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CC0D6C" w14:textId="77777777" w:rsidR="00354F7E" w:rsidRPr="00314B9E" w:rsidRDefault="00354F7E" w:rsidP="00314B9E">
      <w:pPr>
        <w:spacing w:line="360" w:lineRule="auto"/>
        <w:jc w:val="both"/>
        <w:rPr>
          <w:rFonts w:asciiTheme="majorBidi" w:hAnsiTheme="majorBidi"/>
          <w:b/>
          <w:bCs/>
          <w:szCs w:val="24"/>
          <w:rtl/>
        </w:rPr>
      </w:pPr>
    </w:p>
    <w:p w14:paraId="5ACC0D6D" w14:textId="77777777" w:rsidR="008E287F" w:rsidRPr="00314B9E" w:rsidRDefault="008E287F" w:rsidP="00314B9E">
      <w:pPr>
        <w:spacing w:line="360" w:lineRule="auto"/>
        <w:jc w:val="both"/>
        <w:rPr>
          <w:rFonts w:asciiTheme="majorBidi" w:hAnsiTheme="majorBidi"/>
          <w:b/>
          <w:bCs/>
          <w:szCs w:val="24"/>
          <w:rtl/>
        </w:rPr>
      </w:pPr>
    </w:p>
    <w:p w14:paraId="5ACC0D6E" w14:textId="77777777" w:rsidR="008E287F" w:rsidRPr="00314B9E" w:rsidRDefault="008E287F" w:rsidP="00314B9E">
      <w:pPr>
        <w:spacing w:line="360" w:lineRule="auto"/>
        <w:jc w:val="both"/>
        <w:rPr>
          <w:rFonts w:asciiTheme="majorBidi" w:hAnsiTheme="majorBidi"/>
          <w:b/>
          <w:bCs/>
          <w:szCs w:val="24"/>
          <w:rtl/>
        </w:rPr>
      </w:pPr>
    </w:p>
    <w:p w14:paraId="5ACC0D6F" w14:textId="77777777" w:rsidR="008E287F" w:rsidRPr="00314B9E" w:rsidRDefault="008E287F" w:rsidP="00314B9E">
      <w:pPr>
        <w:spacing w:line="360" w:lineRule="auto"/>
        <w:jc w:val="both"/>
        <w:rPr>
          <w:rFonts w:asciiTheme="majorBidi" w:hAnsiTheme="majorBidi"/>
          <w:b/>
          <w:bCs/>
          <w:sz w:val="36"/>
          <w:szCs w:val="36"/>
          <w:rtl/>
        </w:rPr>
      </w:pPr>
    </w:p>
    <w:p w14:paraId="5ACC0D70" w14:textId="54CCDB06" w:rsidR="008E287F" w:rsidRPr="00314B9E" w:rsidRDefault="00464BBA" w:rsidP="00556720">
      <w:pPr>
        <w:spacing w:line="360" w:lineRule="auto"/>
        <w:jc w:val="center"/>
        <w:rPr>
          <w:rFonts w:asciiTheme="majorBidi" w:hAnsiTheme="majorBidi"/>
          <w:b/>
          <w:bCs/>
          <w:sz w:val="36"/>
          <w:szCs w:val="36"/>
          <w:rtl/>
        </w:rPr>
      </w:pPr>
      <w:r w:rsidRPr="00314B9E">
        <w:rPr>
          <w:rFonts w:asciiTheme="majorBidi" w:hAnsiTheme="majorBidi"/>
          <w:b/>
          <w:bCs/>
          <w:sz w:val="36"/>
          <w:szCs w:val="36"/>
          <w:rtl/>
        </w:rPr>
        <w:t>מכרז</w:t>
      </w:r>
      <w:r w:rsidR="00BE5583">
        <w:rPr>
          <w:rFonts w:asciiTheme="majorBidi" w:hAnsiTheme="majorBidi" w:hint="cs"/>
          <w:b/>
          <w:bCs/>
          <w:sz w:val="36"/>
          <w:szCs w:val="36"/>
          <w:rtl/>
        </w:rPr>
        <w:t xml:space="preserve"> פומבי מס' </w:t>
      </w:r>
      <w:r w:rsidRPr="00314B9E">
        <w:rPr>
          <w:rFonts w:asciiTheme="majorBidi" w:hAnsiTheme="majorBidi"/>
          <w:b/>
          <w:bCs/>
          <w:sz w:val="36"/>
          <w:szCs w:val="36"/>
          <w:rtl/>
        </w:rPr>
        <w:t xml:space="preserve"> </w:t>
      </w:r>
      <w:r w:rsidR="00556720" w:rsidRPr="00556720">
        <w:rPr>
          <w:rFonts w:hint="cs"/>
          <w:b/>
          <w:bCs/>
          <w:sz w:val="36"/>
          <w:szCs w:val="36"/>
          <w:rtl/>
        </w:rPr>
        <w:t>34</w:t>
      </w:r>
      <w:r w:rsidRPr="00314B9E">
        <w:rPr>
          <w:rFonts w:asciiTheme="majorBidi" w:hAnsiTheme="majorBidi"/>
          <w:b/>
          <w:bCs/>
          <w:sz w:val="36"/>
          <w:szCs w:val="36"/>
          <w:rtl/>
        </w:rPr>
        <w:t>/</w:t>
      </w:r>
      <w:r w:rsidR="007E7FBF" w:rsidRPr="00314B9E">
        <w:rPr>
          <w:rFonts w:asciiTheme="majorBidi" w:hAnsiTheme="majorBidi"/>
          <w:b/>
          <w:bCs/>
          <w:sz w:val="36"/>
          <w:szCs w:val="36"/>
          <w:rtl/>
        </w:rPr>
        <w:t>20</w:t>
      </w:r>
      <w:r w:rsidR="00E94936" w:rsidRPr="00314B9E">
        <w:rPr>
          <w:rFonts w:asciiTheme="majorBidi" w:hAnsiTheme="majorBidi"/>
          <w:b/>
          <w:bCs/>
          <w:sz w:val="36"/>
          <w:szCs w:val="36"/>
          <w:rtl/>
        </w:rPr>
        <w:t>1</w:t>
      </w:r>
      <w:r w:rsidR="0044499C">
        <w:rPr>
          <w:rFonts w:asciiTheme="majorBidi" w:hAnsiTheme="majorBidi" w:hint="cs"/>
          <w:b/>
          <w:bCs/>
          <w:sz w:val="36"/>
          <w:szCs w:val="36"/>
          <w:rtl/>
        </w:rPr>
        <w:t>7</w:t>
      </w:r>
    </w:p>
    <w:p w14:paraId="5ACC0D71" w14:textId="77777777" w:rsidR="008E287F" w:rsidRPr="00314B9E" w:rsidRDefault="008E287F" w:rsidP="00314B9E">
      <w:pPr>
        <w:spacing w:line="360" w:lineRule="auto"/>
        <w:jc w:val="both"/>
        <w:rPr>
          <w:rFonts w:asciiTheme="majorBidi" w:hAnsiTheme="majorBidi"/>
          <w:b/>
          <w:bCs/>
          <w:sz w:val="36"/>
          <w:szCs w:val="36"/>
          <w:rtl/>
        </w:rPr>
      </w:pPr>
    </w:p>
    <w:p w14:paraId="5ACC0D72" w14:textId="77777777" w:rsidR="008E287F" w:rsidRPr="00314B9E" w:rsidRDefault="008E287F" w:rsidP="00314B9E">
      <w:pPr>
        <w:spacing w:line="360" w:lineRule="auto"/>
        <w:jc w:val="both"/>
        <w:rPr>
          <w:rFonts w:asciiTheme="majorBidi" w:hAnsiTheme="majorBidi"/>
          <w:b/>
          <w:bCs/>
          <w:sz w:val="36"/>
          <w:szCs w:val="36"/>
          <w:rtl/>
        </w:rPr>
      </w:pPr>
    </w:p>
    <w:p w14:paraId="5ACC0D73" w14:textId="77777777" w:rsidR="008E287F" w:rsidRPr="00314B9E" w:rsidRDefault="008E287F" w:rsidP="00314B9E">
      <w:pPr>
        <w:spacing w:line="360" w:lineRule="auto"/>
        <w:jc w:val="both"/>
        <w:rPr>
          <w:rFonts w:asciiTheme="majorBidi" w:hAnsiTheme="majorBidi"/>
          <w:b/>
          <w:bCs/>
          <w:sz w:val="36"/>
          <w:szCs w:val="36"/>
          <w:rtl/>
        </w:rPr>
      </w:pPr>
    </w:p>
    <w:p w14:paraId="5ACC0D74" w14:textId="50EF6EFD" w:rsidR="008E287F" w:rsidRPr="00314B9E" w:rsidRDefault="00464BBA" w:rsidP="009D17B2">
      <w:pPr>
        <w:spacing w:line="360" w:lineRule="auto"/>
        <w:jc w:val="center"/>
        <w:rPr>
          <w:rFonts w:asciiTheme="majorBidi" w:hAnsiTheme="majorBidi"/>
          <w:b/>
          <w:bCs/>
          <w:sz w:val="36"/>
          <w:szCs w:val="36"/>
          <w:rtl/>
        </w:rPr>
      </w:pPr>
      <w:r w:rsidRPr="007B7C40">
        <w:rPr>
          <w:rFonts w:asciiTheme="majorBidi" w:hAnsiTheme="majorBidi"/>
          <w:b/>
          <w:bCs/>
          <w:sz w:val="36"/>
          <w:szCs w:val="36"/>
          <w:rtl/>
        </w:rPr>
        <w:t xml:space="preserve">לקבלת </w:t>
      </w:r>
      <w:r w:rsidR="00F97435" w:rsidRPr="007B7C40">
        <w:rPr>
          <w:rFonts w:hint="cs"/>
          <w:b/>
          <w:bCs/>
          <w:sz w:val="36"/>
          <w:szCs w:val="36"/>
          <w:rtl/>
        </w:rPr>
        <w:t xml:space="preserve">הצעות לביצוע סקרים לאיתור פוטנציאל לשימור אנרגיה בחברות ממשלתיות </w:t>
      </w:r>
      <w:r w:rsidR="009D17B2">
        <w:rPr>
          <w:rFonts w:hint="cs"/>
          <w:b/>
          <w:bCs/>
          <w:sz w:val="36"/>
          <w:szCs w:val="36"/>
          <w:rtl/>
        </w:rPr>
        <w:t>ומעורבות</w:t>
      </w:r>
    </w:p>
    <w:p w14:paraId="5ACC0D75" w14:textId="77777777" w:rsidR="008E287F" w:rsidRPr="00314B9E" w:rsidRDefault="008E287F" w:rsidP="00314B9E">
      <w:pPr>
        <w:spacing w:line="360" w:lineRule="auto"/>
        <w:jc w:val="both"/>
        <w:rPr>
          <w:rFonts w:asciiTheme="majorBidi" w:hAnsiTheme="majorBidi"/>
          <w:b/>
          <w:bCs/>
          <w:szCs w:val="24"/>
          <w:rtl/>
        </w:rPr>
      </w:pPr>
    </w:p>
    <w:p w14:paraId="5ACC0D76" w14:textId="77777777" w:rsidR="008E287F" w:rsidRPr="00314B9E" w:rsidRDefault="008E287F" w:rsidP="00314B9E">
      <w:pPr>
        <w:spacing w:line="360" w:lineRule="auto"/>
        <w:jc w:val="both"/>
        <w:rPr>
          <w:rFonts w:asciiTheme="majorBidi" w:hAnsiTheme="majorBidi"/>
          <w:b/>
          <w:bCs/>
          <w:szCs w:val="24"/>
          <w:rtl/>
        </w:rPr>
      </w:pPr>
    </w:p>
    <w:p w14:paraId="5ACC0D77" w14:textId="77777777" w:rsidR="008E287F" w:rsidRPr="00314B9E" w:rsidRDefault="008E287F" w:rsidP="00314B9E">
      <w:pPr>
        <w:spacing w:line="360" w:lineRule="auto"/>
        <w:jc w:val="both"/>
        <w:rPr>
          <w:rFonts w:asciiTheme="majorBidi" w:hAnsiTheme="majorBidi"/>
          <w:b/>
          <w:bCs/>
          <w:szCs w:val="24"/>
          <w:rtl/>
        </w:rPr>
      </w:pPr>
    </w:p>
    <w:p w14:paraId="5ACC0D78" w14:textId="77777777" w:rsidR="008E287F" w:rsidRPr="00314B9E" w:rsidRDefault="008E287F" w:rsidP="00314B9E">
      <w:pPr>
        <w:spacing w:line="360" w:lineRule="auto"/>
        <w:jc w:val="both"/>
        <w:rPr>
          <w:rFonts w:asciiTheme="majorBidi" w:hAnsiTheme="majorBidi"/>
          <w:b/>
          <w:bCs/>
          <w:szCs w:val="24"/>
          <w:rtl/>
        </w:rPr>
      </w:pPr>
    </w:p>
    <w:p w14:paraId="5ACC0D79" w14:textId="77777777" w:rsidR="008E287F" w:rsidRPr="00314B9E" w:rsidRDefault="008E287F" w:rsidP="00314B9E">
      <w:pPr>
        <w:spacing w:line="360" w:lineRule="auto"/>
        <w:jc w:val="both"/>
        <w:rPr>
          <w:rFonts w:asciiTheme="majorBidi" w:hAnsiTheme="majorBidi"/>
          <w:b/>
          <w:bCs/>
          <w:szCs w:val="24"/>
          <w:rtl/>
        </w:rPr>
      </w:pPr>
    </w:p>
    <w:p w14:paraId="5ACC0D7A" w14:textId="77777777" w:rsidR="008E287F" w:rsidRPr="00314B9E" w:rsidRDefault="008E287F" w:rsidP="00314B9E">
      <w:pPr>
        <w:spacing w:line="360" w:lineRule="auto"/>
        <w:jc w:val="both"/>
        <w:rPr>
          <w:rFonts w:asciiTheme="majorBidi" w:hAnsiTheme="majorBidi"/>
          <w:b/>
          <w:bCs/>
          <w:szCs w:val="24"/>
          <w:rtl/>
        </w:rPr>
      </w:pPr>
    </w:p>
    <w:p w14:paraId="5ACC0D7B" w14:textId="77777777" w:rsidR="008E287F" w:rsidRPr="00314B9E" w:rsidRDefault="008E287F" w:rsidP="00314B9E">
      <w:pPr>
        <w:spacing w:line="360" w:lineRule="auto"/>
        <w:jc w:val="both"/>
        <w:rPr>
          <w:rFonts w:asciiTheme="majorBidi" w:hAnsiTheme="majorBidi"/>
          <w:b/>
          <w:bCs/>
          <w:szCs w:val="24"/>
          <w:rtl/>
        </w:rPr>
      </w:pPr>
    </w:p>
    <w:p w14:paraId="5ACC0D7C" w14:textId="0002110F" w:rsidR="00464BBA" w:rsidRPr="00314B9E" w:rsidRDefault="00250470" w:rsidP="00AC6554">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AC6554">
        <w:rPr>
          <w:rFonts w:hint="cs"/>
          <w:b/>
          <w:bCs/>
          <w:sz w:val="32"/>
          <w:szCs w:val="32"/>
          <w:rtl/>
        </w:rPr>
        <w:t>מרץ</w:t>
      </w:r>
      <w:bookmarkStart w:id="0" w:name="_GoBack"/>
      <w:bookmarkEnd w:id="0"/>
      <w:r w:rsidR="00464BBA" w:rsidRPr="002B6C25">
        <w:rPr>
          <w:rFonts w:asciiTheme="majorBidi" w:hAnsiTheme="majorBidi"/>
          <w:b/>
          <w:bCs/>
          <w:sz w:val="32"/>
          <w:szCs w:val="32"/>
          <w:rtl/>
        </w:rPr>
        <w:t xml:space="preserve"> </w:t>
      </w:r>
      <w:r w:rsidR="00E94936" w:rsidRPr="002B6C25">
        <w:rPr>
          <w:rFonts w:asciiTheme="majorBidi" w:hAnsiTheme="majorBidi"/>
          <w:b/>
          <w:bCs/>
          <w:sz w:val="32"/>
          <w:szCs w:val="32"/>
          <w:rtl/>
        </w:rPr>
        <w:t>201</w:t>
      </w:r>
      <w:r w:rsidR="005C1842" w:rsidRPr="002B6C25">
        <w:rPr>
          <w:rFonts w:asciiTheme="majorBidi" w:hAnsiTheme="majorBidi" w:hint="cs"/>
          <w:b/>
          <w:bCs/>
          <w:sz w:val="32"/>
          <w:szCs w:val="32"/>
          <w:rtl/>
        </w:rPr>
        <w:t>7</w:t>
      </w:r>
    </w:p>
    <w:p w14:paraId="5ACC0D7D" w14:textId="77777777" w:rsidR="008E287F" w:rsidRPr="00314B9E" w:rsidRDefault="008E287F" w:rsidP="00314B9E">
      <w:pPr>
        <w:spacing w:line="360" w:lineRule="auto"/>
        <w:jc w:val="both"/>
        <w:rPr>
          <w:rFonts w:asciiTheme="majorBidi" w:hAnsiTheme="majorBidi"/>
          <w:b/>
          <w:bCs/>
          <w:szCs w:val="24"/>
          <w:rtl/>
        </w:rPr>
      </w:pPr>
    </w:p>
    <w:p w14:paraId="5ACC0D7E" w14:textId="77777777" w:rsidR="008E287F" w:rsidRPr="00314B9E" w:rsidRDefault="008E287F" w:rsidP="00314B9E">
      <w:pPr>
        <w:spacing w:line="360" w:lineRule="auto"/>
        <w:jc w:val="both"/>
        <w:rPr>
          <w:rFonts w:asciiTheme="majorBidi" w:hAnsiTheme="majorBidi"/>
          <w:b/>
          <w:bCs/>
          <w:szCs w:val="24"/>
          <w:rtl/>
        </w:rPr>
      </w:pPr>
    </w:p>
    <w:p w14:paraId="5ACC0D7F" w14:textId="77777777" w:rsidR="008E287F" w:rsidRPr="00314B9E" w:rsidRDefault="008E287F" w:rsidP="00314B9E">
      <w:pPr>
        <w:spacing w:line="360" w:lineRule="auto"/>
        <w:jc w:val="both"/>
        <w:rPr>
          <w:rFonts w:asciiTheme="majorBidi" w:hAnsiTheme="majorBidi"/>
          <w:b/>
          <w:bCs/>
          <w:szCs w:val="24"/>
          <w:rtl/>
        </w:rPr>
      </w:pPr>
    </w:p>
    <w:p w14:paraId="5ACC0D80" w14:textId="77777777" w:rsidR="008E287F" w:rsidRPr="00314B9E" w:rsidRDefault="008E287F" w:rsidP="00314B9E">
      <w:pPr>
        <w:spacing w:line="360" w:lineRule="auto"/>
        <w:jc w:val="both"/>
        <w:rPr>
          <w:rFonts w:asciiTheme="majorBidi" w:hAnsiTheme="majorBidi"/>
          <w:b/>
          <w:bCs/>
          <w:szCs w:val="24"/>
          <w:rtl/>
        </w:rPr>
      </w:pPr>
    </w:p>
    <w:p w14:paraId="5ACC0D81" w14:textId="77777777" w:rsidR="008E287F" w:rsidRPr="00314B9E" w:rsidRDefault="008E287F" w:rsidP="00314B9E">
      <w:pPr>
        <w:spacing w:line="360" w:lineRule="auto"/>
        <w:jc w:val="both"/>
        <w:rPr>
          <w:rFonts w:asciiTheme="majorBidi" w:hAnsiTheme="majorBidi"/>
          <w:b/>
          <w:bCs/>
          <w:szCs w:val="24"/>
          <w:rtl/>
        </w:rPr>
      </w:pPr>
    </w:p>
    <w:p w14:paraId="5ACC0D82" w14:textId="77777777" w:rsidR="008E287F" w:rsidRPr="00314B9E" w:rsidRDefault="008E287F" w:rsidP="00314B9E">
      <w:pPr>
        <w:spacing w:line="360" w:lineRule="auto"/>
        <w:jc w:val="both"/>
        <w:rPr>
          <w:rFonts w:asciiTheme="majorBidi" w:hAnsiTheme="majorBidi"/>
          <w:b/>
          <w:bCs/>
          <w:szCs w:val="24"/>
          <w:rtl/>
        </w:rPr>
      </w:pPr>
    </w:p>
    <w:p w14:paraId="5ACC0D83" w14:textId="77777777" w:rsidR="008E287F" w:rsidRPr="00314B9E" w:rsidRDefault="008E287F" w:rsidP="00314B9E">
      <w:pPr>
        <w:spacing w:line="360" w:lineRule="auto"/>
        <w:jc w:val="both"/>
        <w:rPr>
          <w:rFonts w:asciiTheme="majorBidi" w:hAnsiTheme="majorBidi"/>
          <w:b/>
          <w:bCs/>
          <w:szCs w:val="24"/>
          <w:rtl/>
        </w:rPr>
      </w:pPr>
    </w:p>
    <w:p w14:paraId="5ACC0D84" w14:textId="77777777" w:rsidR="008E287F" w:rsidRPr="00314B9E" w:rsidRDefault="008E287F" w:rsidP="00314B9E">
      <w:pPr>
        <w:spacing w:line="360" w:lineRule="auto"/>
        <w:jc w:val="both"/>
        <w:rPr>
          <w:rFonts w:asciiTheme="majorBidi" w:hAnsiTheme="majorBidi"/>
          <w:b/>
          <w:bCs/>
          <w:szCs w:val="24"/>
          <w:rtl/>
        </w:rPr>
      </w:pPr>
    </w:p>
    <w:p w14:paraId="5ACC0D85" w14:textId="77777777" w:rsidR="008E287F" w:rsidRPr="00314B9E" w:rsidRDefault="008E287F" w:rsidP="00314B9E">
      <w:pPr>
        <w:spacing w:line="360" w:lineRule="auto"/>
        <w:jc w:val="both"/>
        <w:rPr>
          <w:rFonts w:asciiTheme="majorBidi" w:hAnsiTheme="majorBidi"/>
          <w:b/>
          <w:bCs/>
          <w:szCs w:val="24"/>
          <w:rtl/>
        </w:rPr>
      </w:pPr>
    </w:p>
    <w:p w14:paraId="5ACC0D86" w14:textId="77777777" w:rsidR="008E287F" w:rsidRPr="00314B9E" w:rsidRDefault="008E287F" w:rsidP="00314B9E">
      <w:pPr>
        <w:spacing w:line="360" w:lineRule="auto"/>
        <w:jc w:val="both"/>
        <w:rPr>
          <w:rFonts w:asciiTheme="majorBidi" w:hAnsiTheme="majorBidi"/>
          <w:b/>
          <w:bCs/>
          <w:szCs w:val="24"/>
          <w:rtl/>
        </w:rPr>
      </w:pPr>
    </w:p>
    <w:p w14:paraId="5ACC0D87" w14:textId="77777777" w:rsidR="00D9565A" w:rsidRPr="00314B9E" w:rsidRDefault="00D9565A" w:rsidP="00314B9E">
      <w:pPr>
        <w:spacing w:line="360" w:lineRule="auto"/>
        <w:jc w:val="both"/>
        <w:rPr>
          <w:rFonts w:asciiTheme="majorBidi" w:hAnsiTheme="majorBidi"/>
          <w:b/>
          <w:bCs/>
          <w:szCs w:val="24"/>
          <w:rtl/>
        </w:rPr>
      </w:pPr>
    </w:p>
    <w:p w14:paraId="5ACC0D88" w14:textId="77777777" w:rsidR="00AC583C" w:rsidRDefault="00AC583C" w:rsidP="00C45A00">
      <w:pPr>
        <w:spacing w:line="360" w:lineRule="auto"/>
        <w:rPr>
          <w:rFonts w:asciiTheme="majorBidi" w:hAnsiTheme="majorBidi"/>
          <w:b/>
          <w:bCs/>
          <w:sz w:val="28"/>
          <w:szCs w:val="28"/>
          <w:u w:val="single"/>
          <w:rtl/>
        </w:rPr>
      </w:pPr>
    </w:p>
    <w:p w14:paraId="5ACC0D89" w14:textId="71AB91A3" w:rsidR="00354F7E" w:rsidRPr="006B3409" w:rsidRDefault="00223000" w:rsidP="00E7063A">
      <w:pPr>
        <w:spacing w:line="360" w:lineRule="auto"/>
        <w:jc w:val="center"/>
        <w:rPr>
          <w:rFonts w:asciiTheme="majorBidi" w:hAnsiTheme="majorBidi"/>
          <w:b/>
          <w:bCs/>
          <w:i/>
          <w:iCs/>
          <w:sz w:val="28"/>
          <w:szCs w:val="28"/>
          <w:u w:val="single"/>
          <w:rtl/>
        </w:rPr>
      </w:pPr>
      <w:r w:rsidRPr="00314B9E">
        <w:rPr>
          <w:rFonts w:asciiTheme="majorBidi" w:hAnsiTheme="majorBidi"/>
          <w:b/>
          <w:bCs/>
          <w:sz w:val="28"/>
          <w:szCs w:val="28"/>
          <w:u w:val="single"/>
          <w:rtl/>
        </w:rPr>
        <w:t>מכרז פומבי מס</w:t>
      </w:r>
      <w:r w:rsidR="005C1842" w:rsidRPr="00E7063A">
        <w:rPr>
          <w:rFonts w:asciiTheme="majorBidi" w:hAnsiTheme="majorBidi" w:hint="cs"/>
          <w:b/>
          <w:bCs/>
          <w:sz w:val="28"/>
          <w:szCs w:val="28"/>
          <w:u w:val="single"/>
          <w:rtl/>
        </w:rPr>
        <w:t>'</w:t>
      </w:r>
      <w:r w:rsidRPr="00E7063A">
        <w:rPr>
          <w:rFonts w:asciiTheme="majorBidi" w:hAnsiTheme="majorBidi"/>
          <w:b/>
          <w:bCs/>
          <w:sz w:val="28"/>
          <w:szCs w:val="28"/>
          <w:u w:val="single"/>
          <w:rtl/>
        </w:rPr>
        <w:t xml:space="preserve"> </w:t>
      </w:r>
      <w:r w:rsidR="00E7063A" w:rsidRPr="00E7063A">
        <w:rPr>
          <w:rFonts w:hint="cs"/>
          <w:b/>
          <w:bCs/>
          <w:sz w:val="28"/>
          <w:szCs w:val="28"/>
          <w:u w:val="single"/>
          <w:rtl/>
        </w:rPr>
        <w:t>34/</w:t>
      </w:r>
      <w:r w:rsidR="00E7063A" w:rsidRPr="006B3409">
        <w:rPr>
          <w:rFonts w:hint="cs"/>
          <w:b/>
          <w:bCs/>
          <w:sz w:val="28"/>
          <w:szCs w:val="28"/>
          <w:u w:val="single"/>
          <w:rtl/>
        </w:rPr>
        <w:t>17</w:t>
      </w:r>
      <w:r w:rsidR="005C1842" w:rsidRPr="006B3409">
        <w:rPr>
          <w:rFonts w:asciiTheme="majorBidi" w:hAnsiTheme="majorBidi"/>
          <w:b/>
          <w:bCs/>
          <w:sz w:val="28"/>
          <w:szCs w:val="28"/>
          <w:u w:val="single"/>
          <w:rtl/>
        </w:rPr>
        <w:t xml:space="preserve"> </w:t>
      </w:r>
      <w:r w:rsidR="00EB1BF0" w:rsidRPr="006B3409">
        <w:rPr>
          <w:rFonts w:asciiTheme="majorBidi" w:hAnsiTheme="majorBidi" w:hint="cs"/>
          <w:b/>
          <w:bCs/>
          <w:sz w:val="28"/>
          <w:szCs w:val="28"/>
          <w:u w:val="single"/>
          <w:rtl/>
        </w:rPr>
        <w:t xml:space="preserve">לקבלת הצעות לביצוע סקרים לאיתור פוטנציאל לשימור אנרגיה בחברות ממשלתיות </w:t>
      </w:r>
      <w:r w:rsidR="00F70747" w:rsidRPr="006B3409">
        <w:rPr>
          <w:rFonts w:asciiTheme="majorBidi" w:hAnsiTheme="majorBidi" w:hint="cs"/>
          <w:b/>
          <w:bCs/>
          <w:sz w:val="28"/>
          <w:szCs w:val="28"/>
          <w:u w:val="single"/>
          <w:rtl/>
        </w:rPr>
        <w:t>ומעורבות</w:t>
      </w:r>
      <w:r w:rsidRPr="006B3409">
        <w:rPr>
          <w:rFonts w:asciiTheme="majorBidi" w:hAnsiTheme="majorBidi"/>
          <w:b/>
          <w:bCs/>
          <w:sz w:val="28"/>
          <w:szCs w:val="28"/>
          <w:u w:val="single"/>
          <w:rtl/>
        </w:rPr>
        <w:t xml:space="preserve"> </w:t>
      </w:r>
      <w:r w:rsidR="005E3348" w:rsidRPr="006B3409">
        <w:rPr>
          <w:rFonts w:asciiTheme="majorBidi" w:hAnsiTheme="majorBidi"/>
          <w:b/>
          <w:bCs/>
          <w:sz w:val="28"/>
          <w:szCs w:val="28"/>
          <w:u w:val="single"/>
          <w:rtl/>
        </w:rPr>
        <w:t xml:space="preserve">עבור </w:t>
      </w:r>
      <w:r w:rsidRPr="006B3409">
        <w:rPr>
          <w:rFonts w:asciiTheme="majorBidi" w:hAnsiTheme="majorBidi"/>
          <w:b/>
          <w:bCs/>
          <w:sz w:val="28"/>
          <w:szCs w:val="28"/>
          <w:u w:val="single"/>
          <w:rtl/>
        </w:rPr>
        <w:t>משרד ה</w:t>
      </w:r>
      <w:r w:rsidR="00DC6984" w:rsidRPr="006B3409">
        <w:rPr>
          <w:rFonts w:asciiTheme="majorBidi" w:hAnsiTheme="majorBidi"/>
          <w:b/>
          <w:bCs/>
          <w:sz w:val="28"/>
          <w:szCs w:val="28"/>
          <w:u w:val="single"/>
          <w:rtl/>
        </w:rPr>
        <w:t>תשתיות הלאומיות, ה</w:t>
      </w:r>
      <w:r w:rsidRPr="006B3409">
        <w:rPr>
          <w:rFonts w:asciiTheme="majorBidi" w:hAnsiTheme="majorBidi"/>
          <w:b/>
          <w:bCs/>
          <w:sz w:val="28"/>
          <w:szCs w:val="28"/>
          <w:u w:val="single"/>
          <w:rtl/>
        </w:rPr>
        <w:t>אנרגיה והמי</w:t>
      </w:r>
      <w:r w:rsidR="00F70747" w:rsidRPr="006B3409">
        <w:rPr>
          <w:rFonts w:asciiTheme="majorBidi" w:hAnsiTheme="majorBidi" w:hint="cs"/>
          <w:b/>
          <w:bCs/>
          <w:sz w:val="28"/>
          <w:szCs w:val="28"/>
          <w:u w:val="single"/>
          <w:rtl/>
        </w:rPr>
        <w:t>ם ובשיתוף פעולה עם רשות החברות הממשלתיות</w:t>
      </w:r>
    </w:p>
    <w:p w14:paraId="5ACC0D8A" w14:textId="77777777" w:rsidR="00354F7E" w:rsidRPr="006B3409" w:rsidRDefault="00354F7E" w:rsidP="00314B9E">
      <w:pPr>
        <w:spacing w:line="360" w:lineRule="auto"/>
        <w:jc w:val="both"/>
        <w:rPr>
          <w:rFonts w:asciiTheme="majorBidi" w:hAnsiTheme="majorBidi"/>
          <w:sz w:val="32"/>
          <w:szCs w:val="32"/>
          <w:rtl/>
        </w:rPr>
      </w:pPr>
    </w:p>
    <w:p w14:paraId="5ACC0D8B" w14:textId="303B9114" w:rsidR="00354F7E" w:rsidRPr="00314B9E" w:rsidRDefault="00354F7E" w:rsidP="004D4798">
      <w:pPr>
        <w:autoSpaceDE w:val="0"/>
        <w:autoSpaceDN w:val="0"/>
        <w:adjustRightInd w:val="0"/>
        <w:spacing w:line="360" w:lineRule="auto"/>
        <w:jc w:val="both"/>
        <w:rPr>
          <w:rFonts w:asciiTheme="majorBidi" w:hAnsiTheme="majorBidi"/>
          <w:b/>
          <w:bCs/>
          <w:szCs w:val="24"/>
          <w:rtl/>
        </w:rPr>
      </w:pPr>
      <w:r w:rsidRPr="006B3409">
        <w:rPr>
          <w:rFonts w:asciiTheme="majorBidi" w:hAnsiTheme="majorBidi"/>
          <w:szCs w:val="24"/>
          <w:rtl/>
        </w:rPr>
        <w:t>משרד</w:t>
      </w:r>
      <w:r w:rsidR="000C6D79" w:rsidRPr="006B3409">
        <w:rPr>
          <w:rFonts w:asciiTheme="majorBidi" w:hAnsiTheme="majorBidi"/>
          <w:szCs w:val="24"/>
          <w:rtl/>
        </w:rPr>
        <w:t xml:space="preserve"> התשתיות הלאומיות,</w:t>
      </w:r>
      <w:r w:rsidRPr="006B3409">
        <w:rPr>
          <w:rFonts w:asciiTheme="majorBidi" w:hAnsiTheme="majorBidi"/>
          <w:szCs w:val="24"/>
          <w:rtl/>
        </w:rPr>
        <w:t xml:space="preserve"> האנרגיה והמים (להלן: "</w:t>
      </w:r>
      <w:r w:rsidRPr="006B3409">
        <w:rPr>
          <w:rFonts w:asciiTheme="majorBidi" w:hAnsiTheme="majorBidi"/>
          <w:b/>
          <w:bCs/>
          <w:szCs w:val="24"/>
          <w:rtl/>
        </w:rPr>
        <w:t>המשרד</w:t>
      </w:r>
      <w:r w:rsidRPr="006B3409">
        <w:rPr>
          <w:rFonts w:asciiTheme="majorBidi" w:hAnsiTheme="majorBidi"/>
          <w:szCs w:val="24"/>
          <w:rtl/>
        </w:rPr>
        <w:t xml:space="preserve">") </w:t>
      </w:r>
      <w:r w:rsidR="00333B63" w:rsidRPr="006B3409">
        <w:rPr>
          <w:rFonts w:asciiTheme="majorBidi" w:hAnsiTheme="majorBidi"/>
          <w:szCs w:val="24"/>
          <w:rtl/>
        </w:rPr>
        <w:t xml:space="preserve">באמצעות </w:t>
      </w:r>
      <w:r w:rsidR="00417058" w:rsidRPr="006B3409">
        <w:rPr>
          <w:rFonts w:asciiTheme="majorBidi" w:hAnsiTheme="majorBidi" w:hint="cs"/>
          <w:b/>
          <w:bCs/>
          <w:szCs w:val="24"/>
          <w:rtl/>
        </w:rPr>
        <w:t>האגף לשימור אנרגיה</w:t>
      </w:r>
      <w:r w:rsidR="0069267C" w:rsidRPr="006B3409">
        <w:rPr>
          <w:rFonts w:asciiTheme="majorBidi" w:hAnsiTheme="majorBidi" w:hint="cs"/>
          <w:b/>
          <w:bCs/>
          <w:szCs w:val="24"/>
          <w:rtl/>
        </w:rPr>
        <w:t xml:space="preserve"> </w:t>
      </w:r>
      <w:r w:rsidR="0069267C" w:rsidRPr="006B3409">
        <w:rPr>
          <w:rFonts w:asciiTheme="majorBidi" w:hAnsiTheme="majorBidi"/>
          <w:szCs w:val="24"/>
          <w:rtl/>
        </w:rPr>
        <w:t>(להלן: "</w:t>
      </w:r>
      <w:r w:rsidR="0069267C" w:rsidRPr="006B3409">
        <w:rPr>
          <w:rFonts w:asciiTheme="majorBidi" w:hAnsiTheme="majorBidi"/>
          <w:b/>
          <w:bCs/>
          <w:szCs w:val="24"/>
          <w:rtl/>
        </w:rPr>
        <w:t>ה</w:t>
      </w:r>
      <w:r w:rsidR="0069267C" w:rsidRPr="006B3409">
        <w:rPr>
          <w:rFonts w:asciiTheme="majorBidi" w:hAnsiTheme="majorBidi" w:hint="cs"/>
          <w:b/>
          <w:bCs/>
          <w:szCs w:val="24"/>
          <w:rtl/>
        </w:rPr>
        <w:t>אגף</w:t>
      </w:r>
      <w:r w:rsidR="0069267C" w:rsidRPr="006B3409">
        <w:rPr>
          <w:rFonts w:asciiTheme="majorBidi" w:hAnsiTheme="majorBidi"/>
          <w:szCs w:val="24"/>
          <w:rtl/>
        </w:rPr>
        <w:t>")</w:t>
      </w:r>
      <w:r w:rsidR="00417058" w:rsidRPr="006B3409">
        <w:rPr>
          <w:rFonts w:asciiTheme="majorBidi" w:hAnsiTheme="majorBidi" w:hint="cs"/>
          <w:b/>
          <w:bCs/>
          <w:szCs w:val="24"/>
          <w:rtl/>
        </w:rPr>
        <w:t>,</w:t>
      </w:r>
      <w:r w:rsidR="00333B63" w:rsidRPr="006B3409">
        <w:rPr>
          <w:rFonts w:asciiTheme="majorBidi" w:hAnsiTheme="majorBidi"/>
          <w:b/>
          <w:bCs/>
          <w:szCs w:val="24"/>
          <w:rtl/>
        </w:rPr>
        <w:t xml:space="preserve"> </w:t>
      </w:r>
      <w:r w:rsidR="00540037" w:rsidRPr="006B3409">
        <w:rPr>
          <w:rFonts w:asciiTheme="majorBidi" w:hAnsiTheme="majorBidi" w:hint="cs"/>
          <w:szCs w:val="24"/>
          <w:rtl/>
        </w:rPr>
        <w:t>ובשיתוף פעולה עם רשות החברות הממשלתיות (להלן:</w:t>
      </w:r>
      <w:r w:rsidR="00540037" w:rsidRPr="006B3409">
        <w:rPr>
          <w:rFonts w:asciiTheme="majorBidi" w:hAnsiTheme="majorBidi" w:hint="cs"/>
          <w:szCs w:val="24"/>
        </w:rPr>
        <w:t xml:space="preserve"> </w:t>
      </w:r>
      <w:r w:rsidR="00540037" w:rsidRPr="006B3409">
        <w:rPr>
          <w:rFonts w:asciiTheme="majorBidi" w:hAnsiTheme="majorBidi" w:hint="cs"/>
          <w:szCs w:val="24"/>
          <w:rtl/>
        </w:rPr>
        <w:t>"</w:t>
      </w:r>
      <w:r w:rsidR="00540037" w:rsidRPr="006B3409">
        <w:rPr>
          <w:rFonts w:asciiTheme="majorBidi" w:hAnsiTheme="majorBidi" w:hint="cs"/>
          <w:b/>
          <w:bCs/>
          <w:szCs w:val="24"/>
          <w:rtl/>
        </w:rPr>
        <w:t>הרשות</w:t>
      </w:r>
      <w:r w:rsidR="00540037" w:rsidRPr="006B3409">
        <w:rPr>
          <w:rFonts w:asciiTheme="majorBidi" w:hAnsiTheme="majorBidi" w:hint="cs"/>
          <w:szCs w:val="24"/>
          <w:rtl/>
        </w:rPr>
        <w:t xml:space="preserve">"), </w:t>
      </w:r>
      <w:r w:rsidRPr="006B3409">
        <w:rPr>
          <w:rFonts w:asciiTheme="majorBidi" w:hAnsiTheme="majorBidi"/>
          <w:szCs w:val="24"/>
          <w:rtl/>
        </w:rPr>
        <w:t xml:space="preserve">מפרסם בזאת מכרז </w:t>
      </w:r>
      <w:r w:rsidR="00417058" w:rsidRPr="006B3409">
        <w:rPr>
          <w:rFonts w:asciiTheme="majorBidi" w:hAnsiTheme="majorBidi" w:hint="cs"/>
          <w:szCs w:val="24"/>
          <w:rtl/>
        </w:rPr>
        <w:t>לקבלת הצעות לביצוע סקרים לאיתור פוטנציאל לשימור אנרגיה בחברות ממשלתיות ומעורבות</w:t>
      </w:r>
      <w:r w:rsidRPr="006B3409">
        <w:rPr>
          <w:rFonts w:asciiTheme="majorBidi" w:hAnsiTheme="majorBidi"/>
          <w:szCs w:val="24"/>
          <w:rtl/>
        </w:rPr>
        <w:t xml:space="preserve"> (להלן: "</w:t>
      </w:r>
      <w:r w:rsidRPr="006B3409">
        <w:rPr>
          <w:rFonts w:asciiTheme="majorBidi" w:hAnsiTheme="majorBidi"/>
          <w:b/>
          <w:bCs/>
          <w:szCs w:val="24"/>
          <w:rtl/>
        </w:rPr>
        <w:t>המכרז</w:t>
      </w:r>
      <w:r w:rsidRPr="006B3409">
        <w:rPr>
          <w:rFonts w:asciiTheme="majorBidi" w:hAnsiTheme="majorBidi"/>
          <w:szCs w:val="24"/>
          <w:rtl/>
        </w:rPr>
        <w:t>")</w:t>
      </w:r>
      <w:r w:rsidR="00386541" w:rsidRPr="006B3409">
        <w:rPr>
          <w:rFonts w:asciiTheme="majorBidi" w:hAnsiTheme="majorBidi"/>
          <w:szCs w:val="24"/>
          <w:rtl/>
        </w:rPr>
        <w:t>, והכול</w:t>
      </w:r>
      <w:r w:rsidRPr="006B3409">
        <w:rPr>
          <w:rFonts w:asciiTheme="majorBidi" w:hAnsiTheme="majorBidi"/>
          <w:szCs w:val="24"/>
          <w:rtl/>
        </w:rPr>
        <w:t xml:space="preserve"> כמפורט במסמכי המכרז</w:t>
      </w:r>
      <w:r w:rsidR="00333B63" w:rsidRPr="006B3409">
        <w:rPr>
          <w:rFonts w:asciiTheme="majorBidi" w:hAnsiTheme="majorBidi"/>
          <w:szCs w:val="24"/>
          <w:rtl/>
        </w:rPr>
        <w:t xml:space="preserve"> ובמפרט </w:t>
      </w:r>
      <w:r w:rsidR="005A6C31" w:rsidRPr="006B3409">
        <w:rPr>
          <w:rFonts w:asciiTheme="majorBidi" w:hAnsiTheme="majorBidi" w:hint="cs"/>
          <w:szCs w:val="24"/>
          <w:rtl/>
        </w:rPr>
        <w:t>המקצועי</w:t>
      </w:r>
      <w:r w:rsidR="00333B63" w:rsidRPr="006B3409">
        <w:rPr>
          <w:rFonts w:asciiTheme="majorBidi" w:hAnsiTheme="majorBidi"/>
          <w:szCs w:val="24"/>
          <w:rtl/>
        </w:rPr>
        <w:t xml:space="preserve"> המסומן </w:t>
      </w:r>
      <w:r w:rsidR="00333B63" w:rsidRPr="006B3409">
        <w:rPr>
          <w:rFonts w:asciiTheme="majorBidi" w:hAnsiTheme="majorBidi"/>
          <w:b/>
          <w:bCs/>
          <w:szCs w:val="24"/>
          <w:rtl/>
        </w:rPr>
        <w:t>כנספח א'</w:t>
      </w:r>
      <w:r w:rsidR="00776866" w:rsidRPr="006B3409">
        <w:rPr>
          <w:rFonts w:asciiTheme="majorBidi" w:hAnsiTheme="majorBidi"/>
          <w:b/>
          <w:bCs/>
          <w:szCs w:val="24"/>
          <w:rtl/>
        </w:rPr>
        <w:t>1</w:t>
      </w:r>
      <w:r w:rsidR="00333B63" w:rsidRPr="006B3409">
        <w:rPr>
          <w:rFonts w:asciiTheme="majorBidi" w:hAnsiTheme="majorBidi"/>
          <w:b/>
          <w:bCs/>
          <w:szCs w:val="24"/>
          <w:rtl/>
        </w:rPr>
        <w:t>.</w:t>
      </w:r>
    </w:p>
    <w:p w14:paraId="5ACC0D8C" w14:textId="77777777"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14:paraId="5ACC0D8D" w14:textId="77777777" w:rsidR="0099617C" w:rsidRPr="004A7B56" w:rsidRDefault="004B246B" w:rsidP="00135DFE">
      <w:pPr>
        <w:pStyle w:val="af1"/>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5ACC0D8E" w14:textId="6082C2EF" w:rsidR="00846CA9" w:rsidRDefault="00C06974" w:rsidP="004D4798">
      <w:pPr>
        <w:pStyle w:val="af1"/>
        <w:numPr>
          <w:ilvl w:val="1"/>
          <w:numId w:val="41"/>
        </w:numPr>
        <w:spacing w:line="360" w:lineRule="auto"/>
        <w:ind w:left="736" w:hanging="567"/>
        <w:jc w:val="both"/>
        <w:rPr>
          <w:rFonts w:asciiTheme="majorBidi" w:hAnsiTheme="majorBidi"/>
          <w:szCs w:val="24"/>
        </w:rPr>
      </w:pPr>
      <w:r w:rsidRPr="009728B7">
        <w:rPr>
          <w:rFonts w:asciiTheme="majorBidi" w:hAnsiTheme="majorBidi"/>
          <w:szCs w:val="24"/>
          <w:rtl/>
        </w:rPr>
        <w:t>המשרד,</w:t>
      </w:r>
      <w:r w:rsidR="006A0139" w:rsidRPr="009728B7">
        <w:rPr>
          <w:rFonts w:asciiTheme="majorBidi" w:hAnsiTheme="majorBidi"/>
          <w:szCs w:val="24"/>
          <w:rtl/>
        </w:rPr>
        <w:t xml:space="preserve"> באמצעות </w:t>
      </w:r>
      <w:r w:rsidR="001D06B6" w:rsidRPr="00A457F3">
        <w:rPr>
          <w:rFonts w:hint="cs"/>
          <w:szCs w:val="24"/>
          <w:rtl/>
        </w:rPr>
        <w:t>האגף</w:t>
      </w:r>
      <w:r w:rsidR="006A0139" w:rsidRPr="00A457F3">
        <w:rPr>
          <w:rFonts w:asciiTheme="majorBidi" w:hAnsiTheme="majorBidi"/>
          <w:szCs w:val="24"/>
          <w:rtl/>
        </w:rPr>
        <w:t xml:space="preserve">, </w:t>
      </w:r>
      <w:r w:rsidR="00540037">
        <w:rPr>
          <w:rFonts w:asciiTheme="majorBidi" w:hAnsiTheme="majorBidi" w:hint="cs"/>
          <w:szCs w:val="24"/>
          <w:rtl/>
        </w:rPr>
        <w:t xml:space="preserve">ובשיתוף פעולה עם הרשות, </w:t>
      </w:r>
      <w:r w:rsidR="006A0139" w:rsidRPr="00A457F3">
        <w:rPr>
          <w:rFonts w:asciiTheme="majorBidi" w:hAnsiTheme="majorBidi"/>
          <w:szCs w:val="24"/>
          <w:rtl/>
        </w:rPr>
        <w:t xml:space="preserve">מבקש לקבל הצעות </w:t>
      </w:r>
      <w:r w:rsidR="00C21EFF" w:rsidRPr="00A457F3">
        <w:rPr>
          <w:rFonts w:hint="cs"/>
          <w:szCs w:val="24"/>
          <w:rtl/>
        </w:rPr>
        <w:t>לביצוע</w:t>
      </w:r>
      <w:r w:rsidR="00C21EFF" w:rsidRPr="00A454FA">
        <w:rPr>
          <w:rFonts w:hint="cs"/>
          <w:szCs w:val="24"/>
          <w:rtl/>
        </w:rPr>
        <w:t xml:space="preserve"> סקרים לאיתור פוטנציאל לשימור אנרגיה בחברות ממשלתיות ומעורבות נבחרות</w:t>
      </w:r>
      <w:r w:rsidR="006A0139" w:rsidRPr="009728B7">
        <w:rPr>
          <w:rFonts w:asciiTheme="majorBidi" w:hAnsiTheme="majorBidi"/>
          <w:szCs w:val="24"/>
          <w:rtl/>
        </w:rPr>
        <w:t xml:space="preserve"> (להלן</w:t>
      </w:r>
      <w:r w:rsidR="00314B9E" w:rsidRPr="009728B7">
        <w:rPr>
          <w:rFonts w:asciiTheme="majorBidi" w:hAnsiTheme="majorBidi"/>
          <w:szCs w:val="24"/>
          <w:rtl/>
        </w:rPr>
        <w:t>:</w:t>
      </w:r>
      <w:r w:rsidR="006A0139" w:rsidRPr="009728B7">
        <w:rPr>
          <w:rFonts w:asciiTheme="majorBidi" w:hAnsiTheme="majorBidi"/>
          <w:szCs w:val="24"/>
          <w:rtl/>
        </w:rPr>
        <w:t xml:space="preserve"> "</w:t>
      </w:r>
      <w:r w:rsidR="006A0139" w:rsidRPr="009728B7">
        <w:rPr>
          <w:rFonts w:asciiTheme="majorBidi" w:hAnsiTheme="majorBidi"/>
          <w:b/>
          <w:bCs/>
          <w:szCs w:val="24"/>
          <w:rtl/>
        </w:rPr>
        <w:t>הש</w:t>
      </w:r>
      <w:r w:rsidR="00314B9E" w:rsidRPr="009728B7">
        <w:rPr>
          <w:rFonts w:asciiTheme="majorBidi" w:hAnsiTheme="majorBidi"/>
          <w:b/>
          <w:bCs/>
          <w:szCs w:val="24"/>
          <w:rtl/>
        </w:rPr>
        <w:t>י</w:t>
      </w:r>
      <w:r w:rsidR="006A0139" w:rsidRPr="009728B7">
        <w:rPr>
          <w:rFonts w:asciiTheme="majorBidi" w:hAnsiTheme="majorBidi"/>
          <w:b/>
          <w:bCs/>
          <w:szCs w:val="24"/>
          <w:rtl/>
        </w:rPr>
        <w:t>רותים</w:t>
      </w:r>
      <w:r w:rsidR="006A0139" w:rsidRPr="009728B7">
        <w:rPr>
          <w:rFonts w:asciiTheme="majorBidi" w:hAnsiTheme="majorBidi"/>
          <w:szCs w:val="24"/>
          <w:rtl/>
        </w:rPr>
        <w:t>").</w:t>
      </w:r>
    </w:p>
    <w:p w14:paraId="5ACC0D8F" w14:textId="0FC8E0CD" w:rsidR="00BC222D" w:rsidRPr="00BC222D" w:rsidRDefault="00BC222D" w:rsidP="004D4798">
      <w:pPr>
        <w:pStyle w:val="af1"/>
        <w:numPr>
          <w:ilvl w:val="1"/>
          <w:numId w:val="41"/>
        </w:numPr>
        <w:spacing w:line="360" w:lineRule="auto"/>
        <w:ind w:left="736" w:hanging="567"/>
        <w:jc w:val="both"/>
        <w:rPr>
          <w:rFonts w:ascii="Arial" w:hAnsi="Arial"/>
          <w:szCs w:val="24"/>
        </w:rPr>
      </w:pPr>
      <w:r w:rsidRPr="00BC222D">
        <w:rPr>
          <w:rFonts w:ascii="Arial" w:hAnsi="Arial" w:hint="cs"/>
          <w:szCs w:val="24"/>
          <w:rtl/>
        </w:rPr>
        <w:t>הסקרים יבוצעו עבור חברות ממשלתיות ומעורבות</w:t>
      </w:r>
      <w:r w:rsidR="0069267C">
        <w:rPr>
          <w:rFonts w:ascii="Arial" w:hAnsi="Arial" w:hint="cs"/>
          <w:szCs w:val="24"/>
          <w:rtl/>
        </w:rPr>
        <w:t>,</w:t>
      </w:r>
      <w:r w:rsidRPr="00BC222D">
        <w:rPr>
          <w:rFonts w:ascii="Arial" w:hAnsi="Arial" w:hint="cs"/>
          <w:szCs w:val="24"/>
          <w:rtl/>
        </w:rPr>
        <w:t xml:space="preserve"> </w:t>
      </w:r>
      <w:r w:rsidR="0069267C" w:rsidRPr="00BC222D">
        <w:rPr>
          <w:rFonts w:ascii="Arial" w:hAnsi="Arial" w:hint="cs"/>
          <w:szCs w:val="24"/>
          <w:rtl/>
        </w:rPr>
        <w:t>המעוניינות בשירות זה</w:t>
      </w:r>
      <w:r w:rsidR="0069267C">
        <w:rPr>
          <w:rFonts w:ascii="Arial" w:hAnsi="Arial" w:hint="cs"/>
          <w:szCs w:val="24"/>
          <w:rtl/>
        </w:rPr>
        <w:t>,</w:t>
      </w:r>
      <w:r w:rsidR="0069267C" w:rsidRPr="00BC222D">
        <w:rPr>
          <w:rFonts w:ascii="Arial" w:hAnsi="Arial" w:hint="cs"/>
          <w:szCs w:val="24"/>
          <w:rtl/>
        </w:rPr>
        <w:t xml:space="preserve"> </w:t>
      </w:r>
      <w:r w:rsidRPr="00BC222D">
        <w:rPr>
          <w:rFonts w:ascii="Arial" w:hAnsi="Arial" w:hint="cs"/>
          <w:szCs w:val="24"/>
          <w:rtl/>
        </w:rPr>
        <w:t>על פי שיקול דעת המשרד והרשות.</w:t>
      </w:r>
    </w:p>
    <w:p w14:paraId="5ACC0D90" w14:textId="77777777" w:rsidR="003F46F7" w:rsidRPr="00950B07" w:rsidRDefault="009D75CD" w:rsidP="00135DFE">
      <w:pPr>
        <w:pStyle w:val="af1"/>
        <w:numPr>
          <w:ilvl w:val="1"/>
          <w:numId w:val="41"/>
        </w:numPr>
        <w:spacing w:line="360" w:lineRule="auto"/>
        <w:ind w:left="736" w:hanging="567"/>
        <w:jc w:val="both"/>
        <w:rPr>
          <w:rFonts w:asciiTheme="majorBidi" w:hAnsiTheme="majorBidi"/>
          <w:szCs w:val="24"/>
        </w:rPr>
      </w:pPr>
      <w:r w:rsidRPr="00950B07">
        <w:rPr>
          <w:rFonts w:asciiTheme="majorBidi" w:hAnsiTheme="majorBidi"/>
          <w:szCs w:val="24"/>
          <w:rtl/>
        </w:rPr>
        <w:t>רשאים להגיש הצעות ב</w:t>
      </w:r>
      <w:r w:rsidR="006A0139" w:rsidRPr="00950B07">
        <w:rPr>
          <w:rFonts w:asciiTheme="majorBidi" w:hAnsiTheme="majorBidi"/>
          <w:szCs w:val="24"/>
          <w:rtl/>
        </w:rPr>
        <w:t>מכרז זה</w:t>
      </w:r>
      <w:r w:rsidR="003F46F7" w:rsidRPr="00950B07">
        <w:rPr>
          <w:rFonts w:asciiTheme="majorBidi" w:hAnsiTheme="majorBidi" w:hint="cs"/>
          <w:szCs w:val="24"/>
          <w:rtl/>
        </w:rPr>
        <w:t>:</w:t>
      </w:r>
    </w:p>
    <w:p w14:paraId="5ACC0D91" w14:textId="77777777" w:rsidR="003F46F7" w:rsidRPr="00FC5039" w:rsidRDefault="006A0139" w:rsidP="000B5005">
      <w:pPr>
        <w:pStyle w:val="af1"/>
        <w:numPr>
          <w:ilvl w:val="2"/>
          <w:numId w:val="41"/>
        </w:numPr>
        <w:spacing w:line="360" w:lineRule="auto"/>
        <w:ind w:left="1728" w:hanging="850"/>
        <w:jc w:val="both"/>
        <w:rPr>
          <w:rFonts w:asciiTheme="majorBidi" w:hAnsiTheme="majorBidi"/>
          <w:szCs w:val="24"/>
        </w:rPr>
      </w:pPr>
      <w:r w:rsidRPr="00FC5039">
        <w:rPr>
          <w:rFonts w:asciiTheme="majorBidi" w:hAnsiTheme="majorBidi"/>
          <w:szCs w:val="24"/>
          <w:rtl/>
        </w:rPr>
        <w:t>תאגידים, הרשומים בישראל</w:t>
      </w:r>
      <w:r w:rsidR="00CE0624" w:rsidRPr="00FC5039">
        <w:rPr>
          <w:rFonts w:asciiTheme="majorBidi" w:hAnsiTheme="majorBidi"/>
          <w:szCs w:val="24"/>
          <w:rtl/>
        </w:rPr>
        <w:t xml:space="preserve"> הממלאים אחר</w:t>
      </w:r>
      <w:r w:rsidRPr="00FC5039">
        <w:rPr>
          <w:rFonts w:asciiTheme="majorBidi" w:hAnsiTheme="majorBidi"/>
          <w:szCs w:val="24"/>
          <w:rtl/>
        </w:rPr>
        <w:t xml:space="preserve"> כל תנאי הסף</w:t>
      </w:r>
      <w:r w:rsidR="009D75CD" w:rsidRPr="00FC5039">
        <w:rPr>
          <w:rFonts w:asciiTheme="majorBidi" w:hAnsiTheme="majorBidi"/>
          <w:szCs w:val="24"/>
          <w:rtl/>
        </w:rPr>
        <w:t xml:space="preserve"> של המכרז</w:t>
      </w:r>
      <w:r w:rsidRPr="00FC5039">
        <w:rPr>
          <w:rFonts w:asciiTheme="majorBidi" w:hAnsiTheme="majorBidi"/>
          <w:szCs w:val="24"/>
          <w:rtl/>
        </w:rPr>
        <w:t xml:space="preserve"> כנדרש </w:t>
      </w:r>
      <w:r w:rsidR="00CE0624" w:rsidRPr="00FC5039">
        <w:rPr>
          <w:rFonts w:asciiTheme="majorBidi" w:hAnsiTheme="majorBidi"/>
          <w:szCs w:val="24"/>
          <w:rtl/>
        </w:rPr>
        <w:t>במסמכי המכרז</w:t>
      </w:r>
      <w:r w:rsidR="009D75CD" w:rsidRPr="00FC5039">
        <w:rPr>
          <w:rFonts w:asciiTheme="majorBidi" w:hAnsiTheme="majorBidi"/>
          <w:szCs w:val="24"/>
          <w:rtl/>
        </w:rPr>
        <w:t>.</w:t>
      </w:r>
    </w:p>
    <w:p w14:paraId="5ACC0D92" w14:textId="6FFC0E2C" w:rsidR="003F46F7" w:rsidRPr="00950B07" w:rsidRDefault="00F67707" w:rsidP="00F67707">
      <w:pPr>
        <w:pStyle w:val="af1"/>
        <w:numPr>
          <w:ilvl w:val="2"/>
          <w:numId w:val="41"/>
        </w:numPr>
        <w:spacing w:line="360" w:lineRule="auto"/>
        <w:ind w:left="1728" w:hanging="850"/>
        <w:jc w:val="both"/>
        <w:rPr>
          <w:rFonts w:asciiTheme="majorBidi" w:hAnsiTheme="majorBidi"/>
          <w:szCs w:val="24"/>
        </w:rPr>
      </w:pPr>
      <w:r w:rsidRPr="00950B07">
        <w:rPr>
          <w:rFonts w:asciiTheme="majorBidi" w:hAnsiTheme="majorBidi" w:hint="cs"/>
          <w:szCs w:val="24"/>
          <w:rtl/>
        </w:rPr>
        <w:t>עוסקים מורשים בישראל.</w:t>
      </w:r>
    </w:p>
    <w:p w14:paraId="3D155F3A" w14:textId="3606F25A" w:rsidR="007D0E99" w:rsidRPr="004D4798" w:rsidRDefault="00980812" w:rsidP="004D4798">
      <w:pPr>
        <w:pStyle w:val="af1"/>
        <w:numPr>
          <w:ilvl w:val="1"/>
          <w:numId w:val="41"/>
        </w:numPr>
        <w:spacing w:line="360" w:lineRule="auto"/>
        <w:ind w:left="736" w:hanging="567"/>
        <w:jc w:val="both"/>
        <w:rPr>
          <w:rFonts w:asciiTheme="majorBidi" w:hAnsiTheme="majorBidi"/>
          <w:szCs w:val="24"/>
        </w:rPr>
      </w:pPr>
      <w:r w:rsidRPr="004D4798">
        <w:rPr>
          <w:rFonts w:asciiTheme="majorBidi" w:hAnsiTheme="majorBidi" w:hint="cs"/>
          <w:szCs w:val="24"/>
          <w:rtl/>
        </w:rPr>
        <w:t>במסגרת מכרז זה, על המציע להציג נותן שירותים מטעמו אשר הוא זה אשר יבצע בפועל את השירותים נשוא מכרז זה.</w:t>
      </w:r>
      <w:r w:rsidR="004D4798">
        <w:rPr>
          <w:rFonts w:asciiTheme="majorBidi" w:hAnsiTheme="majorBidi" w:hint="cs"/>
          <w:szCs w:val="24"/>
          <w:rtl/>
        </w:rPr>
        <w:t xml:space="preserve"> </w:t>
      </w:r>
      <w:r w:rsidR="007D0E99" w:rsidRPr="004D4798">
        <w:rPr>
          <w:rFonts w:asciiTheme="majorBidi" w:hAnsiTheme="majorBidi" w:hint="cs"/>
          <w:szCs w:val="24"/>
          <w:rtl/>
        </w:rPr>
        <w:t>יודגש כי השירותים יסופקו על ידי נותן השירותים שצוין במסמכי המכרז בלבד, גם אם הבקשה הוגשה בשמו על ידי התאגיד.</w:t>
      </w:r>
    </w:p>
    <w:p w14:paraId="77F31134" w14:textId="61D32F74" w:rsidR="007D0E99" w:rsidRPr="00DE2FCF" w:rsidRDefault="007D0E99" w:rsidP="003B546C">
      <w:pPr>
        <w:pStyle w:val="af1"/>
        <w:numPr>
          <w:ilvl w:val="1"/>
          <w:numId w:val="41"/>
        </w:numPr>
        <w:spacing w:line="360" w:lineRule="auto"/>
        <w:ind w:left="736" w:hanging="567"/>
        <w:jc w:val="both"/>
        <w:rPr>
          <w:rFonts w:asciiTheme="majorBidi" w:hAnsiTheme="majorBidi"/>
          <w:szCs w:val="24"/>
        </w:rPr>
      </w:pPr>
      <w:r w:rsidRPr="00DE2FCF">
        <w:rPr>
          <w:rFonts w:asciiTheme="majorBidi" w:hAnsiTheme="majorBidi" w:hint="cs"/>
          <w:szCs w:val="24"/>
          <w:rtl/>
        </w:rPr>
        <w:t>התאגיד יהיה רשאי להגיש נותן שירותים אחד בלבד למכרז זה</w:t>
      </w:r>
      <w:r w:rsidR="0013203A">
        <w:rPr>
          <w:rFonts w:asciiTheme="majorBidi" w:hAnsiTheme="majorBidi" w:hint="cs"/>
          <w:szCs w:val="24"/>
          <w:rtl/>
        </w:rPr>
        <w:t xml:space="preserve">. לא </w:t>
      </w:r>
      <w:r w:rsidR="003B546C">
        <w:rPr>
          <w:rFonts w:asciiTheme="majorBidi" w:hAnsiTheme="majorBidi" w:hint="cs"/>
          <w:szCs w:val="24"/>
          <w:rtl/>
        </w:rPr>
        <w:t>ניתן</w:t>
      </w:r>
      <w:r w:rsidR="0013203A">
        <w:rPr>
          <w:rFonts w:asciiTheme="majorBidi" w:hAnsiTheme="majorBidi" w:hint="cs"/>
          <w:szCs w:val="24"/>
          <w:rtl/>
        </w:rPr>
        <w:t xml:space="preserve"> לגשת למכרז בשני כובעים </w:t>
      </w:r>
      <w:r w:rsidR="0013203A">
        <w:rPr>
          <w:rFonts w:asciiTheme="majorBidi" w:hAnsiTheme="majorBidi"/>
          <w:szCs w:val="24"/>
          <w:rtl/>
        </w:rPr>
        <w:t>–</w:t>
      </w:r>
      <w:r w:rsidR="0013203A">
        <w:rPr>
          <w:rFonts w:asciiTheme="majorBidi" w:hAnsiTheme="majorBidi" w:hint="cs"/>
          <w:szCs w:val="24"/>
          <w:rtl/>
        </w:rPr>
        <w:t xml:space="preserve"> הן כיחיד והן כחלק מהצעת תאגיד.</w:t>
      </w:r>
      <w:r w:rsidR="0013203A" w:rsidRPr="00DE2FCF" w:rsidDel="0013203A">
        <w:rPr>
          <w:rFonts w:asciiTheme="majorBidi" w:hAnsiTheme="majorBidi" w:hint="cs"/>
          <w:szCs w:val="24"/>
          <w:rtl/>
        </w:rPr>
        <w:t xml:space="preserve"> </w:t>
      </w:r>
    </w:p>
    <w:p w14:paraId="42E7EFA0" w14:textId="77777777" w:rsidR="007D0E99" w:rsidRPr="00DE2FCF" w:rsidRDefault="007D0E99" w:rsidP="007D0E99">
      <w:pPr>
        <w:pStyle w:val="af1"/>
        <w:numPr>
          <w:ilvl w:val="1"/>
          <w:numId w:val="41"/>
        </w:numPr>
        <w:spacing w:line="360" w:lineRule="auto"/>
        <w:ind w:left="736" w:hanging="567"/>
        <w:jc w:val="both"/>
        <w:rPr>
          <w:rFonts w:asciiTheme="majorBidi" w:hAnsiTheme="majorBidi"/>
          <w:szCs w:val="24"/>
        </w:rPr>
      </w:pPr>
      <w:r w:rsidRPr="00DE2FCF">
        <w:rPr>
          <w:rFonts w:asciiTheme="majorBidi" w:hAnsiTheme="majorBidi" w:hint="cs"/>
          <w:szCs w:val="24"/>
          <w:rtl/>
        </w:rPr>
        <w:t>אם עולה חשש, כי המציעים שנגשו למכרז פועלים מטעם תאגיד מסוים, רשאי המשרד לפסול את ההצעות של אותם מציעים.</w:t>
      </w:r>
    </w:p>
    <w:p w14:paraId="719FD976" w14:textId="3D9E162B" w:rsidR="007D0E99" w:rsidRPr="00D25466" w:rsidRDefault="007D0E99" w:rsidP="004D4798">
      <w:pPr>
        <w:pStyle w:val="af1"/>
        <w:numPr>
          <w:ilvl w:val="1"/>
          <w:numId w:val="41"/>
        </w:numPr>
        <w:spacing w:line="360" w:lineRule="auto"/>
        <w:ind w:left="736" w:hanging="567"/>
        <w:jc w:val="both"/>
        <w:rPr>
          <w:rFonts w:asciiTheme="majorBidi" w:hAnsiTheme="majorBidi"/>
          <w:szCs w:val="24"/>
        </w:rPr>
      </w:pPr>
      <w:r w:rsidRPr="00DE2FCF">
        <w:rPr>
          <w:rFonts w:asciiTheme="majorBidi" w:hAnsiTheme="majorBidi" w:hint="cs"/>
          <w:szCs w:val="24"/>
          <w:rtl/>
        </w:rPr>
        <w:t>בחינת תנאי הסף ושיפוט ההצעה יתבצע לגבי נותן השירותים</w:t>
      </w:r>
      <w:r w:rsidR="00980812">
        <w:rPr>
          <w:rFonts w:asciiTheme="majorBidi" w:hAnsiTheme="majorBidi" w:hint="cs"/>
          <w:szCs w:val="24"/>
          <w:rtl/>
        </w:rPr>
        <w:t xml:space="preserve"> שהוגש בהצעה</w:t>
      </w:r>
      <w:r w:rsidRPr="00DE2FCF">
        <w:rPr>
          <w:rFonts w:asciiTheme="majorBidi" w:hAnsiTheme="majorBidi" w:hint="cs"/>
          <w:szCs w:val="24"/>
          <w:rtl/>
        </w:rPr>
        <w:t xml:space="preserve">. </w:t>
      </w:r>
    </w:p>
    <w:p w14:paraId="5ACC0D93" w14:textId="63373781" w:rsidR="00A01E6C" w:rsidRPr="00314B9E" w:rsidRDefault="00A01E6C" w:rsidP="00135DFE">
      <w:pPr>
        <w:pStyle w:val="af1"/>
        <w:numPr>
          <w:ilvl w:val="1"/>
          <w:numId w:val="41"/>
        </w:numPr>
        <w:spacing w:line="360" w:lineRule="auto"/>
        <w:ind w:left="736" w:hanging="567"/>
        <w:jc w:val="both"/>
        <w:rPr>
          <w:rFonts w:asciiTheme="majorBidi" w:hAnsiTheme="majorBidi"/>
          <w:szCs w:val="24"/>
          <w:rtl/>
        </w:rPr>
      </w:pPr>
      <w:r w:rsidRPr="00314B9E">
        <w:rPr>
          <w:rFonts w:asciiTheme="majorBidi" w:hAnsiTheme="majorBidi"/>
          <w:szCs w:val="24"/>
          <w:rtl/>
        </w:rPr>
        <w:t>ההצעה תוגש ב</w:t>
      </w:r>
      <w:r w:rsidR="00C92E6B" w:rsidRPr="00314B9E">
        <w:rPr>
          <w:rFonts w:asciiTheme="majorBidi" w:hAnsiTheme="majorBidi"/>
          <w:szCs w:val="24"/>
          <w:rtl/>
        </w:rPr>
        <w:t xml:space="preserve">צירוף כל המסמכים הנדרשים, </w:t>
      </w:r>
      <w:r w:rsidR="009D75CD" w:rsidRPr="00314B9E">
        <w:rPr>
          <w:rFonts w:asciiTheme="majorBidi" w:hAnsiTheme="majorBidi"/>
          <w:szCs w:val="24"/>
          <w:rtl/>
        </w:rPr>
        <w:t xml:space="preserve">הכל </w:t>
      </w:r>
      <w:r w:rsidR="00C92E6B" w:rsidRPr="00314B9E">
        <w:rPr>
          <w:rFonts w:asciiTheme="majorBidi" w:hAnsiTheme="majorBidi"/>
          <w:szCs w:val="24"/>
          <w:rtl/>
        </w:rPr>
        <w:t xml:space="preserve">כמפורט </w:t>
      </w:r>
      <w:r w:rsidR="009D75CD" w:rsidRPr="00314B9E">
        <w:rPr>
          <w:rFonts w:asciiTheme="majorBidi" w:hAnsiTheme="majorBidi"/>
          <w:szCs w:val="24"/>
          <w:rtl/>
        </w:rPr>
        <w:t>להלן</w:t>
      </w:r>
      <w:r w:rsidR="00C92E6B" w:rsidRPr="00314B9E">
        <w:rPr>
          <w:rFonts w:asciiTheme="majorBidi" w:hAnsiTheme="majorBidi"/>
          <w:szCs w:val="24"/>
          <w:rtl/>
        </w:rPr>
        <w:t>.</w:t>
      </w:r>
    </w:p>
    <w:p w14:paraId="5ACC0D95" w14:textId="77777777" w:rsidR="0099617C" w:rsidRPr="00E95341" w:rsidRDefault="004B246B" w:rsidP="00E95341">
      <w:pPr>
        <w:pStyle w:val="af1"/>
        <w:numPr>
          <w:ilvl w:val="1"/>
          <w:numId w:val="41"/>
        </w:numPr>
        <w:spacing w:line="360" w:lineRule="auto"/>
        <w:ind w:left="736" w:hanging="567"/>
        <w:jc w:val="both"/>
        <w:rPr>
          <w:rFonts w:asciiTheme="majorBidi" w:hAnsiTheme="majorBidi"/>
          <w:sz w:val="28"/>
          <w:szCs w:val="28"/>
          <w:u w:val="single"/>
          <w:rtl/>
        </w:rPr>
      </w:pPr>
      <w:r w:rsidRPr="00E95341">
        <w:rPr>
          <w:rFonts w:asciiTheme="majorBidi" w:hAnsiTheme="majorBidi" w:hint="eastAsia"/>
          <w:szCs w:val="24"/>
          <w:u w:val="single"/>
          <w:rtl/>
        </w:rPr>
        <w:t>הגדרות</w:t>
      </w:r>
    </w:p>
    <w:tbl>
      <w:tblPr>
        <w:tblStyle w:val="af7"/>
        <w:bidiVisual/>
        <w:tblW w:w="4539" w:type="pct"/>
        <w:tblInd w:w="8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7"/>
        <w:gridCol w:w="4505"/>
      </w:tblGrid>
      <w:tr w:rsidR="00413965" w14:paraId="5ACC0D9A" w14:textId="77777777" w:rsidTr="00D84C44">
        <w:tc>
          <w:tcPr>
            <w:tcW w:w="2230" w:type="pct"/>
          </w:tcPr>
          <w:p w14:paraId="5ACC0D97" w14:textId="447C2BFC" w:rsidR="00413965" w:rsidRDefault="00413965" w:rsidP="00341AEB">
            <w:pPr>
              <w:spacing w:after="240" w:line="360" w:lineRule="auto"/>
              <w:jc w:val="both"/>
              <w:rPr>
                <w:b/>
                <w:bCs/>
                <w:szCs w:val="24"/>
                <w:rtl/>
              </w:rPr>
            </w:pPr>
            <w:r>
              <w:rPr>
                <w:rFonts w:hint="cs"/>
                <w:b/>
                <w:bCs/>
                <w:szCs w:val="24"/>
                <w:rtl/>
              </w:rPr>
              <w:t>"</w:t>
            </w:r>
            <w:r w:rsidRPr="00C93609">
              <w:rPr>
                <w:rFonts w:hint="cs"/>
                <w:b/>
                <w:bCs/>
                <w:szCs w:val="24"/>
                <w:rtl/>
              </w:rPr>
              <w:t xml:space="preserve">המכרז </w:t>
            </w:r>
            <w:r w:rsidRPr="00C93609">
              <w:rPr>
                <w:rFonts w:hint="cs"/>
                <w:szCs w:val="24"/>
                <w:rtl/>
              </w:rPr>
              <w:t>"</w:t>
            </w:r>
          </w:p>
        </w:tc>
        <w:tc>
          <w:tcPr>
            <w:tcW w:w="2770" w:type="pct"/>
          </w:tcPr>
          <w:p w14:paraId="5ACC0D99" w14:textId="0C84365E" w:rsidR="00413965" w:rsidRDefault="00413965" w:rsidP="00341AEB">
            <w:pPr>
              <w:spacing w:after="240" w:line="360" w:lineRule="auto"/>
              <w:jc w:val="both"/>
              <w:rPr>
                <w:b/>
                <w:bCs/>
                <w:szCs w:val="24"/>
                <w:rtl/>
              </w:rPr>
            </w:pPr>
            <w:r w:rsidRPr="00C93609">
              <w:rPr>
                <w:rFonts w:hint="cs"/>
                <w:szCs w:val="24"/>
                <w:rtl/>
              </w:rPr>
              <w:t>מסמך בקשה לקבלת הצעות וכל המסמכים הנלווים אליו;</w:t>
            </w:r>
          </w:p>
        </w:tc>
      </w:tr>
      <w:tr w:rsidR="00413965" w14:paraId="5ACC0D9D" w14:textId="77777777" w:rsidTr="00D84C44">
        <w:tc>
          <w:tcPr>
            <w:tcW w:w="2230" w:type="pct"/>
          </w:tcPr>
          <w:p w14:paraId="5ACC0D9B" w14:textId="77777777" w:rsidR="00413965" w:rsidRDefault="00413965" w:rsidP="00341AEB">
            <w:pPr>
              <w:spacing w:after="240" w:line="360" w:lineRule="auto"/>
              <w:jc w:val="both"/>
              <w:rPr>
                <w:b/>
                <w:bCs/>
                <w:szCs w:val="24"/>
                <w:rtl/>
              </w:rPr>
            </w:pPr>
            <w:r w:rsidRPr="00C93609">
              <w:rPr>
                <w:rFonts w:hint="cs"/>
                <w:szCs w:val="24"/>
                <w:rtl/>
              </w:rPr>
              <w:t>"</w:t>
            </w:r>
            <w:r w:rsidRPr="00C93609">
              <w:rPr>
                <w:rFonts w:hint="cs"/>
                <w:b/>
                <w:bCs/>
                <w:szCs w:val="24"/>
                <w:rtl/>
              </w:rPr>
              <w:t>הסכם</w:t>
            </w:r>
            <w:r w:rsidRPr="00C93609">
              <w:rPr>
                <w:rFonts w:hint="cs"/>
                <w:szCs w:val="24"/>
                <w:rtl/>
              </w:rPr>
              <w:t>"</w:t>
            </w:r>
          </w:p>
        </w:tc>
        <w:tc>
          <w:tcPr>
            <w:tcW w:w="2770" w:type="pct"/>
          </w:tcPr>
          <w:p w14:paraId="5ACC0D9C" w14:textId="77777777" w:rsidR="00413965" w:rsidRDefault="00413965" w:rsidP="00341AEB">
            <w:pPr>
              <w:spacing w:after="240" w:line="360" w:lineRule="auto"/>
              <w:jc w:val="both"/>
              <w:rPr>
                <w:b/>
                <w:bCs/>
                <w:szCs w:val="24"/>
                <w:rtl/>
              </w:rPr>
            </w:pPr>
            <w:r w:rsidRPr="00C93609">
              <w:rPr>
                <w:rFonts w:hint="cs"/>
                <w:szCs w:val="24"/>
                <w:rtl/>
              </w:rPr>
              <w:t xml:space="preserve">הסכם ההתקשרות, המצ"ב כנספח ב', על כל הנספחים, המגדיר את השירותים ואת אופן </w:t>
            </w:r>
            <w:r w:rsidRPr="00C93609">
              <w:rPr>
                <w:rFonts w:hint="cs"/>
                <w:szCs w:val="24"/>
                <w:rtl/>
              </w:rPr>
              <w:lastRenderedPageBreak/>
              <w:t>המימוש שלהם והמסדיר את תנאי ההתקשרות לפי מכרז זה.</w:t>
            </w:r>
          </w:p>
        </w:tc>
      </w:tr>
      <w:tr w:rsidR="0013203A" w14:paraId="78B33100" w14:textId="77777777" w:rsidTr="004D4798">
        <w:tc>
          <w:tcPr>
            <w:tcW w:w="2230" w:type="pct"/>
          </w:tcPr>
          <w:p w14:paraId="328E4156" w14:textId="7F85DBBA" w:rsidR="0013203A" w:rsidRPr="00C93609" w:rsidRDefault="0013203A" w:rsidP="00341AEB">
            <w:pPr>
              <w:spacing w:after="240" w:line="360" w:lineRule="auto"/>
              <w:jc w:val="both"/>
              <w:rPr>
                <w:szCs w:val="24"/>
                <w:rtl/>
              </w:rPr>
            </w:pPr>
            <w:r w:rsidRPr="00C93609">
              <w:rPr>
                <w:rFonts w:hint="cs"/>
                <w:szCs w:val="24"/>
                <w:rtl/>
              </w:rPr>
              <w:lastRenderedPageBreak/>
              <w:t>"</w:t>
            </w:r>
            <w:r w:rsidRPr="00C93609">
              <w:rPr>
                <w:rFonts w:hint="cs"/>
                <w:b/>
                <w:bCs/>
                <w:szCs w:val="24"/>
                <w:rtl/>
              </w:rPr>
              <w:t>מאגר סוקרי אנרגיה של המשרד</w:t>
            </w:r>
            <w:r w:rsidRPr="00C93609">
              <w:rPr>
                <w:rFonts w:hint="cs"/>
                <w:szCs w:val="24"/>
                <w:rtl/>
              </w:rPr>
              <w:t xml:space="preserve">"  </w:t>
            </w:r>
          </w:p>
        </w:tc>
        <w:tc>
          <w:tcPr>
            <w:tcW w:w="2770" w:type="pct"/>
          </w:tcPr>
          <w:p w14:paraId="166D4315" w14:textId="696FC282" w:rsidR="0013203A" w:rsidRPr="00C93609" w:rsidRDefault="0013203A" w:rsidP="00341AEB">
            <w:pPr>
              <w:spacing w:after="240" w:line="360" w:lineRule="auto"/>
              <w:ind w:left="5" w:hanging="5"/>
              <w:jc w:val="both"/>
              <w:rPr>
                <w:szCs w:val="24"/>
                <w:rtl/>
              </w:rPr>
            </w:pPr>
            <w:r w:rsidRPr="00C93609">
              <w:rPr>
                <w:rFonts w:hint="cs"/>
                <w:szCs w:val="24"/>
                <w:rtl/>
              </w:rPr>
              <w:t xml:space="preserve">מאגר סוקרי אנרגיה המופיעים ברשימה באתר המשרד, להלן הקישור לרשימה: </w:t>
            </w:r>
            <w:hyperlink r:id="rId12" w:history="1">
              <w:r w:rsidRPr="00C93609">
                <w:rPr>
                  <w:rStyle w:val="Hyperlink"/>
                  <w:rFonts w:hint="cs"/>
                  <w:szCs w:val="24"/>
                  <w:rtl/>
                </w:rPr>
                <w:t>(כאן)</w:t>
              </w:r>
            </w:hyperlink>
          </w:p>
        </w:tc>
      </w:tr>
      <w:tr w:rsidR="0013203A" w14:paraId="5ACC0DA1" w14:textId="77777777" w:rsidTr="00D84C44">
        <w:tc>
          <w:tcPr>
            <w:tcW w:w="2230" w:type="pct"/>
          </w:tcPr>
          <w:p w14:paraId="5ACC0D9E" w14:textId="77777777" w:rsidR="0013203A" w:rsidRDefault="0013203A" w:rsidP="00341AEB">
            <w:pPr>
              <w:spacing w:after="240" w:line="360" w:lineRule="auto"/>
              <w:jc w:val="both"/>
              <w:rPr>
                <w:b/>
                <w:bCs/>
                <w:szCs w:val="24"/>
                <w:rtl/>
              </w:rPr>
            </w:pPr>
            <w:r w:rsidRPr="00C93609">
              <w:rPr>
                <w:rFonts w:hint="cs"/>
                <w:szCs w:val="24"/>
                <w:rtl/>
              </w:rPr>
              <w:t>"</w:t>
            </w:r>
            <w:r w:rsidRPr="00C93609">
              <w:rPr>
                <w:rFonts w:hint="cs"/>
                <w:b/>
                <w:bCs/>
                <w:szCs w:val="24"/>
                <w:rtl/>
              </w:rPr>
              <w:t>סקר לאיתור פוטנציאל לשימור אנרגיה</w:t>
            </w:r>
            <w:r>
              <w:rPr>
                <w:rFonts w:hint="cs"/>
                <w:b/>
                <w:bCs/>
                <w:szCs w:val="24"/>
                <w:rtl/>
              </w:rPr>
              <w:t xml:space="preserve"> במפעלים ומוסדות</w:t>
            </w:r>
            <w:r w:rsidRPr="00C93609">
              <w:rPr>
                <w:rFonts w:hint="cs"/>
                <w:szCs w:val="24"/>
                <w:rtl/>
              </w:rPr>
              <w:t xml:space="preserve">"  </w:t>
            </w:r>
          </w:p>
        </w:tc>
        <w:tc>
          <w:tcPr>
            <w:tcW w:w="2770" w:type="pct"/>
          </w:tcPr>
          <w:p w14:paraId="5ACC0DA0" w14:textId="74437DE8" w:rsidR="0013203A" w:rsidRDefault="0013203A" w:rsidP="00341AEB">
            <w:pPr>
              <w:spacing w:after="240" w:line="360" w:lineRule="auto"/>
              <w:ind w:left="5" w:hanging="5"/>
              <w:jc w:val="both"/>
              <w:rPr>
                <w:b/>
                <w:bCs/>
                <w:szCs w:val="24"/>
                <w:rtl/>
              </w:rPr>
            </w:pPr>
            <w:r w:rsidRPr="00C93609">
              <w:rPr>
                <w:rFonts w:hint="cs"/>
                <w:szCs w:val="24"/>
                <w:rtl/>
              </w:rPr>
              <w:t xml:space="preserve">סקר כולל ומלא (לא מדגמי) לאיתור פוטנציאל לשימור אנרגיה במפעלים ומוסדות בהתאם למפרט של המשרד. להלן הקישור למפרט הסקר: </w:t>
            </w:r>
            <w:hyperlink r:id="rId13" w:history="1">
              <w:r w:rsidRPr="00C93609">
                <w:rPr>
                  <w:rStyle w:val="Hyperlink"/>
                  <w:rFonts w:hint="cs"/>
                  <w:szCs w:val="24"/>
                  <w:rtl/>
                </w:rPr>
                <w:t>(כאן)</w:t>
              </w:r>
            </w:hyperlink>
            <w:r w:rsidRPr="00C93609">
              <w:rPr>
                <w:rFonts w:ascii="Arial" w:hAnsi="Arial"/>
                <w:sz w:val="20"/>
                <w:szCs w:val="20"/>
                <w:rtl/>
              </w:rPr>
              <w:t xml:space="preserve"> </w:t>
            </w:r>
          </w:p>
        </w:tc>
      </w:tr>
      <w:tr w:rsidR="0013203A" w14:paraId="5896F2DB" w14:textId="77777777" w:rsidTr="004D4798">
        <w:tc>
          <w:tcPr>
            <w:tcW w:w="2230" w:type="pct"/>
          </w:tcPr>
          <w:p w14:paraId="189B0B2E" w14:textId="4047A9DE" w:rsidR="0013203A" w:rsidRPr="00341AEB" w:rsidRDefault="0013203A" w:rsidP="00341AEB">
            <w:pPr>
              <w:spacing w:after="240" w:line="360" w:lineRule="auto"/>
              <w:jc w:val="both"/>
              <w:rPr>
                <w:b/>
                <w:bCs/>
                <w:szCs w:val="24"/>
                <w:rtl/>
              </w:rPr>
            </w:pPr>
            <w:r w:rsidRPr="00341AEB">
              <w:rPr>
                <w:rFonts w:hint="cs"/>
                <w:b/>
                <w:bCs/>
                <w:szCs w:val="24"/>
                <w:rtl/>
              </w:rPr>
              <w:t xml:space="preserve">"סקר מסוג </w:t>
            </w:r>
            <w:r w:rsidRPr="00341AEB">
              <w:rPr>
                <w:rFonts w:hint="cs"/>
                <w:b/>
                <w:bCs/>
                <w:szCs w:val="24"/>
              </w:rPr>
              <w:t>A</w:t>
            </w:r>
            <w:r w:rsidRPr="00341AEB">
              <w:rPr>
                <w:rFonts w:hint="cs"/>
                <w:b/>
                <w:bCs/>
                <w:szCs w:val="24"/>
                <w:rtl/>
              </w:rPr>
              <w:t>"</w:t>
            </w:r>
          </w:p>
        </w:tc>
        <w:tc>
          <w:tcPr>
            <w:tcW w:w="2770" w:type="pct"/>
          </w:tcPr>
          <w:p w14:paraId="0F089DB5" w14:textId="6DE67DFE" w:rsidR="0013203A" w:rsidRPr="00C93609" w:rsidRDefault="0013203A" w:rsidP="00341AEB">
            <w:pPr>
              <w:spacing w:after="240" w:line="360" w:lineRule="auto"/>
              <w:ind w:left="5" w:hanging="5"/>
              <w:jc w:val="both"/>
              <w:rPr>
                <w:szCs w:val="24"/>
                <w:rtl/>
              </w:rPr>
            </w:pPr>
            <w:r>
              <w:rPr>
                <w:rFonts w:hint="cs"/>
                <w:szCs w:val="24"/>
                <w:rtl/>
              </w:rPr>
              <w:t>סקר אנרגיה עבור חברה בעלת צריכת אנרגיה שנתית ש</w:t>
            </w:r>
            <w:r w:rsidR="00070191">
              <w:rPr>
                <w:rFonts w:hint="cs"/>
                <w:szCs w:val="24"/>
                <w:rtl/>
              </w:rPr>
              <w:t xml:space="preserve">ל עד </w:t>
            </w:r>
            <w:r>
              <w:rPr>
                <w:rFonts w:hint="cs"/>
                <w:szCs w:val="24"/>
                <w:rtl/>
              </w:rPr>
              <w:t>1,000 שעט"ן</w:t>
            </w:r>
          </w:p>
        </w:tc>
      </w:tr>
      <w:tr w:rsidR="0013203A" w14:paraId="69E6A027" w14:textId="77777777" w:rsidTr="00DF77A6">
        <w:tc>
          <w:tcPr>
            <w:tcW w:w="2230" w:type="pct"/>
          </w:tcPr>
          <w:p w14:paraId="1805AEBC" w14:textId="7072E7DE" w:rsidR="0013203A" w:rsidRPr="00341AEB" w:rsidRDefault="0013203A" w:rsidP="00341AEB">
            <w:pPr>
              <w:spacing w:after="240" w:line="360" w:lineRule="auto"/>
              <w:jc w:val="both"/>
              <w:rPr>
                <w:b/>
                <w:bCs/>
                <w:szCs w:val="24"/>
                <w:rtl/>
              </w:rPr>
            </w:pPr>
            <w:r w:rsidRPr="00341AEB">
              <w:rPr>
                <w:rFonts w:hint="cs"/>
                <w:b/>
                <w:bCs/>
                <w:szCs w:val="24"/>
                <w:rtl/>
              </w:rPr>
              <w:t xml:space="preserve">"סקר מסוג </w:t>
            </w:r>
            <w:r w:rsidRPr="00341AEB">
              <w:rPr>
                <w:rFonts w:hint="cs"/>
                <w:b/>
                <w:bCs/>
                <w:szCs w:val="24"/>
              </w:rPr>
              <w:t>B</w:t>
            </w:r>
            <w:r w:rsidRPr="00341AEB">
              <w:rPr>
                <w:rFonts w:hint="cs"/>
                <w:b/>
                <w:bCs/>
                <w:szCs w:val="24"/>
                <w:rtl/>
              </w:rPr>
              <w:t>"</w:t>
            </w:r>
          </w:p>
        </w:tc>
        <w:tc>
          <w:tcPr>
            <w:tcW w:w="2770" w:type="pct"/>
          </w:tcPr>
          <w:p w14:paraId="2D0D14E0" w14:textId="3E7C63D2" w:rsidR="0013203A" w:rsidRPr="00C93609" w:rsidRDefault="0013203A" w:rsidP="00341AEB">
            <w:pPr>
              <w:spacing w:after="240" w:line="360" w:lineRule="auto"/>
              <w:ind w:left="5" w:hanging="5"/>
              <w:jc w:val="both"/>
              <w:rPr>
                <w:szCs w:val="24"/>
                <w:rtl/>
              </w:rPr>
            </w:pPr>
            <w:r>
              <w:rPr>
                <w:rFonts w:hint="cs"/>
                <w:szCs w:val="24"/>
                <w:rtl/>
              </w:rPr>
              <w:t>סקר אנרגיה עבור חברה בעלת צריכת אנרגיה שנתית שמעל ל-1,000 שעט"ן</w:t>
            </w:r>
          </w:p>
        </w:tc>
      </w:tr>
    </w:tbl>
    <w:p w14:paraId="5ACC0DA7" w14:textId="17B93B25" w:rsidR="0095336D" w:rsidRPr="00341AEB" w:rsidRDefault="00C943F2" w:rsidP="00C943F2">
      <w:pPr>
        <w:spacing w:line="360" w:lineRule="auto"/>
        <w:jc w:val="both"/>
        <w:rPr>
          <w:rFonts w:asciiTheme="majorBidi" w:hAnsiTheme="majorBidi"/>
          <w:b/>
          <w:bCs/>
          <w:sz w:val="28"/>
          <w:szCs w:val="28"/>
          <w:rtl/>
        </w:rPr>
      </w:pPr>
      <w:r w:rsidRPr="00341AEB">
        <w:rPr>
          <w:rFonts w:asciiTheme="majorBidi" w:hAnsiTheme="majorBidi"/>
          <w:b/>
          <w:bCs/>
          <w:sz w:val="28"/>
          <w:szCs w:val="28"/>
          <w:rtl/>
        </w:rPr>
        <w:tab/>
      </w:r>
      <w:r w:rsidRPr="00341AEB">
        <w:rPr>
          <w:rFonts w:asciiTheme="majorBidi" w:hAnsiTheme="majorBidi" w:hint="cs"/>
          <w:b/>
          <w:bCs/>
          <w:sz w:val="28"/>
          <w:szCs w:val="28"/>
          <w:rtl/>
        </w:rPr>
        <w:tab/>
      </w:r>
      <w:r w:rsidRPr="00341AEB">
        <w:rPr>
          <w:rFonts w:asciiTheme="majorBidi" w:hAnsiTheme="majorBidi" w:hint="cs"/>
          <w:b/>
          <w:bCs/>
          <w:sz w:val="28"/>
          <w:szCs w:val="28"/>
          <w:rtl/>
        </w:rPr>
        <w:tab/>
      </w:r>
      <w:r w:rsidRPr="00341AEB">
        <w:rPr>
          <w:rFonts w:asciiTheme="majorBidi" w:hAnsiTheme="majorBidi" w:hint="cs"/>
          <w:b/>
          <w:bCs/>
          <w:sz w:val="28"/>
          <w:szCs w:val="28"/>
          <w:rtl/>
        </w:rPr>
        <w:tab/>
      </w:r>
    </w:p>
    <w:p w14:paraId="6C3C66E3" w14:textId="5BA3222B" w:rsidR="00C943F2" w:rsidRPr="0095336D" w:rsidRDefault="00C943F2" w:rsidP="00314B9E">
      <w:pPr>
        <w:spacing w:line="360" w:lineRule="auto"/>
        <w:jc w:val="both"/>
        <w:rPr>
          <w:rFonts w:asciiTheme="majorBidi" w:hAnsiTheme="majorBidi"/>
          <w:b/>
          <w:bCs/>
          <w:sz w:val="28"/>
          <w:szCs w:val="28"/>
          <w:u w:val="single"/>
          <w:rtl/>
        </w:rPr>
      </w:pPr>
    </w:p>
    <w:p w14:paraId="5ACC0DA8" w14:textId="77777777" w:rsidR="00846CA9" w:rsidRPr="00314B9E" w:rsidRDefault="00333B63" w:rsidP="00135DFE">
      <w:pPr>
        <w:pStyle w:val="af1"/>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14:paraId="5ACC0DA9" w14:textId="77777777" w:rsidR="009728B7" w:rsidRDefault="00333B63" w:rsidP="004D4798">
      <w:pPr>
        <w:pStyle w:val="af1"/>
        <w:numPr>
          <w:ilvl w:val="1"/>
          <w:numId w:val="42"/>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5ACC0DAA" w14:textId="77777777" w:rsidR="00846CA9" w:rsidRPr="00863AE4" w:rsidRDefault="00DC7BE5" w:rsidP="00135DFE">
      <w:pPr>
        <w:pStyle w:val="af1"/>
        <w:numPr>
          <w:ilvl w:val="2"/>
          <w:numId w:val="42"/>
        </w:numPr>
        <w:spacing w:after="200" w:line="360" w:lineRule="auto"/>
        <w:ind w:left="1445"/>
        <w:jc w:val="both"/>
        <w:outlineLvl w:val="0"/>
        <w:rPr>
          <w:rFonts w:asciiTheme="majorBidi" w:hAnsiTheme="majorBidi"/>
          <w:b/>
          <w:bCs/>
          <w:szCs w:val="24"/>
          <w:u w:val="single"/>
          <w:rtl/>
        </w:rPr>
      </w:pPr>
      <w:r w:rsidRPr="00863AE4">
        <w:rPr>
          <w:rFonts w:asciiTheme="majorBidi" w:hAnsiTheme="majorBidi"/>
          <w:szCs w:val="24"/>
          <w:rtl/>
        </w:rPr>
        <w:t>אם</w:t>
      </w:r>
      <w:r w:rsidR="0031566A" w:rsidRPr="00863AE4">
        <w:rPr>
          <w:rFonts w:asciiTheme="majorBidi" w:hAnsiTheme="majorBidi"/>
          <w:szCs w:val="24"/>
          <w:rtl/>
        </w:rPr>
        <w:t xml:space="preserve"> המציע הינו תאגיד מסוג כלשהו, עליו לצרף</w:t>
      </w:r>
      <w:r w:rsidR="0031566A" w:rsidRPr="00863AE4">
        <w:rPr>
          <w:rFonts w:asciiTheme="majorBidi" w:hAnsiTheme="majorBidi"/>
          <w:b/>
          <w:bCs/>
          <w:szCs w:val="24"/>
          <w:rtl/>
        </w:rPr>
        <w:t xml:space="preserve"> </w:t>
      </w:r>
      <w:r w:rsidR="0031566A" w:rsidRPr="00863AE4">
        <w:rPr>
          <w:rFonts w:asciiTheme="majorBidi" w:hAnsiTheme="majorBidi"/>
          <w:szCs w:val="24"/>
          <w:rtl/>
        </w:rPr>
        <w:t>אישור</w:t>
      </w:r>
      <w:r w:rsidR="00B93A01" w:rsidRPr="00863AE4">
        <w:rPr>
          <w:rFonts w:asciiTheme="majorBidi" w:hAnsiTheme="majorBidi"/>
          <w:szCs w:val="24"/>
          <w:rtl/>
        </w:rPr>
        <w:t xml:space="preserve"> עדכני וברור של עו"ד או רו"ח,</w:t>
      </w:r>
      <w:r w:rsidR="0031566A" w:rsidRPr="00863AE4">
        <w:rPr>
          <w:rFonts w:asciiTheme="majorBidi" w:hAnsiTheme="majorBidi"/>
          <w:szCs w:val="24"/>
          <w:rtl/>
        </w:rPr>
        <w:t xml:space="preserve"> בדבר </w:t>
      </w:r>
      <w:r w:rsidR="00B93A01" w:rsidRPr="00863AE4">
        <w:rPr>
          <w:rFonts w:asciiTheme="majorBidi" w:hAnsiTheme="majorBidi"/>
          <w:szCs w:val="24"/>
          <w:rtl/>
        </w:rPr>
        <w:t>מורשי החתימה בשם התאגיד</w:t>
      </w:r>
      <w:r w:rsidR="0031566A" w:rsidRPr="00863AE4">
        <w:rPr>
          <w:rFonts w:asciiTheme="majorBidi" w:hAnsiTheme="majorBidi"/>
          <w:szCs w:val="24"/>
          <w:rtl/>
        </w:rPr>
        <w:t>.</w:t>
      </w:r>
    </w:p>
    <w:p w14:paraId="5ACC0DAB" w14:textId="450E5484" w:rsidR="007E38C0" w:rsidRPr="00863AE4" w:rsidRDefault="00DC7BE5" w:rsidP="00863AE4">
      <w:pPr>
        <w:pStyle w:val="af1"/>
        <w:numPr>
          <w:ilvl w:val="2"/>
          <w:numId w:val="42"/>
        </w:numPr>
        <w:spacing w:line="360" w:lineRule="auto"/>
        <w:ind w:left="1445"/>
        <w:jc w:val="both"/>
        <w:outlineLvl w:val="0"/>
        <w:rPr>
          <w:rFonts w:asciiTheme="majorBidi" w:hAnsiTheme="majorBidi"/>
          <w:szCs w:val="24"/>
        </w:rPr>
      </w:pPr>
      <w:r w:rsidRPr="00863AE4">
        <w:rPr>
          <w:rFonts w:asciiTheme="majorBidi" w:hAnsiTheme="majorBidi"/>
          <w:szCs w:val="24"/>
          <w:rtl/>
        </w:rPr>
        <w:t xml:space="preserve">אם </w:t>
      </w:r>
      <w:r w:rsidR="00333B63" w:rsidRPr="00863AE4">
        <w:rPr>
          <w:rFonts w:asciiTheme="majorBidi" w:hAnsiTheme="majorBidi"/>
          <w:szCs w:val="24"/>
          <w:rtl/>
        </w:rPr>
        <w:t>המציע הינ</w:t>
      </w:r>
      <w:r w:rsidRPr="00863AE4">
        <w:rPr>
          <w:rFonts w:asciiTheme="majorBidi" w:hAnsiTheme="majorBidi"/>
          <w:szCs w:val="24"/>
          <w:rtl/>
        </w:rPr>
        <w:t>ו תאגיד מסוג</w:t>
      </w:r>
      <w:r w:rsidR="00333B63" w:rsidRPr="00863AE4">
        <w:rPr>
          <w:rFonts w:asciiTheme="majorBidi" w:hAnsiTheme="majorBidi"/>
          <w:szCs w:val="24"/>
          <w:rtl/>
        </w:rPr>
        <w:t xml:space="preserve"> </w:t>
      </w:r>
      <w:r w:rsidR="00946326" w:rsidRPr="00863AE4">
        <w:rPr>
          <w:rFonts w:asciiTheme="majorBidi" w:hAnsiTheme="majorBidi"/>
          <w:szCs w:val="24"/>
          <w:rtl/>
        </w:rPr>
        <w:t>חברה</w:t>
      </w:r>
      <w:r w:rsidR="00333B63" w:rsidRPr="00863AE4">
        <w:rPr>
          <w:rFonts w:asciiTheme="majorBidi" w:hAnsiTheme="majorBidi"/>
          <w:szCs w:val="24"/>
          <w:rtl/>
        </w:rPr>
        <w:t>, עלי</w:t>
      </w:r>
      <w:r w:rsidRPr="00863AE4">
        <w:rPr>
          <w:rFonts w:asciiTheme="majorBidi" w:hAnsiTheme="majorBidi"/>
          <w:szCs w:val="24"/>
          <w:rtl/>
        </w:rPr>
        <w:t>ו</w:t>
      </w:r>
      <w:r w:rsidR="00333B63" w:rsidRPr="00863AE4">
        <w:rPr>
          <w:rFonts w:asciiTheme="majorBidi" w:hAnsiTheme="majorBidi"/>
          <w:szCs w:val="24"/>
          <w:rtl/>
        </w:rPr>
        <w:t xml:space="preserve"> לצרף להצעת</w:t>
      </w:r>
      <w:r w:rsidRPr="00863AE4">
        <w:rPr>
          <w:rFonts w:asciiTheme="majorBidi" w:hAnsiTheme="majorBidi"/>
          <w:szCs w:val="24"/>
          <w:rtl/>
        </w:rPr>
        <w:t>ו</w:t>
      </w:r>
      <w:r w:rsidR="001736EC" w:rsidRPr="00863AE4">
        <w:rPr>
          <w:rFonts w:asciiTheme="majorBidi" w:hAnsiTheme="majorBidi"/>
          <w:szCs w:val="24"/>
          <w:rtl/>
        </w:rPr>
        <w:t xml:space="preserve"> </w:t>
      </w:r>
      <w:r w:rsidR="00946326" w:rsidRPr="00863AE4">
        <w:rPr>
          <w:rFonts w:asciiTheme="majorBidi" w:hAnsiTheme="majorBidi"/>
          <w:szCs w:val="24"/>
          <w:rtl/>
        </w:rPr>
        <w:t>נסח חברה</w:t>
      </w:r>
      <w:r w:rsidR="00350889" w:rsidRPr="00863AE4">
        <w:rPr>
          <w:rFonts w:asciiTheme="majorBidi" w:hAnsiTheme="majorBidi"/>
          <w:szCs w:val="24"/>
          <w:rtl/>
        </w:rPr>
        <w:t xml:space="preserve"> </w:t>
      </w:r>
      <w:r w:rsidR="00585AF2" w:rsidRPr="00863AE4">
        <w:rPr>
          <w:rFonts w:asciiTheme="majorBidi" w:hAnsiTheme="majorBidi"/>
          <w:szCs w:val="24"/>
          <w:rtl/>
        </w:rPr>
        <w:t xml:space="preserve">מרשם התאגידים </w:t>
      </w:r>
      <w:r w:rsidR="00350889" w:rsidRPr="00863AE4">
        <w:rPr>
          <w:rFonts w:asciiTheme="majorBidi" w:hAnsiTheme="majorBidi"/>
          <w:szCs w:val="24"/>
          <w:rtl/>
        </w:rPr>
        <w:t xml:space="preserve">משנת </w:t>
      </w:r>
      <w:r w:rsidR="007E5B58" w:rsidRPr="00D84C44">
        <w:rPr>
          <w:rFonts w:asciiTheme="majorBidi" w:hAnsiTheme="majorBidi"/>
          <w:szCs w:val="24"/>
          <w:rtl/>
        </w:rPr>
        <w:t>2017</w:t>
      </w:r>
      <w:r w:rsidR="007212F6" w:rsidRPr="00D84C44">
        <w:rPr>
          <w:rFonts w:asciiTheme="majorBidi" w:hAnsiTheme="majorBidi"/>
          <w:szCs w:val="24"/>
          <w:rtl/>
        </w:rPr>
        <w:t>,</w:t>
      </w:r>
      <w:r w:rsidR="00946326" w:rsidRPr="00863AE4">
        <w:rPr>
          <w:rFonts w:asciiTheme="majorBidi" w:hAnsiTheme="majorBidi"/>
          <w:szCs w:val="24"/>
          <w:rtl/>
        </w:rPr>
        <w:t xml:space="preserve"> הכולל את</w:t>
      </w:r>
      <w:r w:rsidR="00333B63" w:rsidRPr="00863AE4">
        <w:rPr>
          <w:rFonts w:asciiTheme="majorBidi" w:hAnsiTheme="majorBidi"/>
          <w:szCs w:val="24"/>
          <w:rtl/>
        </w:rPr>
        <w:t xml:space="preserve"> שמות ופרטי מנהלי </w:t>
      </w:r>
      <w:r w:rsidR="00946326" w:rsidRPr="00863AE4">
        <w:rPr>
          <w:rFonts w:asciiTheme="majorBidi" w:hAnsiTheme="majorBidi"/>
          <w:szCs w:val="24"/>
          <w:rtl/>
        </w:rPr>
        <w:t xml:space="preserve">המציע. נסח </w:t>
      </w:r>
      <w:r w:rsidR="00B747E0" w:rsidRPr="00863AE4">
        <w:rPr>
          <w:rFonts w:asciiTheme="majorBidi" w:hAnsiTheme="majorBidi"/>
          <w:szCs w:val="24"/>
          <w:rtl/>
        </w:rPr>
        <w:t xml:space="preserve">חברה </w:t>
      </w:r>
      <w:r w:rsidR="00946326" w:rsidRPr="00863AE4">
        <w:rPr>
          <w:rFonts w:asciiTheme="majorBidi" w:hAnsiTheme="majorBidi"/>
          <w:szCs w:val="24"/>
          <w:rtl/>
        </w:rPr>
        <w:t>עדכני ניתן להפקה דרך אתר האינטרנט של רשות התאגידים, שכתובתו:</w:t>
      </w:r>
    </w:p>
    <w:p w14:paraId="5ACC0DAC" w14:textId="77777777" w:rsidR="009F6446" w:rsidRPr="00863AE4" w:rsidRDefault="003A16F7" w:rsidP="005A6C31">
      <w:pPr>
        <w:spacing w:line="360" w:lineRule="auto"/>
        <w:ind w:left="720" w:firstLine="720"/>
        <w:jc w:val="both"/>
        <w:rPr>
          <w:rFonts w:asciiTheme="majorBidi" w:hAnsiTheme="majorBidi"/>
          <w:szCs w:val="24"/>
        </w:rPr>
      </w:pPr>
      <w:hyperlink r:id="rId14" w:history="1">
        <w:r w:rsidR="00AE7D9C" w:rsidRPr="00863AE4">
          <w:rPr>
            <w:rStyle w:val="Hyperlink"/>
            <w:rFonts w:asciiTheme="majorBidi" w:hAnsiTheme="majorBidi"/>
          </w:rPr>
          <w:t>http://www.justice.gov.il/mojheb/rasuthataagidim</w:t>
        </w:r>
      </w:hyperlink>
      <w:r w:rsidR="009F6446" w:rsidRPr="00863AE4">
        <w:rPr>
          <w:rFonts w:asciiTheme="majorBidi" w:hAnsiTheme="majorBidi"/>
          <w:szCs w:val="24"/>
          <w:rtl/>
        </w:rPr>
        <w:t>.</w:t>
      </w:r>
    </w:p>
    <w:p w14:paraId="5ACC0DAD" w14:textId="77777777" w:rsidR="00946326" w:rsidRPr="00863AE4" w:rsidRDefault="00946326" w:rsidP="000A4B66">
      <w:pPr>
        <w:pStyle w:val="af1"/>
        <w:spacing w:line="360" w:lineRule="auto"/>
        <w:ind w:left="1445"/>
        <w:contextualSpacing w:val="0"/>
        <w:jc w:val="both"/>
        <w:rPr>
          <w:rFonts w:asciiTheme="majorBidi" w:hAnsiTheme="majorBidi"/>
          <w:szCs w:val="24"/>
          <w:rtl/>
        </w:rPr>
      </w:pPr>
      <w:r w:rsidRPr="00863AE4">
        <w:rPr>
          <w:rFonts w:asciiTheme="majorBidi" w:hAnsiTheme="majorBidi"/>
          <w:szCs w:val="24"/>
          <w:rtl/>
        </w:rPr>
        <w:t>על המציע לוודא, כי בנסח לא מצוינים חובות אגרה שנתית לשנים שקדמו לשנה בה מוגשת ההצעה</w:t>
      </w:r>
      <w:r w:rsidR="00DC7BE5" w:rsidRPr="00863AE4">
        <w:rPr>
          <w:rFonts w:asciiTheme="majorBidi" w:hAnsiTheme="majorBidi"/>
          <w:szCs w:val="24"/>
          <w:rtl/>
        </w:rPr>
        <w:t>,</w:t>
      </w:r>
      <w:r w:rsidRPr="00863AE4">
        <w:rPr>
          <w:rFonts w:asciiTheme="majorBidi" w:hAnsiTheme="majorBidi"/>
          <w:szCs w:val="24"/>
          <w:rtl/>
        </w:rPr>
        <w:t xml:space="preserve"> </w:t>
      </w:r>
      <w:r w:rsidR="00882499" w:rsidRPr="00863AE4">
        <w:rPr>
          <w:rFonts w:asciiTheme="majorBidi" w:hAnsiTheme="majorBidi"/>
          <w:szCs w:val="24"/>
          <w:rtl/>
        </w:rPr>
        <w:t>ו</w:t>
      </w:r>
      <w:r w:rsidRPr="00863AE4">
        <w:rPr>
          <w:rFonts w:asciiTheme="majorBidi" w:hAnsiTheme="majorBidi"/>
          <w:szCs w:val="24"/>
          <w:rtl/>
        </w:rPr>
        <w:t xml:space="preserve">כי לא מצוין </w:t>
      </w:r>
      <w:r w:rsidR="00882499" w:rsidRPr="00863AE4">
        <w:rPr>
          <w:rFonts w:asciiTheme="majorBidi" w:hAnsiTheme="majorBidi"/>
          <w:szCs w:val="24"/>
          <w:rtl/>
        </w:rPr>
        <w:t xml:space="preserve">כי היא </w:t>
      </w:r>
      <w:r w:rsidRPr="00863AE4">
        <w:rPr>
          <w:rFonts w:asciiTheme="majorBidi" w:hAnsiTheme="majorBidi"/>
          <w:szCs w:val="24"/>
          <w:rtl/>
        </w:rPr>
        <w:t>חברה מפרת חוק או התראה לפני רישום כחברה מפרת חוק</w:t>
      </w:r>
      <w:r w:rsidR="00882499" w:rsidRPr="00863AE4">
        <w:rPr>
          <w:rFonts w:asciiTheme="majorBidi" w:hAnsiTheme="majorBidi"/>
          <w:szCs w:val="24"/>
          <w:rtl/>
        </w:rPr>
        <w:t xml:space="preserve">. </w:t>
      </w:r>
      <w:r w:rsidRPr="00863AE4">
        <w:rPr>
          <w:rFonts w:asciiTheme="majorBidi" w:hAnsiTheme="majorBidi"/>
          <w:szCs w:val="24"/>
          <w:rtl/>
        </w:rPr>
        <w:t>יובהר, כי רישום בדבר היות החברה מפרת חוק או בעלת חוב כאמור, עלול להביא לפסילת ההצעה.</w:t>
      </w:r>
    </w:p>
    <w:p w14:paraId="5ACC0DAE" w14:textId="20191011" w:rsidR="00A22A3E" w:rsidRPr="00863AE4" w:rsidRDefault="00A22A3E" w:rsidP="00863AE4">
      <w:pPr>
        <w:pStyle w:val="af1"/>
        <w:numPr>
          <w:ilvl w:val="2"/>
          <w:numId w:val="42"/>
        </w:numPr>
        <w:spacing w:after="200" w:line="360" w:lineRule="auto"/>
        <w:ind w:left="1445"/>
        <w:jc w:val="both"/>
        <w:outlineLvl w:val="0"/>
        <w:rPr>
          <w:rFonts w:asciiTheme="majorBidi" w:hAnsiTheme="majorBidi"/>
          <w:szCs w:val="24"/>
          <w:rtl/>
        </w:rPr>
      </w:pPr>
      <w:r w:rsidRPr="00863AE4">
        <w:rPr>
          <w:rFonts w:asciiTheme="majorBidi" w:hAnsiTheme="majorBidi"/>
          <w:szCs w:val="24"/>
          <w:rtl/>
        </w:rPr>
        <w:t xml:space="preserve">אם המציע הינו תאגיד מסוג שותפות, עליו </w:t>
      </w:r>
      <w:r w:rsidR="001736EC" w:rsidRPr="00863AE4">
        <w:rPr>
          <w:rFonts w:asciiTheme="majorBidi" w:hAnsiTheme="majorBidi"/>
          <w:szCs w:val="24"/>
          <w:rtl/>
        </w:rPr>
        <w:t>לצרף נסח שותפות מרשם השותפויות משנ</w:t>
      </w:r>
      <w:r w:rsidR="00585AF2" w:rsidRPr="00863AE4">
        <w:rPr>
          <w:rFonts w:asciiTheme="majorBidi" w:hAnsiTheme="majorBidi"/>
          <w:szCs w:val="24"/>
          <w:rtl/>
        </w:rPr>
        <w:t>ת</w:t>
      </w:r>
      <w:r w:rsidR="001736EC" w:rsidRPr="00863AE4">
        <w:rPr>
          <w:rFonts w:asciiTheme="majorBidi" w:hAnsiTheme="majorBidi"/>
          <w:szCs w:val="24"/>
          <w:rtl/>
        </w:rPr>
        <w:t xml:space="preserve"> </w:t>
      </w:r>
      <w:r w:rsidR="007E5B58" w:rsidRPr="00D84C44">
        <w:rPr>
          <w:rFonts w:asciiTheme="majorBidi" w:hAnsiTheme="majorBidi"/>
          <w:szCs w:val="24"/>
          <w:rtl/>
        </w:rPr>
        <w:t>2017</w:t>
      </w:r>
      <w:r w:rsidR="001736EC" w:rsidRPr="00D84C44">
        <w:rPr>
          <w:rFonts w:asciiTheme="majorBidi" w:hAnsiTheme="majorBidi"/>
          <w:szCs w:val="24"/>
          <w:rtl/>
        </w:rPr>
        <w:t>,</w:t>
      </w:r>
      <w:r w:rsidR="001736EC" w:rsidRPr="00863AE4">
        <w:rPr>
          <w:rFonts w:asciiTheme="majorBidi" w:hAnsiTheme="majorBidi"/>
          <w:szCs w:val="24"/>
          <w:rtl/>
        </w:rPr>
        <w:t xml:space="preserve"> המעיד על אי קיום חובות אגרה שנתית לרשם השותפויות. </w:t>
      </w:r>
    </w:p>
    <w:p w14:paraId="5ACC0DAF" w14:textId="77777777" w:rsidR="0099617C" w:rsidRPr="00863AE4" w:rsidRDefault="001736EC" w:rsidP="000A4B66">
      <w:pPr>
        <w:pStyle w:val="af1"/>
        <w:spacing w:line="360" w:lineRule="auto"/>
        <w:ind w:left="1445"/>
        <w:jc w:val="both"/>
        <w:rPr>
          <w:rFonts w:asciiTheme="majorBidi" w:hAnsiTheme="majorBidi"/>
          <w:szCs w:val="24"/>
          <w:rtl/>
        </w:rPr>
      </w:pPr>
      <w:r w:rsidRPr="00863AE4">
        <w:rPr>
          <w:rFonts w:asciiTheme="majorBidi" w:hAnsiTheme="majorBidi"/>
          <w:szCs w:val="24"/>
          <w:rtl/>
        </w:rPr>
        <w:t xml:space="preserve">נסח שותפות עדכני ניתן להפקה דרך אתר האינטרנט של רשות התאגידים, שכתובתו:  </w:t>
      </w:r>
    </w:p>
    <w:p w14:paraId="5ACC0DB0" w14:textId="77777777" w:rsidR="00887A87" w:rsidRPr="00863AE4" w:rsidRDefault="003A16F7" w:rsidP="000A4B66">
      <w:pPr>
        <w:pStyle w:val="af1"/>
        <w:spacing w:line="360" w:lineRule="auto"/>
        <w:ind w:left="1445"/>
        <w:jc w:val="both"/>
        <w:rPr>
          <w:rFonts w:asciiTheme="majorBidi" w:hAnsiTheme="majorBidi"/>
          <w:szCs w:val="24"/>
          <w:rtl/>
        </w:rPr>
      </w:pPr>
      <w:hyperlink r:id="rId15" w:history="1">
        <w:r w:rsidR="00887A87" w:rsidRPr="00863AE4">
          <w:rPr>
            <w:rStyle w:val="Hyperlink"/>
            <w:rFonts w:asciiTheme="majorBidi" w:hAnsiTheme="majorBidi"/>
            <w:szCs w:val="24"/>
          </w:rPr>
          <w:t>http://www.justice.gov.il/mojheb/rasuthataagidim</w:t>
        </w:r>
        <w:r w:rsidR="00887A87" w:rsidRPr="00863AE4">
          <w:rPr>
            <w:rStyle w:val="Hyperlink"/>
            <w:rFonts w:asciiTheme="majorBidi" w:hAnsiTheme="majorBidi"/>
            <w:szCs w:val="24"/>
            <w:rtl/>
          </w:rPr>
          <w:t>/</w:t>
        </w:r>
      </w:hyperlink>
    </w:p>
    <w:p w14:paraId="5ACC0DB1" w14:textId="5781C82A" w:rsidR="002C1232" w:rsidRPr="00863AE4" w:rsidRDefault="00A22A3E" w:rsidP="00863AE4">
      <w:pPr>
        <w:pStyle w:val="af1"/>
        <w:numPr>
          <w:ilvl w:val="2"/>
          <w:numId w:val="42"/>
        </w:numPr>
        <w:spacing w:after="200" w:line="360" w:lineRule="auto"/>
        <w:ind w:left="1445"/>
        <w:jc w:val="both"/>
        <w:outlineLvl w:val="0"/>
        <w:rPr>
          <w:rFonts w:asciiTheme="majorBidi" w:hAnsiTheme="majorBidi"/>
          <w:szCs w:val="24"/>
          <w:rtl/>
        </w:rPr>
      </w:pPr>
      <w:r w:rsidRPr="00863AE4">
        <w:rPr>
          <w:rFonts w:asciiTheme="majorBidi" w:hAnsiTheme="majorBidi"/>
          <w:szCs w:val="24"/>
          <w:rtl/>
        </w:rPr>
        <w:t xml:space="preserve">אם המציע הינו תאגיד מסוג </w:t>
      </w:r>
      <w:r w:rsidR="003842DC" w:rsidRPr="00863AE4">
        <w:rPr>
          <w:rFonts w:asciiTheme="majorBidi" w:hAnsiTheme="majorBidi"/>
          <w:szCs w:val="24"/>
          <w:rtl/>
        </w:rPr>
        <w:t>עמותה</w:t>
      </w:r>
      <w:r w:rsidRPr="00863AE4">
        <w:rPr>
          <w:rFonts w:asciiTheme="majorBidi" w:hAnsiTheme="majorBidi"/>
          <w:szCs w:val="24"/>
          <w:rtl/>
        </w:rPr>
        <w:t xml:space="preserve">, עליו </w:t>
      </w:r>
      <w:r w:rsidR="00887A87" w:rsidRPr="00863AE4">
        <w:rPr>
          <w:rFonts w:asciiTheme="majorBidi" w:hAnsiTheme="majorBidi"/>
          <w:szCs w:val="24"/>
          <w:rtl/>
        </w:rPr>
        <w:t>לצרף</w:t>
      </w:r>
      <w:r w:rsidR="002C1232" w:rsidRPr="00863AE4">
        <w:rPr>
          <w:rFonts w:asciiTheme="majorBidi" w:hAnsiTheme="majorBidi"/>
          <w:szCs w:val="24"/>
          <w:rtl/>
        </w:rPr>
        <w:t xml:space="preserve"> להצעתו</w:t>
      </w:r>
      <w:r w:rsidR="00887A87" w:rsidRPr="00863AE4">
        <w:rPr>
          <w:rFonts w:asciiTheme="majorBidi" w:hAnsiTheme="majorBidi"/>
          <w:szCs w:val="24"/>
          <w:rtl/>
        </w:rPr>
        <w:t xml:space="preserve"> אישור</w:t>
      </w:r>
      <w:r w:rsidR="00585AF2" w:rsidRPr="00863AE4">
        <w:rPr>
          <w:rFonts w:asciiTheme="majorBidi" w:hAnsiTheme="majorBidi"/>
          <w:szCs w:val="24"/>
          <w:rtl/>
        </w:rPr>
        <w:t xml:space="preserve"> רשם העמותות</w:t>
      </w:r>
      <w:r w:rsidR="002C1232" w:rsidRPr="00863AE4">
        <w:rPr>
          <w:rFonts w:asciiTheme="majorBidi" w:hAnsiTheme="majorBidi"/>
          <w:szCs w:val="24"/>
          <w:rtl/>
        </w:rPr>
        <w:t xml:space="preserve"> משנת </w:t>
      </w:r>
      <w:r w:rsidR="007E5B58" w:rsidRPr="00D84C44">
        <w:rPr>
          <w:rFonts w:asciiTheme="majorBidi" w:hAnsiTheme="majorBidi"/>
          <w:szCs w:val="24"/>
          <w:rtl/>
        </w:rPr>
        <w:t>201</w:t>
      </w:r>
      <w:r w:rsidR="007E5B58" w:rsidRPr="00863AE4">
        <w:rPr>
          <w:rFonts w:asciiTheme="majorBidi" w:hAnsiTheme="majorBidi" w:hint="cs"/>
          <w:szCs w:val="24"/>
          <w:rtl/>
        </w:rPr>
        <w:t>7</w:t>
      </w:r>
      <w:r w:rsidR="007E5B58" w:rsidRPr="00863AE4">
        <w:rPr>
          <w:rFonts w:asciiTheme="majorBidi" w:hAnsiTheme="majorBidi"/>
          <w:szCs w:val="24"/>
          <w:rtl/>
        </w:rPr>
        <w:t xml:space="preserve"> </w:t>
      </w:r>
      <w:r w:rsidR="002C1232" w:rsidRPr="00863AE4">
        <w:rPr>
          <w:rFonts w:asciiTheme="majorBidi" w:hAnsiTheme="majorBidi"/>
          <w:szCs w:val="24"/>
          <w:rtl/>
        </w:rPr>
        <w:t>בדבר "ניהול תקין"</w:t>
      </w:r>
      <w:r w:rsidR="002A508A" w:rsidRPr="00863AE4">
        <w:rPr>
          <w:rFonts w:asciiTheme="majorBidi" w:hAnsiTheme="majorBidi"/>
          <w:szCs w:val="24"/>
          <w:rtl/>
        </w:rPr>
        <w:t xml:space="preserve"> של העמותה</w:t>
      </w:r>
      <w:r w:rsidR="00887A87" w:rsidRPr="00863AE4">
        <w:rPr>
          <w:rFonts w:asciiTheme="majorBidi" w:hAnsiTheme="majorBidi"/>
          <w:szCs w:val="24"/>
          <w:rtl/>
        </w:rPr>
        <w:t>.</w:t>
      </w:r>
    </w:p>
    <w:p w14:paraId="5ACC0DB2" w14:textId="58B39628" w:rsidR="00776866" w:rsidRPr="00863AE4" w:rsidRDefault="00825E1B" w:rsidP="00863AE4">
      <w:pPr>
        <w:pStyle w:val="af1"/>
        <w:numPr>
          <w:ilvl w:val="2"/>
          <w:numId w:val="42"/>
        </w:numPr>
        <w:spacing w:after="200" w:line="360" w:lineRule="auto"/>
        <w:ind w:left="1445"/>
        <w:jc w:val="both"/>
        <w:outlineLvl w:val="0"/>
        <w:rPr>
          <w:rFonts w:asciiTheme="majorBidi" w:hAnsiTheme="majorBidi"/>
          <w:szCs w:val="24"/>
          <w:rtl/>
        </w:rPr>
      </w:pPr>
      <w:r w:rsidRPr="00863AE4">
        <w:rPr>
          <w:rFonts w:asciiTheme="majorBidi" w:hAnsiTheme="majorBidi"/>
          <w:szCs w:val="24"/>
          <w:rtl/>
        </w:rPr>
        <w:lastRenderedPageBreak/>
        <w:t xml:space="preserve">אם המציע הינו תאגיד מסוג </w:t>
      </w:r>
      <w:r w:rsidR="00585AF2" w:rsidRPr="00863AE4">
        <w:rPr>
          <w:rFonts w:asciiTheme="majorBidi" w:hAnsiTheme="majorBidi"/>
          <w:szCs w:val="24"/>
          <w:rtl/>
        </w:rPr>
        <w:t>אגודה שיתופית</w:t>
      </w:r>
      <w:r w:rsidRPr="00863AE4">
        <w:rPr>
          <w:rFonts w:asciiTheme="majorBidi" w:hAnsiTheme="majorBidi"/>
          <w:szCs w:val="24"/>
          <w:rtl/>
        </w:rPr>
        <w:t xml:space="preserve">, עליו </w:t>
      </w:r>
      <w:r w:rsidR="002C1232" w:rsidRPr="00863AE4">
        <w:rPr>
          <w:rFonts w:asciiTheme="majorBidi" w:hAnsiTheme="majorBidi"/>
          <w:szCs w:val="24"/>
          <w:rtl/>
        </w:rPr>
        <w:t xml:space="preserve">לצרף להצעתו אישור </w:t>
      </w:r>
      <w:r w:rsidR="00585AF2" w:rsidRPr="00863AE4">
        <w:rPr>
          <w:rFonts w:asciiTheme="majorBidi" w:hAnsiTheme="majorBidi"/>
          <w:szCs w:val="24"/>
          <w:rtl/>
        </w:rPr>
        <w:t xml:space="preserve">רשם האגודות השיתופיות משנת </w:t>
      </w:r>
      <w:r w:rsidR="007E5B58" w:rsidRPr="00D84C44">
        <w:rPr>
          <w:rFonts w:asciiTheme="majorBidi" w:hAnsiTheme="majorBidi"/>
          <w:szCs w:val="24"/>
          <w:rtl/>
        </w:rPr>
        <w:t>201</w:t>
      </w:r>
      <w:r w:rsidR="007E5B58" w:rsidRPr="00863AE4">
        <w:rPr>
          <w:rFonts w:asciiTheme="majorBidi" w:hAnsiTheme="majorBidi" w:hint="cs"/>
          <w:szCs w:val="24"/>
          <w:rtl/>
        </w:rPr>
        <w:t>7</w:t>
      </w:r>
      <w:r w:rsidR="007E5B58" w:rsidRPr="00863AE4">
        <w:rPr>
          <w:rFonts w:asciiTheme="majorBidi" w:hAnsiTheme="majorBidi"/>
          <w:szCs w:val="24"/>
          <w:rtl/>
        </w:rPr>
        <w:t xml:space="preserve"> </w:t>
      </w:r>
      <w:r w:rsidR="002C1232" w:rsidRPr="00863AE4">
        <w:rPr>
          <w:rFonts w:asciiTheme="majorBidi" w:hAnsiTheme="majorBidi"/>
          <w:szCs w:val="24"/>
          <w:rtl/>
        </w:rPr>
        <w:t>בדבר עמידה בהוראות הדיווח על פי דיני אגודות השיתופיות.</w:t>
      </w:r>
      <w:r w:rsidR="00887A87" w:rsidRPr="00863AE4">
        <w:rPr>
          <w:rFonts w:asciiTheme="majorBidi" w:hAnsiTheme="majorBidi"/>
          <w:szCs w:val="24"/>
          <w:rtl/>
        </w:rPr>
        <w:t xml:space="preserve"> </w:t>
      </w:r>
    </w:p>
    <w:p w14:paraId="5ACC0DB3" w14:textId="77777777" w:rsidR="009C1104" w:rsidRPr="00863AE4" w:rsidRDefault="00F86173" w:rsidP="00135DFE">
      <w:pPr>
        <w:pStyle w:val="af1"/>
        <w:numPr>
          <w:ilvl w:val="2"/>
          <w:numId w:val="42"/>
        </w:numPr>
        <w:spacing w:line="360" w:lineRule="auto"/>
        <w:ind w:left="1445"/>
        <w:jc w:val="both"/>
        <w:outlineLvl w:val="0"/>
        <w:rPr>
          <w:rFonts w:asciiTheme="majorBidi" w:hAnsiTheme="majorBidi"/>
          <w:b/>
          <w:bCs/>
          <w:szCs w:val="24"/>
          <w:u w:val="single"/>
        </w:rPr>
      </w:pPr>
      <w:r w:rsidRPr="00863AE4">
        <w:rPr>
          <w:rFonts w:asciiTheme="majorBidi" w:hAnsiTheme="majorBidi"/>
          <w:b/>
          <w:bCs/>
          <w:szCs w:val="24"/>
          <w:u w:val="single"/>
          <w:rtl/>
        </w:rPr>
        <w:t>עמידה בדרישות לפי חוק עסקאות גופים ציבוריים, התשל"ו- 1976</w:t>
      </w:r>
    </w:p>
    <w:p w14:paraId="5ACC0DB4" w14:textId="77777777" w:rsidR="00333B63" w:rsidRPr="00863AE4" w:rsidRDefault="00585AF2" w:rsidP="000A4B66">
      <w:pPr>
        <w:spacing w:line="360" w:lineRule="auto"/>
        <w:ind w:left="1440"/>
        <w:jc w:val="both"/>
        <w:rPr>
          <w:rFonts w:asciiTheme="majorBidi" w:hAnsiTheme="majorBidi"/>
          <w:szCs w:val="24"/>
          <w:rtl/>
        </w:rPr>
      </w:pPr>
      <w:r w:rsidRPr="00863AE4">
        <w:rPr>
          <w:rFonts w:asciiTheme="majorBidi" w:hAnsiTheme="majorBidi"/>
          <w:szCs w:val="24"/>
          <w:rtl/>
        </w:rPr>
        <w:t xml:space="preserve">על </w:t>
      </w:r>
      <w:r w:rsidR="00333B63" w:rsidRPr="00863AE4">
        <w:rPr>
          <w:rFonts w:asciiTheme="majorBidi" w:hAnsiTheme="majorBidi"/>
          <w:szCs w:val="24"/>
          <w:rtl/>
        </w:rPr>
        <w:t xml:space="preserve">המציע </w:t>
      </w:r>
      <w:r w:rsidRPr="00863AE4">
        <w:rPr>
          <w:rFonts w:asciiTheme="majorBidi" w:hAnsiTheme="majorBidi"/>
          <w:szCs w:val="24"/>
          <w:rtl/>
        </w:rPr>
        <w:t>לעמוד</w:t>
      </w:r>
      <w:r w:rsidR="00333B63" w:rsidRPr="00863AE4">
        <w:rPr>
          <w:rFonts w:asciiTheme="majorBidi" w:hAnsiTheme="majorBidi"/>
          <w:szCs w:val="24"/>
          <w:rtl/>
        </w:rPr>
        <w:t xml:space="preserve"> בדרישות לפי חוק עסקאות גופים ציבוריים, התשל"ו</w:t>
      </w:r>
      <w:r w:rsidR="00322011" w:rsidRPr="00863AE4">
        <w:rPr>
          <w:rFonts w:asciiTheme="majorBidi" w:hAnsiTheme="majorBidi"/>
          <w:szCs w:val="24"/>
          <w:rtl/>
        </w:rPr>
        <w:t xml:space="preserve">- 1976. להוכחת עמידה </w:t>
      </w:r>
      <w:r w:rsidRPr="00863AE4">
        <w:rPr>
          <w:rFonts w:asciiTheme="majorBidi" w:hAnsiTheme="majorBidi"/>
          <w:szCs w:val="24"/>
          <w:rtl/>
        </w:rPr>
        <w:t>בדרישות אלה</w:t>
      </w:r>
      <w:r w:rsidR="00322011" w:rsidRPr="00863AE4">
        <w:rPr>
          <w:rFonts w:asciiTheme="majorBidi" w:hAnsiTheme="majorBidi"/>
          <w:szCs w:val="24"/>
          <w:rtl/>
        </w:rPr>
        <w:t xml:space="preserve"> על המציע</w:t>
      </w:r>
      <w:r w:rsidR="00333B63" w:rsidRPr="00863AE4">
        <w:rPr>
          <w:rFonts w:asciiTheme="majorBidi" w:hAnsiTheme="majorBidi"/>
          <w:szCs w:val="24"/>
          <w:rtl/>
        </w:rPr>
        <w:t xml:space="preserve"> לצרף להצע</w:t>
      </w:r>
      <w:r w:rsidRPr="00863AE4">
        <w:rPr>
          <w:rFonts w:asciiTheme="majorBidi" w:hAnsiTheme="majorBidi"/>
          <w:szCs w:val="24"/>
          <w:rtl/>
        </w:rPr>
        <w:t xml:space="preserve">תו </w:t>
      </w:r>
      <w:r w:rsidR="00333B63" w:rsidRPr="00863AE4">
        <w:rPr>
          <w:rFonts w:asciiTheme="majorBidi" w:hAnsiTheme="majorBidi"/>
          <w:b/>
          <w:bCs/>
          <w:szCs w:val="24"/>
          <w:rtl/>
        </w:rPr>
        <w:t>אישור בר תוקף על ניהול פנקסי חשבונות ורשומות לפי חוק עסקאות גופים ציבוריים, התשל"ו – 1976</w:t>
      </w:r>
      <w:r w:rsidR="00333B63" w:rsidRPr="00863AE4">
        <w:rPr>
          <w:rFonts w:asciiTheme="majorBidi" w:hAnsiTheme="majorBidi"/>
          <w:szCs w:val="24"/>
          <w:rtl/>
        </w:rPr>
        <w:t xml:space="preserve"> שהוצא על ידי פקיד שומה וממונה אזורי מס ערך מוסף (אישור המכסה את התקופה עד סוף השנה</w:t>
      </w:r>
      <w:r w:rsidR="004D3DBC" w:rsidRPr="00863AE4">
        <w:rPr>
          <w:rFonts w:asciiTheme="majorBidi" w:hAnsiTheme="majorBidi"/>
          <w:szCs w:val="24"/>
          <w:rtl/>
        </w:rPr>
        <w:t xml:space="preserve"> שבה מוגשת ההצעה</w:t>
      </w:r>
      <w:r w:rsidR="00333B63" w:rsidRPr="00863AE4">
        <w:rPr>
          <w:rFonts w:asciiTheme="majorBidi" w:hAnsiTheme="majorBidi"/>
          <w:szCs w:val="24"/>
          <w:rtl/>
        </w:rPr>
        <w:t xml:space="preserve">). אישור </w:t>
      </w:r>
      <w:r w:rsidRPr="00863AE4">
        <w:rPr>
          <w:rFonts w:asciiTheme="majorBidi" w:hAnsiTheme="majorBidi"/>
          <w:szCs w:val="24"/>
          <w:rtl/>
        </w:rPr>
        <w:t>זה</w:t>
      </w:r>
      <w:r w:rsidR="00333B63" w:rsidRPr="00863AE4">
        <w:rPr>
          <w:rFonts w:asciiTheme="majorBidi" w:hAnsiTheme="majorBidi"/>
          <w:szCs w:val="24"/>
          <w:rtl/>
        </w:rPr>
        <w:t xml:space="preserve"> ייבד</w:t>
      </w:r>
      <w:r w:rsidRPr="00863AE4">
        <w:rPr>
          <w:rFonts w:asciiTheme="majorBidi" w:hAnsiTheme="majorBidi"/>
          <w:szCs w:val="24"/>
          <w:rtl/>
        </w:rPr>
        <w:t xml:space="preserve">ק </w:t>
      </w:r>
      <w:r w:rsidR="00333B63" w:rsidRPr="00863AE4">
        <w:rPr>
          <w:rFonts w:asciiTheme="majorBidi" w:hAnsiTheme="majorBidi"/>
          <w:szCs w:val="24"/>
          <w:rtl/>
        </w:rPr>
        <w:t>ויאומת ע"י חשבות המשרד מול מערכת המידע של רשות המיסים.</w:t>
      </w:r>
    </w:p>
    <w:p w14:paraId="5ACC0DB5" w14:textId="1FF4D2EA" w:rsidR="009C1104" w:rsidRPr="00863AE4" w:rsidRDefault="009C1104" w:rsidP="00135DFE">
      <w:pPr>
        <w:pStyle w:val="af1"/>
        <w:numPr>
          <w:ilvl w:val="2"/>
          <w:numId w:val="42"/>
        </w:numPr>
        <w:spacing w:line="360" w:lineRule="auto"/>
        <w:ind w:left="1445"/>
        <w:jc w:val="both"/>
        <w:outlineLvl w:val="0"/>
        <w:rPr>
          <w:rFonts w:asciiTheme="majorBidi" w:hAnsiTheme="majorBidi"/>
          <w:b/>
          <w:bCs/>
          <w:szCs w:val="24"/>
          <w:u w:val="single"/>
        </w:rPr>
      </w:pPr>
      <w:r w:rsidRPr="00863AE4">
        <w:rPr>
          <w:rFonts w:asciiTheme="majorBidi" w:hAnsiTheme="majorBidi"/>
          <w:b/>
          <w:bCs/>
          <w:szCs w:val="24"/>
          <w:u w:val="single"/>
          <w:rtl/>
        </w:rPr>
        <w:t>צירוף תצהיר בדבר עבירות לפי חוק עובדים זרים וחוק שכר מינימום</w:t>
      </w:r>
    </w:p>
    <w:p w14:paraId="5ACC0DB6" w14:textId="77777777" w:rsidR="00333B63" w:rsidRPr="00863AE4" w:rsidRDefault="006C1425" w:rsidP="000A4B66">
      <w:pPr>
        <w:spacing w:line="360" w:lineRule="auto"/>
        <w:ind w:left="1440"/>
        <w:jc w:val="both"/>
        <w:rPr>
          <w:rFonts w:asciiTheme="majorBidi" w:hAnsiTheme="majorBidi"/>
          <w:b/>
          <w:bCs/>
          <w:szCs w:val="24"/>
          <w:rtl/>
        </w:rPr>
      </w:pPr>
      <w:r w:rsidRPr="00863AE4">
        <w:rPr>
          <w:rFonts w:asciiTheme="majorBidi" w:hAnsiTheme="majorBidi"/>
          <w:szCs w:val="24"/>
          <w:rtl/>
        </w:rPr>
        <w:t xml:space="preserve">על המציע לצרף להצעתו </w:t>
      </w:r>
      <w:r w:rsidR="00333B63" w:rsidRPr="00863AE4">
        <w:rPr>
          <w:rFonts w:asciiTheme="majorBidi" w:hAnsiTheme="majorBidi"/>
          <w:szCs w:val="24"/>
          <w:rtl/>
        </w:rPr>
        <w:t>תצהיר בדבר</w:t>
      </w:r>
      <w:r w:rsidR="007A59F7" w:rsidRPr="00863AE4">
        <w:rPr>
          <w:rFonts w:asciiTheme="majorBidi" w:hAnsiTheme="majorBidi"/>
          <w:szCs w:val="24"/>
          <w:rtl/>
        </w:rPr>
        <w:t xml:space="preserve"> הימנעות</w:t>
      </w:r>
      <w:r w:rsidR="00333B63" w:rsidRPr="00863AE4">
        <w:rPr>
          <w:rFonts w:asciiTheme="majorBidi" w:hAnsiTheme="majorBidi"/>
          <w:szCs w:val="24"/>
          <w:rtl/>
        </w:rPr>
        <w:t xml:space="preserve"> </w:t>
      </w:r>
      <w:r w:rsidR="007A59F7" w:rsidRPr="00863AE4">
        <w:rPr>
          <w:rFonts w:asciiTheme="majorBidi" w:hAnsiTheme="majorBidi"/>
          <w:szCs w:val="24"/>
          <w:rtl/>
        </w:rPr>
        <w:t>מ</w:t>
      </w:r>
      <w:r w:rsidR="00333B63" w:rsidRPr="00863AE4">
        <w:rPr>
          <w:rFonts w:asciiTheme="majorBidi" w:hAnsiTheme="majorBidi"/>
          <w:szCs w:val="24"/>
          <w:rtl/>
        </w:rPr>
        <w:t xml:space="preserve">עבירות לפי חוק עובדים זרים וחוק שכר מינימום, מאושר ע"י עו"ד, עפ"י חוק עסקאות גופים ציבוריים, התשל"ו – 1976 </w:t>
      </w:r>
      <w:r w:rsidR="00E637F1" w:rsidRPr="00863AE4">
        <w:rPr>
          <w:rFonts w:asciiTheme="majorBidi" w:hAnsiTheme="majorBidi"/>
          <w:szCs w:val="24"/>
          <w:rtl/>
        </w:rPr>
        <w:t xml:space="preserve">בהתאם לנוסח המצ"ב למכרז </w:t>
      </w:r>
      <w:r w:rsidR="00333B63" w:rsidRPr="00D84C44">
        <w:rPr>
          <w:rFonts w:asciiTheme="majorBidi" w:hAnsiTheme="majorBidi"/>
          <w:b/>
          <w:bCs/>
          <w:szCs w:val="24"/>
          <w:rtl/>
        </w:rPr>
        <w:t xml:space="preserve">כנספח </w:t>
      </w:r>
      <w:r w:rsidR="002F148B" w:rsidRPr="00D84C44">
        <w:rPr>
          <w:rFonts w:asciiTheme="majorBidi" w:hAnsiTheme="majorBidi"/>
          <w:b/>
          <w:bCs/>
          <w:szCs w:val="24"/>
          <w:rtl/>
        </w:rPr>
        <w:t>ד'</w:t>
      </w:r>
      <w:r w:rsidR="00333B63" w:rsidRPr="00D84C44">
        <w:rPr>
          <w:rFonts w:asciiTheme="majorBidi" w:hAnsiTheme="majorBidi"/>
          <w:b/>
          <w:bCs/>
          <w:szCs w:val="24"/>
          <w:rtl/>
        </w:rPr>
        <w:t>.</w:t>
      </w:r>
    </w:p>
    <w:p w14:paraId="5ACC0DB7" w14:textId="77777777" w:rsidR="005A6C31" w:rsidRPr="00863AE4" w:rsidRDefault="005A6C31" w:rsidP="00135DFE">
      <w:pPr>
        <w:pStyle w:val="af1"/>
        <w:numPr>
          <w:ilvl w:val="2"/>
          <w:numId w:val="42"/>
        </w:numPr>
        <w:spacing w:line="360" w:lineRule="auto"/>
        <w:ind w:left="1445"/>
        <w:jc w:val="both"/>
        <w:outlineLvl w:val="0"/>
        <w:rPr>
          <w:rFonts w:asciiTheme="majorBidi" w:hAnsiTheme="majorBidi"/>
          <w:b/>
          <w:bCs/>
          <w:szCs w:val="24"/>
          <w:u w:val="single"/>
        </w:rPr>
      </w:pPr>
      <w:r w:rsidRPr="00863AE4">
        <w:rPr>
          <w:rFonts w:asciiTheme="majorBidi" w:hAnsiTheme="majorBidi" w:hint="cs"/>
          <w:b/>
          <w:bCs/>
          <w:szCs w:val="24"/>
          <w:u w:val="single"/>
          <w:rtl/>
        </w:rPr>
        <w:t>צירוף הצהרה והתחייבות בדבר העסקת עובדים עם מוגבלות</w:t>
      </w:r>
    </w:p>
    <w:p w14:paraId="5ACC0DB8" w14:textId="77777777" w:rsidR="005A6C31" w:rsidRPr="00863AE4" w:rsidRDefault="005A6C31" w:rsidP="005A6C31">
      <w:pPr>
        <w:spacing w:line="360" w:lineRule="auto"/>
        <w:ind w:left="1440"/>
        <w:jc w:val="both"/>
        <w:rPr>
          <w:rFonts w:asciiTheme="majorBidi" w:hAnsiTheme="majorBidi"/>
          <w:szCs w:val="24"/>
          <w:rtl/>
        </w:rPr>
      </w:pPr>
      <w:r w:rsidRPr="00863AE4">
        <w:rPr>
          <w:rFonts w:asciiTheme="majorBidi" w:hAnsiTheme="majorBidi"/>
          <w:szCs w:val="24"/>
          <w:rtl/>
        </w:rPr>
        <w:t>להוכחת עמידה בתנאי זה, על המציע לצרף להצעתו תצהיר חתום ומאושר על ידי עורך דין</w:t>
      </w:r>
      <w:r w:rsidRPr="00863AE4">
        <w:rPr>
          <w:rFonts w:asciiTheme="majorBidi" w:hAnsiTheme="majorBidi" w:hint="cs"/>
          <w:szCs w:val="24"/>
          <w:rtl/>
        </w:rPr>
        <w:t xml:space="preserve"> וכן התחייבות לקיום חוק שוויון זכויות לאנשים עם מוגבלות, התשנ"ח-1998</w:t>
      </w:r>
      <w:r w:rsidRPr="00863AE4">
        <w:rPr>
          <w:rFonts w:asciiTheme="majorBidi" w:hAnsiTheme="majorBidi"/>
          <w:szCs w:val="24"/>
          <w:rtl/>
        </w:rPr>
        <w:t xml:space="preserve">, בהתאם לנוסח המצ"ב למכרז </w:t>
      </w:r>
      <w:r w:rsidRPr="00D84C44">
        <w:rPr>
          <w:rFonts w:asciiTheme="majorBidi" w:hAnsiTheme="majorBidi"/>
          <w:b/>
          <w:bCs/>
          <w:szCs w:val="24"/>
          <w:rtl/>
        </w:rPr>
        <w:t xml:space="preserve">כנספח </w:t>
      </w:r>
      <w:r w:rsidRPr="00D84C44">
        <w:rPr>
          <w:rFonts w:asciiTheme="majorBidi" w:hAnsiTheme="majorBidi" w:hint="eastAsia"/>
          <w:b/>
          <w:bCs/>
          <w:szCs w:val="24"/>
          <w:rtl/>
        </w:rPr>
        <w:t>ה</w:t>
      </w:r>
      <w:r w:rsidRPr="00D84C44">
        <w:rPr>
          <w:rFonts w:asciiTheme="majorBidi" w:hAnsiTheme="majorBidi"/>
          <w:b/>
          <w:bCs/>
          <w:szCs w:val="24"/>
          <w:rtl/>
        </w:rPr>
        <w:t>'</w:t>
      </w:r>
      <w:r w:rsidRPr="00D84C44">
        <w:rPr>
          <w:rFonts w:asciiTheme="majorBidi" w:hAnsiTheme="majorBidi"/>
          <w:szCs w:val="24"/>
          <w:rtl/>
        </w:rPr>
        <w:t>.</w:t>
      </w:r>
    </w:p>
    <w:p w14:paraId="5ACC0DB9" w14:textId="77777777" w:rsidR="00846CA9" w:rsidRPr="00863AE4" w:rsidRDefault="0091186F" w:rsidP="00135DFE">
      <w:pPr>
        <w:pStyle w:val="af1"/>
        <w:numPr>
          <w:ilvl w:val="2"/>
          <w:numId w:val="42"/>
        </w:numPr>
        <w:spacing w:line="360" w:lineRule="auto"/>
        <w:ind w:left="1445"/>
        <w:jc w:val="both"/>
        <w:outlineLvl w:val="0"/>
        <w:rPr>
          <w:rFonts w:asciiTheme="majorBidi" w:hAnsiTheme="majorBidi"/>
          <w:b/>
          <w:bCs/>
          <w:szCs w:val="24"/>
          <w:u w:val="single"/>
        </w:rPr>
      </w:pPr>
      <w:r w:rsidRPr="00863AE4">
        <w:rPr>
          <w:rFonts w:asciiTheme="majorBidi" w:hAnsiTheme="majorBidi"/>
          <w:b/>
          <w:bCs/>
          <w:szCs w:val="24"/>
          <w:u w:val="single"/>
          <w:rtl/>
        </w:rPr>
        <w:t xml:space="preserve">צירוף </w:t>
      </w:r>
      <w:r w:rsidR="000907E2" w:rsidRPr="00863AE4">
        <w:rPr>
          <w:rFonts w:asciiTheme="majorBidi" w:hAnsiTheme="majorBidi"/>
          <w:b/>
          <w:bCs/>
          <w:szCs w:val="24"/>
          <w:u w:val="single"/>
          <w:rtl/>
        </w:rPr>
        <w:t>התחייבות לעשות שימוש במוצרי תוכנה מקוריים בלבד</w:t>
      </w:r>
    </w:p>
    <w:p w14:paraId="5ACC0DBA" w14:textId="77777777" w:rsidR="00333B63" w:rsidRPr="00863AE4" w:rsidRDefault="0068390F" w:rsidP="000A4B66">
      <w:pPr>
        <w:spacing w:line="360" w:lineRule="auto"/>
        <w:ind w:left="1440"/>
        <w:jc w:val="both"/>
        <w:rPr>
          <w:rFonts w:asciiTheme="majorBidi" w:hAnsiTheme="majorBidi"/>
          <w:szCs w:val="24"/>
          <w:rtl/>
        </w:rPr>
      </w:pPr>
      <w:r w:rsidRPr="00863AE4">
        <w:rPr>
          <w:rFonts w:asciiTheme="majorBidi" w:hAnsiTheme="majorBidi"/>
          <w:szCs w:val="24"/>
          <w:rtl/>
        </w:rPr>
        <w:t xml:space="preserve">על המציע לצרף להצעתו </w:t>
      </w:r>
      <w:r w:rsidR="00333B63" w:rsidRPr="00863AE4">
        <w:rPr>
          <w:rFonts w:asciiTheme="majorBidi" w:hAnsiTheme="majorBidi"/>
          <w:szCs w:val="24"/>
          <w:rtl/>
        </w:rPr>
        <w:t>התחייבות לעשו</w:t>
      </w:r>
      <w:r w:rsidR="007A59F7" w:rsidRPr="00863AE4">
        <w:rPr>
          <w:rFonts w:asciiTheme="majorBidi" w:hAnsiTheme="majorBidi"/>
          <w:szCs w:val="24"/>
          <w:rtl/>
        </w:rPr>
        <w:t xml:space="preserve">ת שימוש לצורך המכרז </w:t>
      </w:r>
      <w:r w:rsidR="00333B63" w:rsidRPr="00863AE4">
        <w:rPr>
          <w:rFonts w:asciiTheme="majorBidi" w:hAnsiTheme="majorBidi"/>
          <w:szCs w:val="24"/>
          <w:rtl/>
        </w:rPr>
        <w:t>בתוכנות מקוריות</w:t>
      </w:r>
      <w:r w:rsidR="007A59F7" w:rsidRPr="00863AE4">
        <w:rPr>
          <w:rFonts w:asciiTheme="majorBidi" w:hAnsiTheme="majorBidi"/>
          <w:szCs w:val="24"/>
          <w:rtl/>
        </w:rPr>
        <w:t xml:space="preserve"> בלבד,</w:t>
      </w:r>
      <w:r w:rsidR="00E637F1" w:rsidRPr="00863AE4">
        <w:rPr>
          <w:rFonts w:asciiTheme="majorBidi" w:hAnsiTheme="majorBidi"/>
          <w:szCs w:val="24"/>
          <w:rtl/>
        </w:rPr>
        <w:t xml:space="preserve"> בהתאם לנוסח המצ"ב למכרז </w:t>
      </w:r>
      <w:r w:rsidR="00333B63" w:rsidRPr="00D84C44">
        <w:rPr>
          <w:rFonts w:asciiTheme="majorBidi" w:hAnsiTheme="majorBidi"/>
          <w:b/>
          <w:bCs/>
          <w:szCs w:val="24"/>
          <w:rtl/>
        </w:rPr>
        <w:t xml:space="preserve">כנספח </w:t>
      </w:r>
      <w:r w:rsidR="00C842AE" w:rsidRPr="00D84C44">
        <w:rPr>
          <w:rFonts w:asciiTheme="majorBidi" w:hAnsiTheme="majorBidi"/>
          <w:b/>
          <w:bCs/>
          <w:szCs w:val="24"/>
          <w:rtl/>
        </w:rPr>
        <w:t>ו'</w:t>
      </w:r>
      <w:r w:rsidR="00333B63" w:rsidRPr="00D84C44">
        <w:rPr>
          <w:rFonts w:asciiTheme="majorBidi" w:hAnsiTheme="majorBidi"/>
          <w:szCs w:val="24"/>
          <w:rtl/>
        </w:rPr>
        <w:t>.</w:t>
      </w:r>
      <w:r w:rsidR="00333B63" w:rsidRPr="00863AE4">
        <w:rPr>
          <w:rFonts w:asciiTheme="majorBidi" w:hAnsiTheme="majorBidi"/>
          <w:szCs w:val="24"/>
          <w:rtl/>
        </w:rPr>
        <w:t xml:space="preserve"> </w:t>
      </w:r>
    </w:p>
    <w:p w14:paraId="5ACC0DBB" w14:textId="77777777" w:rsidR="00846CA9" w:rsidRPr="00863AE4" w:rsidRDefault="0091186F" w:rsidP="00135DFE">
      <w:pPr>
        <w:pStyle w:val="af1"/>
        <w:numPr>
          <w:ilvl w:val="2"/>
          <w:numId w:val="42"/>
        </w:numPr>
        <w:spacing w:line="360" w:lineRule="auto"/>
        <w:ind w:left="1445"/>
        <w:jc w:val="both"/>
        <w:outlineLvl w:val="0"/>
        <w:rPr>
          <w:rFonts w:asciiTheme="majorBidi" w:hAnsiTheme="majorBidi"/>
          <w:b/>
          <w:bCs/>
          <w:szCs w:val="24"/>
          <w:u w:val="single"/>
        </w:rPr>
      </w:pPr>
      <w:r w:rsidRPr="00863AE4">
        <w:rPr>
          <w:rFonts w:asciiTheme="majorBidi" w:hAnsiTheme="majorBidi"/>
          <w:b/>
          <w:bCs/>
          <w:szCs w:val="24"/>
          <w:u w:val="single"/>
          <w:rtl/>
        </w:rPr>
        <w:t xml:space="preserve">צירוף </w:t>
      </w:r>
      <w:r w:rsidR="000907E2" w:rsidRPr="00863AE4">
        <w:rPr>
          <w:rFonts w:asciiTheme="majorBidi" w:hAnsiTheme="majorBidi"/>
          <w:b/>
          <w:bCs/>
          <w:szCs w:val="24"/>
          <w:u w:val="single"/>
          <w:rtl/>
        </w:rPr>
        <w:t>התחייבות לאי ביצוע פעולות לתיאום הצעות במסגרת המכרז</w:t>
      </w:r>
    </w:p>
    <w:p w14:paraId="5ACC0DBC" w14:textId="77777777" w:rsidR="00333B63" w:rsidRPr="00863AE4" w:rsidRDefault="007D39C4" w:rsidP="000A4B66">
      <w:pPr>
        <w:spacing w:line="360" w:lineRule="auto"/>
        <w:ind w:left="1440"/>
        <w:jc w:val="both"/>
        <w:rPr>
          <w:rFonts w:asciiTheme="majorBidi" w:hAnsiTheme="majorBidi"/>
          <w:szCs w:val="24"/>
          <w:rtl/>
        </w:rPr>
      </w:pPr>
      <w:r w:rsidRPr="00863AE4">
        <w:rPr>
          <w:rFonts w:asciiTheme="majorBidi" w:hAnsiTheme="majorBidi"/>
          <w:szCs w:val="24"/>
          <w:rtl/>
        </w:rPr>
        <w:t>על ה</w:t>
      </w:r>
      <w:r w:rsidR="00333B63" w:rsidRPr="00863AE4">
        <w:rPr>
          <w:rFonts w:asciiTheme="majorBidi" w:hAnsiTheme="majorBidi"/>
          <w:szCs w:val="24"/>
          <w:rtl/>
        </w:rPr>
        <w:t>מציע</w:t>
      </w:r>
      <w:r w:rsidRPr="00863AE4">
        <w:rPr>
          <w:rFonts w:asciiTheme="majorBidi" w:hAnsiTheme="majorBidi"/>
          <w:szCs w:val="24"/>
          <w:rtl/>
        </w:rPr>
        <w:t xml:space="preserve"> לצרף להצעתו תצהיר </w:t>
      </w:r>
      <w:r w:rsidR="007A59F7" w:rsidRPr="00863AE4">
        <w:rPr>
          <w:rFonts w:asciiTheme="majorBidi" w:hAnsiTheme="majorBidi"/>
          <w:szCs w:val="24"/>
          <w:rtl/>
        </w:rPr>
        <w:t>לפיו</w:t>
      </w:r>
      <w:r w:rsidR="00333B63" w:rsidRPr="00863AE4">
        <w:rPr>
          <w:rFonts w:asciiTheme="majorBidi" w:hAnsiTheme="majorBidi"/>
          <w:szCs w:val="24"/>
          <w:rtl/>
        </w:rPr>
        <w:t xml:space="preserve"> ההצעה המוגשת מטעמו במסגרת מכרז זה, לרבות </w:t>
      </w:r>
      <w:r w:rsidR="007A59F7" w:rsidRPr="00863AE4">
        <w:rPr>
          <w:rFonts w:asciiTheme="majorBidi" w:hAnsiTheme="majorBidi"/>
          <w:szCs w:val="24"/>
          <w:rtl/>
        </w:rPr>
        <w:t xml:space="preserve">נתוני </w:t>
      </w:r>
      <w:r w:rsidR="00333B63" w:rsidRPr="00863AE4">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863AE4">
        <w:rPr>
          <w:rFonts w:asciiTheme="majorBidi" w:hAnsiTheme="majorBidi"/>
          <w:szCs w:val="24"/>
          <w:rtl/>
        </w:rPr>
        <w:t>,</w:t>
      </w:r>
      <w:r w:rsidR="00333B63" w:rsidRPr="00863AE4">
        <w:rPr>
          <w:rFonts w:asciiTheme="majorBidi" w:hAnsiTheme="majorBidi"/>
          <w:szCs w:val="24"/>
          <w:rtl/>
        </w:rPr>
        <w:t xml:space="preserve"> אחר וכי לא נעשו על ידו פעולות לתיאום הצעות במסגרת מכרז זה. הצהרה כאמור תינתן </w:t>
      </w:r>
      <w:r w:rsidR="00E637F1" w:rsidRPr="00863AE4">
        <w:rPr>
          <w:rFonts w:asciiTheme="majorBidi" w:hAnsiTheme="majorBidi"/>
          <w:szCs w:val="24"/>
          <w:rtl/>
        </w:rPr>
        <w:t xml:space="preserve">בהתאם לנוסח המצ"ב למכרז </w:t>
      </w:r>
      <w:r w:rsidR="00333B63" w:rsidRPr="00D84C44">
        <w:rPr>
          <w:rFonts w:asciiTheme="majorBidi" w:hAnsiTheme="majorBidi"/>
          <w:b/>
          <w:bCs/>
          <w:szCs w:val="24"/>
          <w:rtl/>
        </w:rPr>
        <w:t xml:space="preserve">כנספח </w:t>
      </w:r>
      <w:r w:rsidR="00F05F1D" w:rsidRPr="00D84C44">
        <w:rPr>
          <w:rFonts w:asciiTheme="majorBidi" w:hAnsiTheme="majorBidi"/>
          <w:b/>
          <w:bCs/>
          <w:szCs w:val="24"/>
          <w:rtl/>
        </w:rPr>
        <w:t>ז</w:t>
      </w:r>
      <w:r w:rsidR="00333B63" w:rsidRPr="00D84C44">
        <w:rPr>
          <w:rFonts w:asciiTheme="majorBidi" w:hAnsiTheme="majorBidi"/>
          <w:b/>
          <w:bCs/>
          <w:szCs w:val="24"/>
          <w:rtl/>
        </w:rPr>
        <w:t>'</w:t>
      </w:r>
      <w:r w:rsidR="00333B63" w:rsidRPr="00D84C44">
        <w:rPr>
          <w:rFonts w:asciiTheme="majorBidi" w:hAnsiTheme="majorBidi"/>
          <w:szCs w:val="24"/>
          <w:rtl/>
        </w:rPr>
        <w:t>.</w:t>
      </w:r>
    </w:p>
    <w:p w14:paraId="5ACC0DBD" w14:textId="7169270E" w:rsidR="009C19F0" w:rsidRPr="00863AE4" w:rsidRDefault="009C19F0" w:rsidP="002E391D">
      <w:pPr>
        <w:pStyle w:val="af1"/>
        <w:numPr>
          <w:ilvl w:val="2"/>
          <w:numId w:val="42"/>
        </w:numPr>
        <w:spacing w:line="360" w:lineRule="auto"/>
        <w:ind w:left="1445"/>
        <w:jc w:val="both"/>
        <w:outlineLvl w:val="0"/>
        <w:rPr>
          <w:rFonts w:asciiTheme="majorBidi" w:hAnsiTheme="majorBidi"/>
          <w:b/>
          <w:bCs/>
          <w:szCs w:val="24"/>
          <w:rtl/>
        </w:rPr>
      </w:pPr>
      <w:r w:rsidRPr="00863AE4">
        <w:rPr>
          <w:rFonts w:asciiTheme="majorBidi" w:hAnsiTheme="majorBidi" w:hint="cs"/>
          <w:b/>
          <w:bCs/>
          <w:szCs w:val="24"/>
          <w:rtl/>
        </w:rPr>
        <w:t xml:space="preserve">המציע צירף להצעתו טופס פתיחת מוטב חדש חתום ומלא בנוסח המצ"ב למכרז </w:t>
      </w:r>
      <w:r w:rsidRPr="00D84C44">
        <w:rPr>
          <w:rFonts w:asciiTheme="majorBidi" w:hAnsiTheme="majorBidi" w:hint="eastAsia"/>
          <w:b/>
          <w:bCs/>
          <w:szCs w:val="24"/>
          <w:rtl/>
        </w:rPr>
        <w:t>כנספח</w:t>
      </w:r>
      <w:r w:rsidRPr="00D84C44">
        <w:rPr>
          <w:rFonts w:asciiTheme="majorBidi" w:hAnsiTheme="majorBidi"/>
          <w:b/>
          <w:bCs/>
          <w:szCs w:val="24"/>
          <w:rtl/>
        </w:rPr>
        <w:t xml:space="preserve"> </w:t>
      </w:r>
      <w:r w:rsidR="002E391D" w:rsidRPr="00D84C44">
        <w:rPr>
          <w:rFonts w:asciiTheme="majorBidi" w:hAnsiTheme="majorBidi" w:hint="eastAsia"/>
          <w:b/>
          <w:bCs/>
          <w:szCs w:val="24"/>
          <w:rtl/>
        </w:rPr>
        <w:t>ג</w:t>
      </w:r>
      <w:r w:rsidRPr="00D84C44">
        <w:rPr>
          <w:rFonts w:asciiTheme="majorBidi" w:hAnsiTheme="majorBidi"/>
          <w:b/>
          <w:bCs/>
          <w:szCs w:val="24"/>
          <w:rtl/>
        </w:rPr>
        <w:t>'.</w:t>
      </w:r>
    </w:p>
    <w:p w14:paraId="5ACC0DBE" w14:textId="160736C3" w:rsidR="00846CA9" w:rsidRPr="002844C6" w:rsidRDefault="00CF3F87" w:rsidP="00135DFE">
      <w:pPr>
        <w:pStyle w:val="af1"/>
        <w:numPr>
          <w:ilvl w:val="1"/>
          <w:numId w:val="42"/>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r w:rsidR="0089494D">
        <w:rPr>
          <w:rFonts w:asciiTheme="majorBidi" w:hAnsiTheme="majorBidi" w:hint="cs"/>
          <w:b/>
          <w:bCs/>
          <w:szCs w:val="24"/>
          <w:u w:val="single"/>
          <w:rtl/>
        </w:rPr>
        <w:t xml:space="preserve"> </w:t>
      </w:r>
    </w:p>
    <w:p w14:paraId="13E79C1A" w14:textId="5F54D07A" w:rsidR="00C371B3" w:rsidRDefault="00CF3F87" w:rsidP="00E95341">
      <w:pPr>
        <w:pStyle w:val="af1"/>
        <w:spacing w:line="360" w:lineRule="auto"/>
        <w:jc w:val="both"/>
        <w:outlineLvl w:val="0"/>
        <w:rPr>
          <w:rFonts w:asciiTheme="majorBidi" w:hAnsiTheme="majorBidi"/>
          <w:szCs w:val="24"/>
          <w:rtl/>
        </w:rPr>
      </w:pPr>
      <w:r w:rsidRPr="000A4B66">
        <w:rPr>
          <w:rFonts w:asciiTheme="majorBidi" w:hAnsiTheme="majorBidi"/>
          <w:szCs w:val="24"/>
          <w:rtl/>
        </w:rPr>
        <w:t xml:space="preserve">במסגרת מכרז זה, </w:t>
      </w:r>
      <w:r w:rsidR="00D026D1">
        <w:rPr>
          <w:rFonts w:asciiTheme="majorBidi" w:hAnsiTheme="majorBidi" w:hint="cs"/>
          <w:szCs w:val="24"/>
          <w:rtl/>
        </w:rPr>
        <w:t>נדרש נותן השירותים</w:t>
      </w:r>
      <w:r w:rsidR="005C382D">
        <w:rPr>
          <w:rFonts w:asciiTheme="majorBidi" w:hAnsiTheme="majorBidi" w:hint="cs"/>
          <w:szCs w:val="24"/>
          <w:rtl/>
        </w:rPr>
        <w:t xml:space="preserve"> להיות רשום במאגר סוקרי אנרגיה של משרד התשתיות הלאומיות אנרגיה ו</w:t>
      </w:r>
      <w:r w:rsidR="004D4798">
        <w:rPr>
          <w:rFonts w:asciiTheme="majorBidi" w:hAnsiTheme="majorBidi" w:hint="cs"/>
          <w:szCs w:val="24"/>
          <w:rtl/>
        </w:rPr>
        <w:t>ה</w:t>
      </w:r>
      <w:r w:rsidR="005C382D">
        <w:rPr>
          <w:rFonts w:asciiTheme="majorBidi" w:hAnsiTheme="majorBidi" w:hint="cs"/>
          <w:szCs w:val="24"/>
          <w:rtl/>
        </w:rPr>
        <w:t>מים</w:t>
      </w:r>
      <w:r w:rsidR="004D4798">
        <w:rPr>
          <w:rFonts w:asciiTheme="majorBidi" w:hAnsiTheme="majorBidi" w:hint="cs"/>
          <w:szCs w:val="24"/>
          <w:rtl/>
        </w:rPr>
        <w:t>,</w:t>
      </w:r>
      <w:r w:rsidR="005C382D">
        <w:rPr>
          <w:rFonts w:asciiTheme="majorBidi" w:hAnsiTheme="majorBidi" w:hint="cs"/>
          <w:szCs w:val="24"/>
          <w:rtl/>
        </w:rPr>
        <w:t xml:space="preserve"> נכון ליום פרסום המכרז.</w:t>
      </w:r>
    </w:p>
    <w:p w14:paraId="56D4D5F6" w14:textId="77777777" w:rsidR="004D4798" w:rsidRDefault="004D4798" w:rsidP="00E95341">
      <w:pPr>
        <w:pStyle w:val="af1"/>
        <w:spacing w:line="360" w:lineRule="auto"/>
        <w:jc w:val="both"/>
        <w:outlineLvl w:val="0"/>
        <w:rPr>
          <w:rFonts w:asciiTheme="majorBidi" w:hAnsiTheme="majorBidi"/>
          <w:szCs w:val="24"/>
        </w:rPr>
      </w:pPr>
    </w:p>
    <w:p w14:paraId="5ACC0DC5" w14:textId="0B000A5D" w:rsidR="00846CA9" w:rsidRPr="00314B9E" w:rsidRDefault="005C382D" w:rsidP="00135DFE">
      <w:pPr>
        <w:pStyle w:val="af1"/>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hint="cs"/>
          <w:szCs w:val="24"/>
          <w:rtl/>
        </w:rPr>
        <w:t xml:space="preserve"> </w:t>
      </w:r>
      <w:r w:rsidR="00256E96" w:rsidRPr="00314B9E">
        <w:rPr>
          <w:rFonts w:asciiTheme="majorBidi" w:hAnsiTheme="majorBidi"/>
          <w:b/>
          <w:bCs/>
          <w:sz w:val="28"/>
          <w:szCs w:val="28"/>
          <w:u w:val="single"/>
          <w:rtl/>
        </w:rPr>
        <w:t>ניגוד עניינים</w:t>
      </w:r>
    </w:p>
    <w:p w14:paraId="5ACC0DC6" w14:textId="77777777" w:rsidR="00C50CF0" w:rsidRPr="00863AE4" w:rsidRDefault="00256E96" w:rsidP="00135DFE">
      <w:pPr>
        <w:pStyle w:val="af1"/>
        <w:numPr>
          <w:ilvl w:val="1"/>
          <w:numId w:val="43"/>
        </w:numPr>
        <w:spacing w:line="360" w:lineRule="auto"/>
        <w:ind w:left="736" w:hanging="567"/>
        <w:jc w:val="both"/>
        <w:rPr>
          <w:rFonts w:asciiTheme="majorBidi" w:hAnsiTheme="majorBidi"/>
          <w:szCs w:val="24"/>
          <w:rtl/>
        </w:rPr>
      </w:pPr>
      <w:r w:rsidRPr="003B31DA">
        <w:rPr>
          <w:rFonts w:asciiTheme="majorBidi" w:hAnsiTheme="majorBidi"/>
          <w:szCs w:val="24"/>
          <w:rtl/>
        </w:rPr>
        <w:t xml:space="preserve">על המציע, להצהיר כי אינו נמצא בניגוד עניינים בין השירותים אותם הוא מספק כיום לבין השירותים </w:t>
      </w:r>
      <w:r w:rsidRPr="00863AE4">
        <w:rPr>
          <w:rFonts w:asciiTheme="majorBidi" w:hAnsiTheme="majorBidi"/>
          <w:szCs w:val="24"/>
          <w:rtl/>
        </w:rPr>
        <w:t>הנדרשים למשרד במסגרת מכרז זה</w:t>
      </w:r>
      <w:r w:rsidR="00E637F1" w:rsidRPr="00863AE4">
        <w:rPr>
          <w:rFonts w:asciiTheme="majorBidi" w:hAnsiTheme="majorBidi"/>
          <w:szCs w:val="24"/>
          <w:rtl/>
        </w:rPr>
        <w:t>,</w:t>
      </w:r>
      <w:r w:rsidR="008834F6" w:rsidRPr="00863AE4">
        <w:rPr>
          <w:rFonts w:asciiTheme="majorBidi" w:hAnsiTheme="majorBidi"/>
          <w:szCs w:val="24"/>
          <w:rtl/>
        </w:rPr>
        <w:t xml:space="preserve"> וכי יימנע מלהימצא במצב זה לתקופה הקבועה במסמכי המכרז.</w:t>
      </w:r>
      <w:r w:rsidRPr="00863AE4">
        <w:rPr>
          <w:rFonts w:asciiTheme="majorBidi" w:hAnsiTheme="majorBidi"/>
          <w:szCs w:val="24"/>
          <w:rtl/>
        </w:rPr>
        <w:t xml:space="preserve"> המציע ישיב על שאלון בנושא ניגוד עניינים. </w:t>
      </w:r>
      <w:r w:rsidRPr="00863AE4">
        <w:rPr>
          <w:rFonts w:asciiTheme="majorBidi" w:hAnsiTheme="majorBidi"/>
          <w:b/>
          <w:bCs/>
          <w:szCs w:val="24"/>
          <w:rtl/>
        </w:rPr>
        <w:t>ההצהר</w:t>
      </w:r>
      <w:r w:rsidR="007902D7" w:rsidRPr="00863AE4">
        <w:rPr>
          <w:rFonts w:asciiTheme="majorBidi" w:hAnsiTheme="majorBidi"/>
          <w:b/>
          <w:bCs/>
          <w:szCs w:val="24"/>
          <w:rtl/>
        </w:rPr>
        <w:t>ות</w:t>
      </w:r>
      <w:r w:rsidRPr="00863AE4">
        <w:rPr>
          <w:rFonts w:asciiTheme="majorBidi" w:hAnsiTheme="majorBidi"/>
          <w:b/>
          <w:bCs/>
          <w:szCs w:val="24"/>
          <w:rtl/>
        </w:rPr>
        <w:t xml:space="preserve"> והשאלון יהיו על גבי המסמ</w:t>
      </w:r>
      <w:r w:rsidR="007902D7" w:rsidRPr="00863AE4">
        <w:rPr>
          <w:rFonts w:asciiTheme="majorBidi" w:hAnsiTheme="majorBidi"/>
          <w:b/>
          <w:bCs/>
          <w:szCs w:val="24"/>
          <w:rtl/>
        </w:rPr>
        <w:t>כים</w:t>
      </w:r>
      <w:r w:rsidRPr="00863AE4">
        <w:rPr>
          <w:rFonts w:asciiTheme="majorBidi" w:hAnsiTheme="majorBidi"/>
          <w:b/>
          <w:bCs/>
          <w:szCs w:val="24"/>
          <w:rtl/>
        </w:rPr>
        <w:t xml:space="preserve"> המצ"ב למכרז כנספח</w:t>
      </w:r>
      <w:r w:rsidR="007902D7" w:rsidRPr="00863AE4">
        <w:rPr>
          <w:rFonts w:asciiTheme="majorBidi" w:hAnsiTheme="majorBidi"/>
          <w:b/>
          <w:bCs/>
          <w:szCs w:val="24"/>
          <w:rtl/>
        </w:rPr>
        <w:t>ים</w:t>
      </w:r>
      <w:r w:rsidRPr="00863AE4">
        <w:rPr>
          <w:rFonts w:asciiTheme="majorBidi" w:hAnsiTheme="majorBidi"/>
          <w:b/>
          <w:bCs/>
          <w:szCs w:val="24"/>
          <w:rtl/>
        </w:rPr>
        <w:t xml:space="preserve"> </w:t>
      </w:r>
      <w:r w:rsidRPr="00D84C44">
        <w:rPr>
          <w:rFonts w:asciiTheme="majorBidi" w:hAnsiTheme="majorBidi"/>
          <w:b/>
          <w:bCs/>
          <w:szCs w:val="24"/>
          <w:rtl/>
        </w:rPr>
        <w:t>ח'</w:t>
      </w:r>
      <w:r w:rsidR="007902D7" w:rsidRPr="00D84C44">
        <w:rPr>
          <w:rFonts w:asciiTheme="majorBidi" w:hAnsiTheme="majorBidi"/>
          <w:b/>
          <w:bCs/>
          <w:szCs w:val="24"/>
          <w:rtl/>
        </w:rPr>
        <w:t>1, ח2 ו- ח3</w:t>
      </w:r>
      <w:r w:rsidRPr="00D84C44">
        <w:rPr>
          <w:rFonts w:asciiTheme="majorBidi" w:hAnsiTheme="majorBidi"/>
          <w:b/>
          <w:bCs/>
          <w:szCs w:val="24"/>
          <w:rtl/>
        </w:rPr>
        <w:t>.</w:t>
      </w:r>
    </w:p>
    <w:p w14:paraId="5ACC0DC7" w14:textId="753A46FF" w:rsidR="00BC485A" w:rsidRPr="00863AE4" w:rsidRDefault="00C50CF0" w:rsidP="00AE6E64">
      <w:pPr>
        <w:pStyle w:val="af1"/>
        <w:numPr>
          <w:ilvl w:val="1"/>
          <w:numId w:val="43"/>
        </w:numPr>
        <w:spacing w:line="360" w:lineRule="auto"/>
        <w:ind w:left="736" w:hanging="567"/>
        <w:jc w:val="both"/>
        <w:rPr>
          <w:rFonts w:asciiTheme="majorBidi" w:hAnsiTheme="majorBidi"/>
          <w:szCs w:val="24"/>
          <w:rtl/>
        </w:rPr>
      </w:pPr>
      <w:r w:rsidRPr="00863AE4">
        <w:rPr>
          <w:rFonts w:asciiTheme="majorBidi" w:hAnsiTheme="majorBidi"/>
          <w:szCs w:val="24"/>
          <w:rtl/>
        </w:rPr>
        <w:lastRenderedPageBreak/>
        <w:t xml:space="preserve">על המציע </w:t>
      </w:r>
      <w:r w:rsidR="00256E96" w:rsidRPr="00863AE4">
        <w:rPr>
          <w:rFonts w:asciiTheme="majorBidi" w:hAnsiTheme="majorBidi"/>
          <w:szCs w:val="24"/>
          <w:rtl/>
        </w:rPr>
        <w:t xml:space="preserve">לפרט את כל הקשרים המקצועיים, העסקיים, הכלכליים והאישיים עם גורמים אחרים במהלך </w:t>
      </w:r>
      <w:r w:rsidRPr="00863AE4">
        <w:rPr>
          <w:rFonts w:asciiTheme="majorBidi" w:hAnsiTheme="majorBidi"/>
          <w:szCs w:val="24"/>
          <w:rtl/>
        </w:rPr>
        <w:t>חמש</w:t>
      </w:r>
      <w:r w:rsidR="00256E96" w:rsidRPr="00863AE4">
        <w:rPr>
          <w:rFonts w:asciiTheme="majorBidi" w:hAnsiTheme="majorBidi"/>
          <w:szCs w:val="24"/>
          <w:rtl/>
        </w:rPr>
        <w:t xml:space="preserve"> השנים האחרונות, העלולים ליצור ניגוד </w:t>
      </w:r>
      <w:r w:rsidR="00AE6E64" w:rsidRPr="00863AE4">
        <w:rPr>
          <w:rFonts w:asciiTheme="majorBidi" w:hAnsiTheme="majorBidi" w:hint="cs"/>
          <w:szCs w:val="24"/>
          <w:rtl/>
        </w:rPr>
        <w:t>עניינים</w:t>
      </w:r>
      <w:r w:rsidR="00256E96" w:rsidRPr="00863AE4">
        <w:rPr>
          <w:rFonts w:asciiTheme="majorBidi" w:hAnsiTheme="majorBidi"/>
          <w:szCs w:val="24"/>
          <w:rtl/>
        </w:rPr>
        <w:t xml:space="preserve"> עם מתן שירותיו בהתאם להצעה זו (לעניין זה יש לפרט גם קשרים של בני משפחה או תאגידים הקשורים למציע).</w:t>
      </w:r>
    </w:p>
    <w:p w14:paraId="5ACC0DC8" w14:textId="77777777" w:rsidR="00983876" w:rsidRPr="00314B9E" w:rsidRDefault="00256E96" w:rsidP="00135DFE">
      <w:pPr>
        <w:pStyle w:val="af1"/>
        <w:numPr>
          <w:ilvl w:val="1"/>
          <w:numId w:val="43"/>
        </w:numPr>
        <w:spacing w:line="360" w:lineRule="auto"/>
        <w:ind w:left="736" w:hanging="567"/>
        <w:jc w:val="both"/>
        <w:rPr>
          <w:rFonts w:asciiTheme="majorBidi" w:hAnsiTheme="majorBidi"/>
          <w:szCs w:val="24"/>
          <w:rtl/>
        </w:rPr>
      </w:pPr>
      <w:r w:rsidRPr="00863AE4">
        <w:rPr>
          <w:rFonts w:asciiTheme="majorBidi" w:hAnsiTheme="majorBidi"/>
          <w:szCs w:val="24"/>
          <w:rtl/>
        </w:rPr>
        <w:t>ועדת המכרזים של המשרד רשאית לפסול הצעות שיש בהן לדעתה</w:t>
      </w:r>
      <w:r w:rsidRPr="00314B9E">
        <w:rPr>
          <w:rFonts w:asciiTheme="majorBidi" w:hAnsiTheme="majorBidi"/>
          <w:szCs w:val="24"/>
          <w:rtl/>
        </w:rPr>
        <w:t xml:space="preserve">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14:paraId="5ACC0DC9" w14:textId="77777777" w:rsidR="00BC485A" w:rsidRPr="00314B9E" w:rsidRDefault="00BC485A" w:rsidP="00314B9E">
      <w:pPr>
        <w:spacing w:line="360" w:lineRule="auto"/>
        <w:jc w:val="both"/>
        <w:rPr>
          <w:rFonts w:asciiTheme="majorBidi" w:hAnsiTheme="majorBidi"/>
          <w:szCs w:val="24"/>
          <w:rtl/>
        </w:rPr>
      </w:pPr>
    </w:p>
    <w:p w14:paraId="5ACC0DCA" w14:textId="0581D7B2" w:rsidR="00846CA9" w:rsidRPr="00314B9E" w:rsidRDefault="00E30E60" w:rsidP="00135DFE">
      <w:pPr>
        <w:pStyle w:val="af1"/>
        <w:numPr>
          <w:ilvl w:val="0"/>
          <w:numId w:val="15"/>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14:paraId="5ACC0DCB" w14:textId="77777777" w:rsidR="00846CA9" w:rsidRPr="000A4B66" w:rsidRDefault="00E30E60" w:rsidP="00135DFE">
      <w:pPr>
        <w:pStyle w:val="af1"/>
        <w:numPr>
          <w:ilvl w:val="1"/>
          <w:numId w:val="44"/>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w:t>
      </w:r>
      <w:r w:rsidR="005E2D33" w:rsidRPr="007E33DD">
        <w:rPr>
          <w:rFonts w:asciiTheme="majorBidi" w:hAnsiTheme="majorBidi"/>
          <w:szCs w:val="24"/>
          <w:rtl/>
        </w:rPr>
        <w:t>ה</w:t>
      </w:r>
      <w:r w:rsidR="005E3348" w:rsidRPr="007E33DD">
        <w:rPr>
          <w:rFonts w:asciiTheme="majorBidi" w:hAnsiTheme="majorBidi"/>
          <w:szCs w:val="24"/>
          <w:rtl/>
        </w:rPr>
        <w:t>ו</w:t>
      </w:r>
      <w:r w:rsidR="005E2D33" w:rsidRPr="007E33DD">
        <w:rPr>
          <w:rFonts w:asciiTheme="majorBidi" w:hAnsiTheme="majorBidi"/>
          <w:szCs w:val="24"/>
          <w:rtl/>
        </w:rPr>
        <w:t xml:space="preserve">א </w:t>
      </w:r>
      <w:r w:rsidR="00B959AA" w:rsidRPr="007E33DD">
        <w:rPr>
          <w:rFonts w:hint="cs"/>
          <w:b/>
          <w:bCs/>
          <w:szCs w:val="24"/>
          <w:rtl/>
        </w:rPr>
        <w:t>מנהל אגף שימור אנרגיה</w:t>
      </w:r>
      <w:r w:rsidR="005E2D33" w:rsidRPr="000A4B66">
        <w:rPr>
          <w:rFonts w:asciiTheme="majorBidi" w:hAnsiTheme="majorBidi"/>
          <w:szCs w:val="24"/>
          <w:rtl/>
        </w:rPr>
        <w:t xml:space="preserve"> </w:t>
      </w:r>
      <w:r w:rsidRPr="000A4B66">
        <w:rPr>
          <w:rFonts w:asciiTheme="majorBidi" w:hAnsiTheme="majorBidi"/>
          <w:szCs w:val="24"/>
          <w:rtl/>
        </w:rPr>
        <w:t xml:space="preserve">או מי שימונה </w:t>
      </w:r>
      <w:r w:rsidR="005E2D33" w:rsidRPr="000A4B66">
        <w:rPr>
          <w:rFonts w:asciiTheme="majorBidi" w:hAnsiTheme="majorBidi"/>
          <w:szCs w:val="24"/>
          <w:rtl/>
        </w:rPr>
        <w:t>מטעמ</w:t>
      </w:r>
      <w:r w:rsidR="005E3348" w:rsidRPr="000A4B66">
        <w:rPr>
          <w:rFonts w:asciiTheme="majorBidi" w:hAnsiTheme="majorBidi"/>
          <w:szCs w:val="24"/>
          <w:rtl/>
        </w:rPr>
        <w:t>ו</w:t>
      </w:r>
      <w:r w:rsidR="00153674" w:rsidRPr="000A4B66">
        <w:rPr>
          <w:rFonts w:asciiTheme="majorBidi" w:hAnsiTheme="majorBidi"/>
          <w:szCs w:val="24"/>
          <w:rtl/>
        </w:rPr>
        <w:t xml:space="preserve">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14:paraId="5ACC0DCE" w14:textId="77777777" w:rsidR="004D6DE5" w:rsidRDefault="004D6DE5" w:rsidP="00135DFE">
      <w:pPr>
        <w:pStyle w:val="af1"/>
        <w:numPr>
          <w:ilvl w:val="1"/>
          <w:numId w:val="44"/>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 xml:space="preserve">השירותים יינתנו על ידי הזוכה </w:t>
      </w:r>
      <w:r w:rsidR="00197607" w:rsidRPr="00314B9E">
        <w:rPr>
          <w:rFonts w:asciiTheme="majorBidi" w:hAnsiTheme="majorBidi"/>
          <w:szCs w:val="24"/>
          <w:rtl/>
        </w:rPr>
        <w:t>שאושר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14:paraId="5ACC0DCF" w14:textId="77777777" w:rsidR="004D6DE5" w:rsidRPr="00314B9E" w:rsidRDefault="004D6DE5" w:rsidP="00135DFE">
      <w:pPr>
        <w:pStyle w:val="af1"/>
        <w:numPr>
          <w:ilvl w:val="2"/>
          <w:numId w:val="44"/>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5ACC0DD0" w14:textId="77777777" w:rsidR="004D6DE5" w:rsidRPr="00314B9E" w:rsidRDefault="004D6DE5" w:rsidP="00135DFE">
      <w:pPr>
        <w:pStyle w:val="af1"/>
        <w:numPr>
          <w:ilvl w:val="2"/>
          <w:numId w:val="44"/>
        </w:numPr>
        <w:spacing w:line="360" w:lineRule="auto"/>
        <w:jc w:val="both"/>
        <w:rPr>
          <w:rFonts w:asciiTheme="majorBidi" w:hAnsiTheme="majorBidi"/>
          <w:szCs w:val="24"/>
        </w:rPr>
      </w:pPr>
      <w:r w:rsidRPr="00314B9E">
        <w:rPr>
          <w:rFonts w:asciiTheme="majorBidi" w:hAnsiTheme="majorBidi"/>
          <w:szCs w:val="24"/>
          <w:rtl/>
        </w:rPr>
        <w:t>נות</w:t>
      </w:r>
      <w:r w:rsidR="002E178E">
        <w:rPr>
          <w:rFonts w:asciiTheme="majorBidi" w:hAnsiTheme="majorBidi" w:hint="cs"/>
          <w:szCs w:val="24"/>
          <w:rtl/>
        </w:rPr>
        <w:t>ן</w:t>
      </w:r>
      <w:r w:rsidRPr="00314B9E">
        <w:rPr>
          <w:rFonts w:asciiTheme="majorBidi" w:hAnsiTheme="majorBidi"/>
          <w:szCs w:val="24"/>
          <w:rtl/>
        </w:rPr>
        <w:t xml:space="preserve"> השירותים מטעם הזוכה, יהי</w:t>
      </w:r>
      <w:r w:rsidR="002E178E">
        <w:rPr>
          <w:rFonts w:asciiTheme="majorBidi" w:hAnsiTheme="majorBidi" w:hint="cs"/>
          <w:szCs w:val="24"/>
          <w:rtl/>
        </w:rPr>
        <w:t>ה</w:t>
      </w:r>
      <w:r w:rsidRPr="00314B9E">
        <w:rPr>
          <w:rFonts w:asciiTheme="majorBidi" w:hAnsiTheme="majorBidi"/>
          <w:szCs w:val="24"/>
          <w:rtl/>
        </w:rPr>
        <w:t xml:space="preserve"> </w:t>
      </w:r>
      <w:r w:rsidR="002E178E">
        <w:rPr>
          <w:rFonts w:asciiTheme="majorBidi" w:hAnsiTheme="majorBidi" w:hint="cs"/>
          <w:szCs w:val="24"/>
          <w:rtl/>
        </w:rPr>
        <w:t>זה</w:t>
      </w:r>
      <w:r w:rsidRPr="00314B9E">
        <w:rPr>
          <w:rFonts w:asciiTheme="majorBidi" w:hAnsiTheme="majorBidi"/>
          <w:szCs w:val="24"/>
          <w:rtl/>
        </w:rPr>
        <w:t xml:space="preserve"> שהוצע ע"י הזוכה במסגרת ההצעה. החלפת </w:t>
      </w:r>
      <w:r w:rsidR="002E178E">
        <w:rPr>
          <w:rFonts w:asciiTheme="majorBidi" w:hAnsiTheme="majorBidi" w:hint="cs"/>
          <w:szCs w:val="24"/>
          <w:rtl/>
        </w:rPr>
        <w:t>נותן השירותים</w:t>
      </w:r>
      <w:r w:rsidRPr="00314B9E">
        <w:rPr>
          <w:rFonts w:asciiTheme="majorBidi" w:hAnsiTheme="majorBidi"/>
          <w:szCs w:val="24"/>
          <w:rtl/>
        </w:rPr>
        <w:t xml:space="preserve"> ביוזמת הזוכה </w:t>
      </w:r>
      <w:r w:rsidR="002E178E">
        <w:rPr>
          <w:rFonts w:asciiTheme="majorBidi" w:hAnsiTheme="majorBidi" w:hint="cs"/>
          <w:szCs w:val="24"/>
          <w:rtl/>
        </w:rPr>
        <w:t>בנותן השירותים</w:t>
      </w:r>
      <w:r w:rsidRPr="00314B9E">
        <w:rPr>
          <w:rFonts w:asciiTheme="majorBidi" w:hAnsiTheme="majorBidi"/>
          <w:szCs w:val="24"/>
          <w:rtl/>
        </w:rPr>
        <w:t xml:space="preserve"> אחר בעלי ידע וניסיון דומים או עדיפים, מותנית בהסכמה להחלפה מראש ובכתב ע"י המשרד ובהתראה של 60 ימים מראש, אלא אם אישר הממונה החלפה מסוימת במועד שונה.</w:t>
      </w:r>
    </w:p>
    <w:p w14:paraId="5ACC0DD1" w14:textId="77777777" w:rsidR="004D6DE5" w:rsidRPr="00314B9E" w:rsidRDefault="004D6DE5" w:rsidP="00135DFE">
      <w:pPr>
        <w:pStyle w:val="af1"/>
        <w:numPr>
          <w:ilvl w:val="2"/>
          <w:numId w:val="44"/>
        </w:numPr>
        <w:spacing w:line="360" w:lineRule="auto"/>
        <w:jc w:val="both"/>
        <w:rPr>
          <w:rFonts w:asciiTheme="majorBidi" w:hAnsiTheme="majorBidi"/>
          <w:szCs w:val="24"/>
        </w:rPr>
      </w:pPr>
      <w:r w:rsidRPr="00314B9E">
        <w:rPr>
          <w:rFonts w:asciiTheme="majorBidi" w:hAnsiTheme="majorBidi"/>
          <w:szCs w:val="24"/>
          <w:rtl/>
        </w:rPr>
        <w:t xml:space="preserve">הממונה יהיה רשאי לדרוש את החלפתו של </w:t>
      </w:r>
      <w:r w:rsidR="004A29E4">
        <w:rPr>
          <w:rFonts w:asciiTheme="majorBidi" w:hAnsiTheme="majorBidi" w:hint="cs"/>
          <w:szCs w:val="24"/>
          <w:rtl/>
        </w:rPr>
        <w:t>נותן השירותים</w:t>
      </w:r>
      <w:r w:rsidRPr="00314B9E">
        <w:rPr>
          <w:rFonts w:asciiTheme="majorBidi" w:hAnsiTheme="majorBidi"/>
          <w:szCs w:val="24"/>
          <w:rtl/>
        </w:rPr>
        <w:t xml:space="preserve"> ועל הזוכה יהיה להחליפו, בתוך 60 ימים מיום דרישת הממונה, בנותן שירותים אחר בעל ידע וניסיון דומים או עדיפים לו אשר יאושר מראש בידי המשרד.</w:t>
      </w:r>
    </w:p>
    <w:p w14:paraId="5ACC0DD2" w14:textId="77777777" w:rsidR="00846CA9" w:rsidRPr="00314B9E" w:rsidRDefault="00E30E60" w:rsidP="00135DFE">
      <w:pPr>
        <w:pStyle w:val="af1"/>
        <w:numPr>
          <w:ilvl w:val="2"/>
          <w:numId w:val="44"/>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314B9E">
        <w:rPr>
          <w:rFonts w:asciiTheme="majorBidi" w:hAnsiTheme="majorBidi"/>
          <w:szCs w:val="24"/>
          <w:rtl/>
        </w:rPr>
        <w:t xml:space="preserve"> המקובלים</w:t>
      </w:r>
      <w:r w:rsidRPr="00314B9E">
        <w:rPr>
          <w:rFonts w:asciiTheme="majorBidi" w:hAnsiTheme="majorBidi"/>
          <w:szCs w:val="24"/>
          <w:rtl/>
        </w:rPr>
        <w:t>.</w:t>
      </w:r>
    </w:p>
    <w:p w14:paraId="5ACC0DD3" w14:textId="77777777" w:rsidR="00846CA9" w:rsidRPr="00863AE4" w:rsidRDefault="004D6DE5" w:rsidP="00135DFE">
      <w:pPr>
        <w:pStyle w:val="af1"/>
        <w:numPr>
          <w:ilvl w:val="1"/>
          <w:numId w:val="44"/>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00E30E60" w:rsidRPr="00314B9E">
        <w:rPr>
          <w:rFonts w:asciiTheme="majorBidi" w:hAnsiTheme="majorBidi"/>
          <w:szCs w:val="24"/>
          <w:rtl/>
        </w:rPr>
        <w:t>ה</w:t>
      </w:r>
      <w:r w:rsidR="00894CB2" w:rsidRPr="00314B9E">
        <w:rPr>
          <w:rFonts w:asciiTheme="majorBidi" w:hAnsiTheme="majorBidi"/>
          <w:szCs w:val="24"/>
          <w:rtl/>
        </w:rPr>
        <w:t>זוכה י</w:t>
      </w:r>
      <w:r w:rsidR="00E30E60" w:rsidRPr="00314B9E">
        <w:rPr>
          <w:rFonts w:asciiTheme="majorBidi" w:hAnsiTheme="majorBidi"/>
          <w:szCs w:val="24"/>
          <w:rtl/>
        </w:rPr>
        <w:t xml:space="preserve">תחייב לשמור על סודיות המידע </w:t>
      </w:r>
      <w:r w:rsidR="008A05CD" w:rsidRPr="00314B9E">
        <w:rPr>
          <w:rFonts w:asciiTheme="majorBidi" w:hAnsiTheme="majorBidi"/>
          <w:szCs w:val="24"/>
          <w:rtl/>
        </w:rPr>
        <w:t xml:space="preserve">שיגיע </w:t>
      </w:r>
      <w:r w:rsidR="00E30E60" w:rsidRPr="00314B9E">
        <w:rPr>
          <w:rFonts w:asciiTheme="majorBidi" w:hAnsiTheme="majorBidi"/>
          <w:szCs w:val="24"/>
          <w:rtl/>
        </w:rPr>
        <w:t xml:space="preserve">אליו עקב מתן השירותים </w:t>
      </w:r>
      <w:r w:rsidR="003218AB" w:rsidRPr="00314B9E">
        <w:rPr>
          <w:rFonts w:asciiTheme="majorBidi" w:hAnsiTheme="majorBidi"/>
          <w:szCs w:val="24"/>
          <w:rtl/>
        </w:rPr>
        <w:t>הן בתקופת ההסכם והן לאחריה. כן י</w:t>
      </w:r>
      <w:r w:rsidR="00E30E60" w:rsidRPr="00314B9E">
        <w:rPr>
          <w:rFonts w:asciiTheme="majorBidi" w:hAnsiTheme="majorBidi"/>
          <w:szCs w:val="24"/>
          <w:rtl/>
        </w:rPr>
        <w:t>תחייב ה</w:t>
      </w:r>
      <w:r w:rsidR="003218AB" w:rsidRPr="00314B9E">
        <w:rPr>
          <w:rFonts w:asciiTheme="majorBidi" w:hAnsiTheme="majorBidi"/>
          <w:szCs w:val="24"/>
          <w:rtl/>
        </w:rPr>
        <w:t xml:space="preserve">זוכה </w:t>
      </w:r>
      <w:r w:rsidR="00E30E60" w:rsidRPr="00314B9E">
        <w:rPr>
          <w:rFonts w:asciiTheme="majorBidi" w:hAnsiTheme="majorBidi"/>
          <w:szCs w:val="24"/>
          <w:rtl/>
        </w:rPr>
        <w:t xml:space="preserve">כי </w:t>
      </w:r>
      <w:r w:rsidR="00887177">
        <w:rPr>
          <w:rFonts w:asciiTheme="majorBidi" w:hAnsiTheme="majorBidi" w:hint="cs"/>
          <w:szCs w:val="24"/>
          <w:rtl/>
        </w:rPr>
        <w:t>נותן</w:t>
      </w:r>
      <w:r w:rsidR="003218AB" w:rsidRPr="00314B9E">
        <w:rPr>
          <w:rFonts w:asciiTheme="majorBidi" w:hAnsiTheme="majorBidi"/>
          <w:szCs w:val="24"/>
          <w:rtl/>
        </w:rPr>
        <w:t xml:space="preserve"> השירותים</w:t>
      </w:r>
      <w:r w:rsidR="00E30E60" w:rsidRPr="00314B9E">
        <w:rPr>
          <w:rFonts w:asciiTheme="majorBidi" w:hAnsiTheme="majorBidi"/>
          <w:szCs w:val="24"/>
          <w:rtl/>
        </w:rPr>
        <w:t xml:space="preserve"> מטעמו במסגרת הסכם זה</w:t>
      </w:r>
      <w:r w:rsidR="003218AB" w:rsidRPr="00314B9E">
        <w:rPr>
          <w:rFonts w:asciiTheme="majorBidi" w:hAnsiTheme="majorBidi"/>
          <w:szCs w:val="24"/>
          <w:rtl/>
        </w:rPr>
        <w:t>,</w:t>
      </w:r>
      <w:r w:rsidR="00E30E60" w:rsidRPr="00314B9E">
        <w:rPr>
          <w:rFonts w:asciiTheme="majorBidi" w:hAnsiTheme="majorBidi"/>
          <w:szCs w:val="24"/>
          <w:rtl/>
        </w:rPr>
        <w:t xml:space="preserve"> </w:t>
      </w:r>
      <w:r w:rsidR="003218AB" w:rsidRPr="00314B9E">
        <w:rPr>
          <w:rFonts w:asciiTheme="majorBidi" w:hAnsiTheme="majorBidi"/>
          <w:szCs w:val="24"/>
          <w:rtl/>
        </w:rPr>
        <w:t>י</w:t>
      </w:r>
      <w:r w:rsidR="00E30E60" w:rsidRPr="00314B9E">
        <w:rPr>
          <w:rFonts w:asciiTheme="majorBidi" w:hAnsiTheme="majorBidi"/>
          <w:szCs w:val="24"/>
          <w:rtl/>
        </w:rPr>
        <w:t>ימנע מגילויו של מידע כלשהו הנוגע לפעילותם עבור המשרד, הן לגורמים שאינם קשורים ל</w:t>
      </w:r>
      <w:r w:rsidR="003218AB" w:rsidRPr="00314B9E">
        <w:rPr>
          <w:rFonts w:asciiTheme="majorBidi" w:hAnsiTheme="majorBidi"/>
          <w:szCs w:val="24"/>
          <w:rtl/>
        </w:rPr>
        <w:t>זוכה</w:t>
      </w:r>
      <w:r w:rsidR="00E30E60" w:rsidRPr="00314B9E">
        <w:rPr>
          <w:rFonts w:asciiTheme="majorBidi" w:hAnsiTheme="majorBidi"/>
          <w:szCs w:val="24"/>
          <w:rtl/>
        </w:rPr>
        <w:t xml:space="preserve"> והן </w:t>
      </w:r>
      <w:r w:rsidR="00E30E60" w:rsidRPr="00A83A9A">
        <w:rPr>
          <w:rFonts w:asciiTheme="majorBidi" w:hAnsiTheme="majorBidi"/>
          <w:szCs w:val="24"/>
          <w:rtl/>
        </w:rPr>
        <w:t xml:space="preserve">לגורמים </w:t>
      </w:r>
      <w:r w:rsidR="00E30E60" w:rsidRPr="00863AE4">
        <w:rPr>
          <w:rFonts w:asciiTheme="majorBidi" w:hAnsiTheme="majorBidi"/>
          <w:szCs w:val="24"/>
          <w:rtl/>
        </w:rPr>
        <w:t>אצל ה</w:t>
      </w:r>
      <w:r w:rsidR="003218AB" w:rsidRPr="00863AE4">
        <w:rPr>
          <w:rFonts w:asciiTheme="majorBidi" w:hAnsiTheme="majorBidi"/>
          <w:szCs w:val="24"/>
          <w:rtl/>
        </w:rPr>
        <w:t>זוכה</w:t>
      </w:r>
      <w:r w:rsidR="00015110" w:rsidRPr="00863AE4">
        <w:rPr>
          <w:rFonts w:asciiTheme="majorBidi" w:hAnsiTheme="majorBidi"/>
          <w:szCs w:val="24"/>
          <w:rtl/>
        </w:rPr>
        <w:t xml:space="preserve"> עצמ</w:t>
      </w:r>
      <w:r w:rsidR="00E30E60" w:rsidRPr="00863AE4">
        <w:rPr>
          <w:rFonts w:asciiTheme="majorBidi" w:hAnsiTheme="majorBidi"/>
          <w:szCs w:val="24"/>
          <w:rtl/>
        </w:rPr>
        <w:t xml:space="preserve">ו שאינם מספקים שירותים בקשר עם מכרז זה. </w:t>
      </w:r>
      <w:r w:rsidR="003218AB" w:rsidRPr="00863AE4">
        <w:rPr>
          <w:rFonts w:asciiTheme="majorBidi" w:hAnsiTheme="majorBidi"/>
          <w:szCs w:val="24"/>
          <w:rtl/>
        </w:rPr>
        <w:t>הזוכה ונות</w:t>
      </w:r>
      <w:r w:rsidR="00887177" w:rsidRPr="00863AE4">
        <w:rPr>
          <w:rFonts w:asciiTheme="majorBidi" w:hAnsiTheme="majorBidi" w:hint="cs"/>
          <w:szCs w:val="24"/>
          <w:rtl/>
        </w:rPr>
        <w:t>ן</w:t>
      </w:r>
      <w:r w:rsidR="003218AB" w:rsidRPr="00863AE4">
        <w:rPr>
          <w:rFonts w:asciiTheme="majorBidi" w:hAnsiTheme="majorBidi"/>
          <w:szCs w:val="24"/>
          <w:rtl/>
        </w:rPr>
        <w:t xml:space="preserve"> השירותים מטעמו </w:t>
      </w:r>
      <w:r w:rsidR="00E30E60" w:rsidRPr="00863AE4">
        <w:rPr>
          <w:rFonts w:asciiTheme="majorBidi" w:hAnsiTheme="majorBidi"/>
          <w:szCs w:val="24"/>
          <w:rtl/>
        </w:rPr>
        <w:t>יידרשו לחתום על טופס</w:t>
      </w:r>
      <w:r w:rsidR="002E24AB" w:rsidRPr="00863AE4">
        <w:rPr>
          <w:rFonts w:asciiTheme="majorBidi" w:hAnsiTheme="majorBidi"/>
          <w:szCs w:val="24"/>
          <w:rtl/>
        </w:rPr>
        <w:t>י</w:t>
      </w:r>
      <w:r w:rsidR="00E30E60" w:rsidRPr="00863AE4">
        <w:rPr>
          <w:rFonts w:asciiTheme="majorBidi" w:hAnsiTheme="majorBidi"/>
          <w:szCs w:val="24"/>
          <w:rtl/>
        </w:rPr>
        <w:t xml:space="preserve"> התחייבות לשמירת סודיות ומניעת ניגוד עניינים </w:t>
      </w:r>
      <w:r w:rsidR="003218AB" w:rsidRPr="00863AE4">
        <w:rPr>
          <w:rFonts w:asciiTheme="majorBidi" w:hAnsiTheme="majorBidi"/>
          <w:szCs w:val="24"/>
          <w:rtl/>
        </w:rPr>
        <w:t>ה</w:t>
      </w:r>
      <w:r w:rsidR="002E24AB" w:rsidRPr="00863AE4">
        <w:rPr>
          <w:rFonts w:asciiTheme="majorBidi" w:hAnsiTheme="majorBidi"/>
          <w:szCs w:val="24"/>
          <w:rtl/>
        </w:rPr>
        <w:t>מצורפים</w:t>
      </w:r>
      <w:r w:rsidR="00E30E60" w:rsidRPr="00863AE4">
        <w:rPr>
          <w:rFonts w:asciiTheme="majorBidi" w:hAnsiTheme="majorBidi"/>
          <w:szCs w:val="24"/>
          <w:rtl/>
        </w:rPr>
        <w:t xml:space="preserve"> </w:t>
      </w:r>
      <w:r w:rsidR="00E30E60" w:rsidRPr="00D84C44">
        <w:rPr>
          <w:rFonts w:asciiTheme="majorBidi" w:hAnsiTheme="majorBidi"/>
          <w:b/>
          <w:bCs/>
          <w:szCs w:val="24"/>
          <w:rtl/>
        </w:rPr>
        <w:t xml:space="preserve">כנספח </w:t>
      </w:r>
      <w:r w:rsidR="00A46B0C" w:rsidRPr="00D84C44">
        <w:rPr>
          <w:rFonts w:asciiTheme="majorBidi" w:hAnsiTheme="majorBidi"/>
          <w:b/>
          <w:bCs/>
          <w:szCs w:val="24"/>
          <w:rtl/>
        </w:rPr>
        <w:t>ט</w:t>
      </w:r>
      <w:r w:rsidR="00E30E60" w:rsidRPr="00D84C44">
        <w:rPr>
          <w:rFonts w:asciiTheme="majorBidi" w:hAnsiTheme="majorBidi"/>
          <w:b/>
          <w:bCs/>
          <w:szCs w:val="24"/>
          <w:rtl/>
        </w:rPr>
        <w:t>'</w:t>
      </w:r>
      <w:r w:rsidR="00F05F1D" w:rsidRPr="00D84C44">
        <w:rPr>
          <w:rFonts w:asciiTheme="majorBidi" w:hAnsiTheme="majorBidi"/>
          <w:b/>
          <w:bCs/>
          <w:szCs w:val="24"/>
          <w:rtl/>
        </w:rPr>
        <w:t xml:space="preserve"> ונספח </w:t>
      </w:r>
      <w:r w:rsidR="00A46B0C" w:rsidRPr="00D84C44">
        <w:rPr>
          <w:rFonts w:asciiTheme="majorBidi" w:hAnsiTheme="majorBidi"/>
          <w:b/>
          <w:bCs/>
          <w:szCs w:val="24"/>
          <w:rtl/>
        </w:rPr>
        <w:t>ט'1</w:t>
      </w:r>
      <w:r w:rsidR="00E30E60" w:rsidRPr="00D84C44">
        <w:rPr>
          <w:rFonts w:asciiTheme="majorBidi" w:hAnsiTheme="majorBidi"/>
          <w:szCs w:val="24"/>
          <w:rtl/>
        </w:rPr>
        <w:t>.</w:t>
      </w:r>
      <w:r w:rsidR="00E30E60" w:rsidRPr="00863AE4">
        <w:rPr>
          <w:rFonts w:asciiTheme="majorBidi" w:hAnsiTheme="majorBidi"/>
          <w:szCs w:val="24"/>
          <w:rtl/>
        </w:rPr>
        <w:t xml:space="preserve"> </w:t>
      </w:r>
    </w:p>
    <w:p w14:paraId="5ACC0DD4" w14:textId="77777777" w:rsidR="00846CA9" w:rsidRPr="00863AE4" w:rsidRDefault="004D6DE5" w:rsidP="00135DFE">
      <w:pPr>
        <w:pStyle w:val="af1"/>
        <w:numPr>
          <w:ilvl w:val="1"/>
          <w:numId w:val="44"/>
        </w:numPr>
        <w:spacing w:line="360" w:lineRule="auto"/>
        <w:ind w:hanging="551"/>
        <w:jc w:val="both"/>
        <w:rPr>
          <w:rFonts w:asciiTheme="majorBidi" w:hAnsiTheme="majorBidi"/>
          <w:szCs w:val="24"/>
        </w:rPr>
      </w:pPr>
      <w:r w:rsidRPr="00863AE4">
        <w:rPr>
          <w:rFonts w:asciiTheme="majorBidi" w:hAnsiTheme="majorBidi" w:hint="cs"/>
          <w:b/>
          <w:bCs/>
          <w:szCs w:val="24"/>
          <w:rtl/>
        </w:rPr>
        <w:t>זכויות יוצרים</w:t>
      </w:r>
      <w:r w:rsidRPr="00863AE4">
        <w:rPr>
          <w:rFonts w:asciiTheme="majorBidi" w:hAnsiTheme="majorBidi" w:hint="cs"/>
          <w:szCs w:val="24"/>
          <w:rtl/>
        </w:rPr>
        <w:t xml:space="preserve"> - </w:t>
      </w:r>
      <w:r w:rsidR="00E30E60" w:rsidRPr="00863AE4">
        <w:rPr>
          <w:rFonts w:asciiTheme="majorBidi" w:hAnsiTheme="majorBidi"/>
          <w:szCs w:val="24"/>
          <w:rtl/>
        </w:rPr>
        <w:t xml:space="preserve">כל תוצר עבודה של </w:t>
      </w:r>
      <w:r w:rsidR="00015110" w:rsidRPr="00863AE4">
        <w:rPr>
          <w:rFonts w:asciiTheme="majorBidi" w:hAnsiTheme="majorBidi"/>
          <w:szCs w:val="24"/>
          <w:rtl/>
        </w:rPr>
        <w:t>הזוכה</w:t>
      </w:r>
      <w:r w:rsidR="00E30E60" w:rsidRPr="00863AE4">
        <w:rPr>
          <w:rFonts w:asciiTheme="majorBidi" w:hAnsiTheme="majorBidi"/>
          <w:szCs w:val="24"/>
          <w:rtl/>
        </w:rPr>
        <w:t xml:space="preserve">, בכל מידה שהיא, בכל שלב של העבודה, </w:t>
      </w:r>
      <w:r w:rsidR="00824F53" w:rsidRPr="00863AE4">
        <w:rPr>
          <w:rFonts w:asciiTheme="majorBidi" w:hAnsiTheme="majorBidi"/>
          <w:szCs w:val="24"/>
          <w:rtl/>
        </w:rPr>
        <w:t xml:space="preserve">יהא </w:t>
      </w:r>
      <w:r w:rsidR="00E30E60" w:rsidRPr="00863AE4">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863AE4">
        <w:rPr>
          <w:rFonts w:asciiTheme="majorBidi" w:hAnsiTheme="majorBidi"/>
          <w:szCs w:val="24"/>
          <w:rtl/>
        </w:rPr>
        <w:t>, ו</w:t>
      </w:r>
      <w:r w:rsidR="00E30E60" w:rsidRPr="00863AE4">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863AE4">
        <w:rPr>
          <w:rFonts w:asciiTheme="majorBidi" w:hAnsiTheme="majorBidi"/>
          <w:szCs w:val="24"/>
          <w:rtl/>
        </w:rPr>
        <w:t>ו</w:t>
      </w:r>
      <w:r w:rsidR="00E30E60" w:rsidRPr="00863AE4">
        <w:rPr>
          <w:rFonts w:asciiTheme="majorBidi" w:hAnsiTheme="majorBidi"/>
          <w:szCs w:val="24"/>
          <w:rtl/>
        </w:rPr>
        <w:t>הזוכה לא יהיה רשאי לעשות בהם שימוש אלא באישור מפורש מראש ובכתב.</w:t>
      </w:r>
    </w:p>
    <w:p w14:paraId="5ACC0DD5" w14:textId="77777777" w:rsidR="00846CA9" w:rsidRPr="00863AE4" w:rsidRDefault="004D6DE5" w:rsidP="00135DFE">
      <w:pPr>
        <w:pStyle w:val="af1"/>
        <w:numPr>
          <w:ilvl w:val="1"/>
          <w:numId w:val="44"/>
        </w:numPr>
        <w:spacing w:line="360" w:lineRule="auto"/>
        <w:ind w:hanging="551"/>
        <w:jc w:val="both"/>
        <w:rPr>
          <w:rFonts w:asciiTheme="majorBidi" w:hAnsiTheme="majorBidi"/>
          <w:szCs w:val="24"/>
        </w:rPr>
      </w:pPr>
      <w:r w:rsidRPr="00863AE4">
        <w:rPr>
          <w:rFonts w:asciiTheme="majorBidi" w:hAnsiTheme="majorBidi" w:hint="cs"/>
          <w:b/>
          <w:bCs/>
          <w:szCs w:val="24"/>
          <w:rtl/>
        </w:rPr>
        <w:t>התחלת העבודה</w:t>
      </w:r>
      <w:r w:rsidRPr="00863AE4">
        <w:rPr>
          <w:rFonts w:asciiTheme="majorBidi" w:hAnsiTheme="majorBidi" w:hint="cs"/>
          <w:szCs w:val="24"/>
          <w:rtl/>
        </w:rPr>
        <w:t xml:space="preserve"> - </w:t>
      </w:r>
      <w:r w:rsidR="001E2EE6" w:rsidRPr="00863AE4">
        <w:rPr>
          <w:rFonts w:asciiTheme="majorBidi" w:hAnsiTheme="majorBidi"/>
          <w:szCs w:val="24"/>
          <w:rtl/>
        </w:rPr>
        <w:t>על</w:t>
      </w:r>
      <w:r w:rsidR="00015110" w:rsidRPr="00863AE4">
        <w:rPr>
          <w:rFonts w:asciiTheme="majorBidi" w:hAnsiTheme="majorBidi"/>
          <w:szCs w:val="24"/>
          <w:rtl/>
        </w:rPr>
        <w:t xml:space="preserve"> </w:t>
      </w:r>
      <w:r w:rsidR="00E30E60" w:rsidRPr="00863AE4">
        <w:rPr>
          <w:rFonts w:asciiTheme="majorBidi" w:hAnsiTheme="majorBidi"/>
          <w:szCs w:val="24"/>
          <w:rtl/>
        </w:rPr>
        <w:t>הזוכה להיות מוכן להתחיל לבצע את השירותים מיד עם חתימת ההסכם</w:t>
      </w:r>
      <w:r w:rsidRPr="00863AE4">
        <w:rPr>
          <w:rFonts w:asciiTheme="majorBidi" w:hAnsiTheme="majorBidi" w:hint="cs"/>
          <w:szCs w:val="24"/>
          <w:rtl/>
        </w:rPr>
        <w:t xml:space="preserve"> על כל נספחיו</w:t>
      </w:r>
      <w:r w:rsidR="00E30E60" w:rsidRPr="00863AE4">
        <w:rPr>
          <w:rFonts w:asciiTheme="majorBidi" w:hAnsiTheme="majorBidi"/>
          <w:szCs w:val="24"/>
          <w:rtl/>
        </w:rPr>
        <w:t>, ולא יאוחר מ-14 ימים מיום קבלת ההודעה על זכייתו במכרז, לפי המוקדם.</w:t>
      </w:r>
    </w:p>
    <w:p w14:paraId="5ACC0DD8" w14:textId="280C7E3E" w:rsidR="00846CA9" w:rsidRPr="00863AE4" w:rsidRDefault="00E30E60" w:rsidP="00135DFE">
      <w:pPr>
        <w:pStyle w:val="af1"/>
        <w:numPr>
          <w:ilvl w:val="0"/>
          <w:numId w:val="15"/>
        </w:numPr>
        <w:spacing w:line="360" w:lineRule="auto"/>
        <w:ind w:left="169"/>
        <w:jc w:val="both"/>
        <w:outlineLvl w:val="0"/>
        <w:rPr>
          <w:rFonts w:asciiTheme="majorBidi" w:hAnsiTheme="majorBidi"/>
          <w:b/>
          <w:bCs/>
          <w:sz w:val="28"/>
          <w:szCs w:val="28"/>
          <w:u w:val="single"/>
        </w:rPr>
      </w:pPr>
      <w:r w:rsidRPr="00863AE4">
        <w:rPr>
          <w:rFonts w:asciiTheme="majorBidi" w:hAnsiTheme="majorBidi"/>
          <w:b/>
          <w:bCs/>
          <w:sz w:val="28"/>
          <w:szCs w:val="28"/>
          <w:u w:val="single"/>
          <w:rtl/>
        </w:rPr>
        <w:lastRenderedPageBreak/>
        <w:t>ההסכם:</w:t>
      </w:r>
    </w:p>
    <w:p w14:paraId="5ACC0DD9" w14:textId="36A979F6" w:rsidR="00846CA9" w:rsidRPr="00863AE4" w:rsidRDefault="00E30E60" w:rsidP="00771C50">
      <w:pPr>
        <w:pStyle w:val="af1"/>
        <w:numPr>
          <w:ilvl w:val="1"/>
          <w:numId w:val="81"/>
        </w:numPr>
        <w:spacing w:line="360" w:lineRule="auto"/>
        <w:ind w:left="736" w:hanging="567"/>
        <w:jc w:val="both"/>
        <w:rPr>
          <w:rFonts w:asciiTheme="majorBidi" w:hAnsiTheme="majorBidi"/>
          <w:szCs w:val="24"/>
          <w:rtl/>
        </w:rPr>
      </w:pPr>
      <w:r w:rsidRPr="00863AE4">
        <w:rPr>
          <w:rFonts w:asciiTheme="majorBidi" w:hAnsiTheme="majorBidi"/>
          <w:szCs w:val="24"/>
          <w:rtl/>
        </w:rPr>
        <w:t xml:space="preserve">עם </w:t>
      </w:r>
      <w:r w:rsidR="00557E52" w:rsidRPr="00863AE4">
        <w:rPr>
          <w:rFonts w:asciiTheme="majorBidi" w:hAnsiTheme="majorBidi"/>
          <w:szCs w:val="24"/>
          <w:rtl/>
        </w:rPr>
        <w:t>היועץ</w:t>
      </w:r>
      <w:r w:rsidRPr="00863AE4">
        <w:rPr>
          <w:rFonts w:asciiTheme="majorBidi" w:hAnsiTheme="majorBidi"/>
          <w:szCs w:val="24"/>
          <w:rtl/>
        </w:rPr>
        <w:t xml:space="preserve"> ייחתם הסכם לביצוע </w:t>
      </w:r>
      <w:r w:rsidR="007703EF" w:rsidRPr="00863AE4">
        <w:rPr>
          <w:rFonts w:asciiTheme="majorBidi" w:hAnsiTheme="majorBidi"/>
          <w:szCs w:val="24"/>
          <w:rtl/>
        </w:rPr>
        <w:t>השירותים המפורטים</w:t>
      </w:r>
      <w:r w:rsidRPr="00863AE4">
        <w:rPr>
          <w:rFonts w:asciiTheme="majorBidi" w:hAnsiTheme="majorBidi"/>
          <w:szCs w:val="24"/>
          <w:rtl/>
        </w:rPr>
        <w:t xml:space="preserve"> במפרט המצ"ב להלן </w:t>
      </w:r>
      <w:r w:rsidRPr="00D84C44">
        <w:rPr>
          <w:rFonts w:asciiTheme="majorBidi" w:hAnsiTheme="majorBidi"/>
          <w:b/>
          <w:bCs/>
          <w:szCs w:val="24"/>
          <w:rtl/>
        </w:rPr>
        <w:t>כנספח ב'</w:t>
      </w:r>
      <w:r w:rsidRPr="00863AE4">
        <w:rPr>
          <w:rFonts w:asciiTheme="majorBidi" w:hAnsiTheme="majorBidi"/>
          <w:szCs w:val="24"/>
          <w:rtl/>
        </w:rPr>
        <w:t xml:space="preserve"> בשינויים המחוייבים. תנאי ההסכם המפורטים </w:t>
      </w:r>
      <w:r w:rsidRPr="00D84C44">
        <w:rPr>
          <w:rFonts w:asciiTheme="majorBidi" w:hAnsiTheme="majorBidi"/>
          <w:szCs w:val="24"/>
          <w:rtl/>
        </w:rPr>
        <w:t>בנספח ב'</w:t>
      </w:r>
      <w:r w:rsidRPr="00863AE4">
        <w:rPr>
          <w:rFonts w:asciiTheme="majorBidi" w:hAnsiTheme="majorBidi"/>
          <w:szCs w:val="24"/>
          <w:rtl/>
        </w:rPr>
        <w:t xml:space="preserve"> מהווים חלק בלתי נפרד ממכרז זה ומתנאיו.</w:t>
      </w:r>
      <w:r w:rsidR="002E4EA9" w:rsidRPr="00863AE4">
        <w:rPr>
          <w:rFonts w:asciiTheme="majorBidi" w:hAnsiTheme="majorBidi"/>
          <w:szCs w:val="24"/>
          <w:rtl/>
        </w:rPr>
        <w:t xml:space="preserve"> </w:t>
      </w:r>
    </w:p>
    <w:p w14:paraId="5ACC0DDA" w14:textId="69CC0FA1" w:rsidR="00846CA9" w:rsidRPr="00771C50" w:rsidRDefault="00E30E60" w:rsidP="00771C50">
      <w:pPr>
        <w:pStyle w:val="af1"/>
        <w:numPr>
          <w:ilvl w:val="1"/>
          <w:numId w:val="81"/>
        </w:numPr>
        <w:spacing w:line="360" w:lineRule="auto"/>
        <w:ind w:left="736" w:hanging="567"/>
        <w:jc w:val="both"/>
        <w:rPr>
          <w:rFonts w:asciiTheme="majorBidi" w:hAnsiTheme="majorBidi"/>
          <w:szCs w:val="24"/>
        </w:rPr>
      </w:pPr>
      <w:r w:rsidRPr="00771C50">
        <w:rPr>
          <w:rFonts w:asciiTheme="majorBidi" w:hAnsiTheme="majorBidi"/>
          <w:szCs w:val="24"/>
          <w:rtl/>
        </w:rPr>
        <w:t xml:space="preserve">תקופת ההסכם תהיה למשך </w:t>
      </w:r>
      <w:r w:rsidR="0086658F" w:rsidRPr="00771C50">
        <w:rPr>
          <w:b/>
          <w:bCs/>
          <w:rtl/>
        </w:rPr>
        <w:t>12</w:t>
      </w:r>
      <w:r w:rsidR="00B97B0C" w:rsidRPr="00771C50">
        <w:rPr>
          <w:b/>
          <w:bCs/>
          <w:rtl/>
        </w:rPr>
        <w:t xml:space="preserve"> חודשים</w:t>
      </w:r>
      <w:r w:rsidRPr="00771C50">
        <w:rPr>
          <w:rFonts w:asciiTheme="majorBidi" w:hAnsiTheme="majorBidi"/>
          <w:b/>
          <w:bCs/>
          <w:szCs w:val="24"/>
          <w:rtl/>
        </w:rPr>
        <w:t>,</w:t>
      </w:r>
      <w:r w:rsidRPr="00771C50">
        <w:rPr>
          <w:rFonts w:asciiTheme="majorBidi" w:hAnsiTheme="majorBidi"/>
          <w:szCs w:val="24"/>
          <w:rtl/>
        </w:rPr>
        <w:t xml:space="preserve"> כאשר למשרד נתונה אופציה חד צדדית ובלעדית, להאריך את תקופת ההתקשרות </w:t>
      </w:r>
      <w:r w:rsidR="00BD1B31" w:rsidRPr="00771C50">
        <w:rPr>
          <w:rFonts w:asciiTheme="majorBidi" w:hAnsiTheme="majorBidi" w:hint="cs"/>
          <w:b/>
          <w:bCs/>
          <w:szCs w:val="24"/>
          <w:rtl/>
        </w:rPr>
        <w:t>לתקופות נוספות</w:t>
      </w:r>
      <w:r w:rsidR="008D20B5" w:rsidRPr="00771C50">
        <w:rPr>
          <w:rFonts w:asciiTheme="majorBidi" w:hAnsiTheme="majorBidi" w:hint="cs"/>
          <w:szCs w:val="24"/>
          <w:rtl/>
        </w:rPr>
        <w:t xml:space="preserve"> כך שכל תקופת ההתקשרות לא תעלה על </w:t>
      </w:r>
      <w:r w:rsidR="008D20B5" w:rsidRPr="00771C50">
        <w:rPr>
          <w:b/>
          <w:bCs/>
          <w:szCs w:val="24"/>
          <w:rtl/>
        </w:rPr>
        <w:t>4</w:t>
      </w:r>
      <w:r w:rsidR="00B97B0C" w:rsidRPr="00771C50">
        <w:rPr>
          <w:b/>
          <w:bCs/>
          <w:szCs w:val="24"/>
          <w:rtl/>
        </w:rPr>
        <w:t xml:space="preserve"> שנים</w:t>
      </w:r>
      <w:r w:rsidRPr="00771C50">
        <w:rPr>
          <w:rFonts w:asciiTheme="majorBidi" w:hAnsiTheme="majorBidi"/>
          <w:szCs w:val="24"/>
          <w:rtl/>
        </w:rPr>
        <w:t xml:space="preserve"> </w:t>
      </w:r>
      <w:r w:rsidR="008D20B5" w:rsidRPr="00771C50">
        <w:rPr>
          <w:rFonts w:asciiTheme="majorBidi" w:hAnsiTheme="majorBidi" w:hint="cs"/>
          <w:szCs w:val="24"/>
          <w:rtl/>
        </w:rPr>
        <w:t>ב</w:t>
      </w:r>
      <w:r w:rsidRPr="00771C50">
        <w:rPr>
          <w:rFonts w:asciiTheme="majorBidi" w:hAnsiTheme="majorBidi"/>
          <w:szCs w:val="24"/>
          <w:rtl/>
        </w:rPr>
        <w:t xml:space="preserve">סך הכל וזאת </w:t>
      </w:r>
      <w:r w:rsidR="00AE6754" w:rsidRPr="00771C50">
        <w:rPr>
          <w:rFonts w:asciiTheme="majorBidi" w:hAnsiTheme="majorBidi"/>
          <w:szCs w:val="24"/>
          <w:rtl/>
        </w:rPr>
        <w:t>ע</w:t>
      </w:r>
      <w:r w:rsidRPr="00771C50">
        <w:rPr>
          <w:rFonts w:asciiTheme="majorBidi" w:hAnsiTheme="majorBidi"/>
          <w:szCs w:val="24"/>
          <w:rtl/>
        </w:rPr>
        <w:t>ל</w:t>
      </w:r>
      <w:r w:rsidR="00AE6754" w:rsidRPr="00771C50">
        <w:rPr>
          <w:rFonts w:asciiTheme="majorBidi" w:hAnsiTheme="majorBidi"/>
          <w:szCs w:val="24"/>
          <w:rtl/>
        </w:rPr>
        <w:t xml:space="preserve"> פי הודעה </w:t>
      </w:r>
      <w:r w:rsidRPr="00771C50">
        <w:rPr>
          <w:rFonts w:asciiTheme="majorBidi" w:hAnsiTheme="majorBidi"/>
          <w:szCs w:val="24"/>
          <w:rtl/>
        </w:rPr>
        <w:t>מראש ובכתב של ה</w:t>
      </w:r>
      <w:r w:rsidR="00AE6754" w:rsidRPr="00771C50">
        <w:rPr>
          <w:rFonts w:asciiTheme="majorBidi" w:hAnsiTheme="majorBidi"/>
          <w:szCs w:val="24"/>
          <w:rtl/>
        </w:rPr>
        <w:t>משרד.</w:t>
      </w:r>
    </w:p>
    <w:p w14:paraId="5ACC0DDB" w14:textId="77777777" w:rsidR="00846CA9" w:rsidRPr="00314B9E" w:rsidRDefault="00AE6754" w:rsidP="00771C50">
      <w:pPr>
        <w:pStyle w:val="af1"/>
        <w:numPr>
          <w:ilvl w:val="1"/>
          <w:numId w:val="81"/>
        </w:numPr>
        <w:spacing w:line="360" w:lineRule="auto"/>
        <w:ind w:left="736" w:hanging="567"/>
        <w:jc w:val="both"/>
        <w:rPr>
          <w:rFonts w:asciiTheme="majorBidi" w:hAnsiTheme="majorBidi"/>
          <w:szCs w:val="24"/>
        </w:rPr>
      </w:pPr>
      <w:r w:rsidRPr="00314B9E">
        <w:rPr>
          <w:rFonts w:asciiTheme="majorBidi" w:hAnsiTheme="majorBidi"/>
          <w:szCs w:val="24"/>
          <w:rtl/>
        </w:rPr>
        <w:t>על אף כל הוראה אחרת</w:t>
      </w:r>
      <w:r w:rsidR="00E30E60" w:rsidRPr="00314B9E">
        <w:rPr>
          <w:rFonts w:asciiTheme="majorBidi" w:hAnsiTheme="majorBidi"/>
          <w:szCs w:val="24"/>
          <w:rtl/>
        </w:rPr>
        <w:t xml:space="preserve">, המשרד יהא רשאי להפסיק את ההסכם, </w:t>
      </w:r>
      <w:r w:rsidR="007411EB" w:rsidRPr="00314B9E">
        <w:rPr>
          <w:rFonts w:asciiTheme="majorBidi" w:hAnsiTheme="majorBidi"/>
          <w:szCs w:val="24"/>
          <w:rtl/>
        </w:rPr>
        <w:t>לפי</w:t>
      </w:r>
      <w:r w:rsidR="00E30E60" w:rsidRPr="00314B9E">
        <w:rPr>
          <w:rFonts w:asciiTheme="majorBidi" w:hAnsiTheme="majorBidi"/>
          <w:szCs w:val="24"/>
          <w:rtl/>
        </w:rPr>
        <w:t xml:space="preserve"> שיקול דעתו הבלעדי, ע</w:t>
      </w:r>
      <w:r w:rsidR="007411EB" w:rsidRPr="00314B9E">
        <w:rPr>
          <w:rFonts w:asciiTheme="majorBidi" w:hAnsiTheme="majorBidi"/>
          <w:szCs w:val="24"/>
          <w:rtl/>
        </w:rPr>
        <w:t>ל ידי</w:t>
      </w:r>
      <w:r w:rsidR="00E30E60" w:rsidRPr="00314B9E">
        <w:rPr>
          <w:rFonts w:asciiTheme="majorBidi" w:hAnsiTheme="majorBidi"/>
          <w:szCs w:val="24"/>
          <w:rtl/>
        </w:rPr>
        <w:t xml:space="preserve"> מתן הודעה בכתב 30 ימים מראש.</w:t>
      </w:r>
    </w:p>
    <w:p w14:paraId="5ACC0DDC" w14:textId="778562D7" w:rsidR="00846CA9" w:rsidRPr="00314B9E" w:rsidRDefault="00E30E60" w:rsidP="00771C50">
      <w:pPr>
        <w:pStyle w:val="af1"/>
        <w:numPr>
          <w:ilvl w:val="1"/>
          <w:numId w:val="81"/>
        </w:numPr>
        <w:spacing w:line="360" w:lineRule="auto"/>
        <w:ind w:left="736" w:hanging="567"/>
        <w:jc w:val="both"/>
        <w:rPr>
          <w:rFonts w:asciiTheme="majorBidi" w:hAnsiTheme="majorBidi"/>
          <w:szCs w:val="24"/>
        </w:rPr>
      </w:pPr>
      <w:r w:rsidRPr="00314B9E">
        <w:rPr>
          <w:rFonts w:asciiTheme="majorBidi" w:hAnsiTheme="majorBidi"/>
          <w:szCs w:val="24"/>
          <w:rtl/>
        </w:rPr>
        <w:t xml:space="preserve">למען הסר ספק, מובהר ומודגש בזה כי המשרד </w:t>
      </w:r>
      <w:r w:rsidR="00AE6E64">
        <w:rPr>
          <w:rFonts w:asciiTheme="majorBidi" w:hAnsiTheme="majorBidi" w:hint="cs"/>
          <w:szCs w:val="24"/>
          <w:rtl/>
        </w:rPr>
        <w:t xml:space="preserve">ו/או הרשות </w:t>
      </w:r>
      <w:r w:rsidRPr="00314B9E">
        <w:rPr>
          <w:rFonts w:asciiTheme="majorBidi" w:hAnsiTheme="majorBidi"/>
          <w:szCs w:val="24"/>
          <w:rtl/>
        </w:rPr>
        <w:t>אינ</w:t>
      </w:r>
      <w:r w:rsidR="00AE6E64">
        <w:rPr>
          <w:rFonts w:asciiTheme="majorBidi" w:hAnsiTheme="majorBidi" w:hint="cs"/>
          <w:szCs w:val="24"/>
          <w:rtl/>
        </w:rPr>
        <w:t xml:space="preserve">ם </w:t>
      </w:r>
      <w:r w:rsidRPr="00314B9E">
        <w:rPr>
          <w:rFonts w:asciiTheme="majorBidi" w:hAnsiTheme="majorBidi"/>
          <w:szCs w:val="24"/>
          <w:rtl/>
        </w:rPr>
        <w:t>מתחייב</w:t>
      </w:r>
      <w:r w:rsidR="00AE6E64">
        <w:rPr>
          <w:rFonts w:asciiTheme="majorBidi" w:hAnsiTheme="majorBidi" w:hint="cs"/>
          <w:szCs w:val="24"/>
          <w:rtl/>
        </w:rPr>
        <w:t>ים</w:t>
      </w:r>
      <w:r w:rsidRPr="00314B9E">
        <w:rPr>
          <w:rFonts w:asciiTheme="majorBidi" w:hAnsiTheme="majorBidi"/>
          <w:szCs w:val="24"/>
          <w:rtl/>
        </w:rPr>
        <w:t xml:space="preserve"> להזמנת שירותים בהיקף מינימאלי כלשהו. </w:t>
      </w:r>
    </w:p>
    <w:p w14:paraId="5ACC0DDD" w14:textId="77777777" w:rsidR="00E30E60" w:rsidRPr="00314B9E" w:rsidRDefault="00E30E60" w:rsidP="00314B9E">
      <w:pPr>
        <w:pStyle w:val="af1"/>
        <w:spacing w:line="360" w:lineRule="auto"/>
        <w:ind w:left="318"/>
        <w:jc w:val="both"/>
        <w:rPr>
          <w:rFonts w:asciiTheme="majorBidi" w:hAnsiTheme="majorBidi"/>
          <w:b/>
          <w:bCs/>
          <w:szCs w:val="24"/>
          <w:u w:val="single"/>
        </w:rPr>
      </w:pPr>
    </w:p>
    <w:p w14:paraId="5ACC0DDE" w14:textId="77777777" w:rsidR="00846CA9" w:rsidRPr="00314B9E" w:rsidRDefault="00E30E60" w:rsidP="00135DFE">
      <w:pPr>
        <w:pStyle w:val="af1"/>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p>
    <w:p w14:paraId="5ACC0DDF" w14:textId="0A1C4554" w:rsidR="00846CA9" w:rsidRPr="00863AE4" w:rsidRDefault="00E30E60" w:rsidP="00771C50">
      <w:pPr>
        <w:pStyle w:val="af1"/>
        <w:numPr>
          <w:ilvl w:val="1"/>
          <w:numId w:val="82"/>
        </w:numPr>
        <w:spacing w:line="360" w:lineRule="auto"/>
        <w:ind w:left="736" w:hanging="567"/>
        <w:jc w:val="both"/>
        <w:rPr>
          <w:rFonts w:asciiTheme="majorBidi" w:hAnsiTheme="majorBidi"/>
          <w:b/>
          <w:bCs/>
          <w:szCs w:val="24"/>
          <w:rtl/>
        </w:rPr>
      </w:pPr>
      <w:r w:rsidRPr="000A4B66">
        <w:rPr>
          <w:rFonts w:asciiTheme="majorBidi" w:hAnsiTheme="majorBidi"/>
          <w:szCs w:val="24"/>
          <w:rtl/>
        </w:rPr>
        <w:t xml:space="preserve">הצעת מחיר </w:t>
      </w:r>
      <w:r w:rsidRPr="00863AE4">
        <w:rPr>
          <w:rFonts w:asciiTheme="majorBidi" w:hAnsiTheme="majorBidi"/>
          <w:szCs w:val="24"/>
          <w:rtl/>
        </w:rPr>
        <w:t xml:space="preserve">תוגש על גבי הטופס המצ"ב </w:t>
      </w:r>
      <w:r w:rsidRPr="00D84C44">
        <w:rPr>
          <w:rFonts w:asciiTheme="majorBidi" w:hAnsiTheme="majorBidi"/>
          <w:b/>
          <w:bCs/>
          <w:szCs w:val="24"/>
          <w:rtl/>
        </w:rPr>
        <w:t xml:space="preserve">כנספח </w:t>
      </w:r>
      <w:r w:rsidR="00106947" w:rsidRPr="00D84C44">
        <w:rPr>
          <w:rFonts w:asciiTheme="majorBidi" w:hAnsiTheme="majorBidi"/>
          <w:b/>
          <w:bCs/>
          <w:szCs w:val="24"/>
          <w:rtl/>
        </w:rPr>
        <w:t>י'</w:t>
      </w:r>
      <w:r w:rsidR="00106947" w:rsidRPr="00863AE4">
        <w:rPr>
          <w:rFonts w:asciiTheme="majorBidi" w:hAnsiTheme="majorBidi"/>
          <w:szCs w:val="24"/>
          <w:rtl/>
        </w:rPr>
        <w:t xml:space="preserve"> </w:t>
      </w:r>
      <w:r w:rsidR="003A10F9" w:rsidRPr="00863AE4">
        <w:rPr>
          <w:rFonts w:asciiTheme="majorBidi" w:hAnsiTheme="majorBidi"/>
          <w:szCs w:val="24"/>
          <w:rtl/>
        </w:rPr>
        <w:t>(יוג</w:t>
      </w:r>
      <w:r w:rsidR="00860235" w:rsidRPr="00863AE4">
        <w:rPr>
          <w:rFonts w:asciiTheme="majorBidi" w:hAnsiTheme="majorBidi"/>
          <w:szCs w:val="24"/>
          <w:rtl/>
        </w:rPr>
        <w:t xml:space="preserve">ש במעטפה נפרדת בתוך מעטפת ההצעה </w:t>
      </w:r>
      <w:r w:rsidR="003A10F9" w:rsidRPr="00863AE4">
        <w:rPr>
          <w:rFonts w:asciiTheme="majorBidi" w:hAnsiTheme="majorBidi"/>
          <w:szCs w:val="24"/>
          <w:rtl/>
        </w:rPr>
        <w:t>עליה ירשם: הצעת מחיר)</w:t>
      </w:r>
      <w:r w:rsidR="00DF507D" w:rsidRPr="00863AE4">
        <w:rPr>
          <w:rFonts w:asciiTheme="majorBidi" w:hAnsiTheme="majorBidi"/>
          <w:szCs w:val="24"/>
          <w:rtl/>
        </w:rPr>
        <w:t>.</w:t>
      </w:r>
    </w:p>
    <w:p w14:paraId="5ACC0DE0" w14:textId="3056BBCE" w:rsidR="00846CA9" w:rsidRPr="00771C50" w:rsidRDefault="00E30E60" w:rsidP="00771C50">
      <w:pPr>
        <w:pStyle w:val="af1"/>
        <w:numPr>
          <w:ilvl w:val="1"/>
          <w:numId w:val="82"/>
        </w:numPr>
        <w:tabs>
          <w:tab w:val="num" w:pos="736"/>
        </w:tabs>
        <w:spacing w:line="360" w:lineRule="auto"/>
        <w:ind w:left="736" w:hanging="567"/>
        <w:jc w:val="both"/>
        <w:rPr>
          <w:rFonts w:asciiTheme="majorBidi" w:hAnsiTheme="majorBidi"/>
          <w:szCs w:val="24"/>
        </w:rPr>
      </w:pPr>
      <w:r w:rsidRPr="00771C50">
        <w:rPr>
          <w:rFonts w:asciiTheme="majorBidi" w:hAnsiTheme="majorBidi"/>
          <w:szCs w:val="24"/>
          <w:rtl/>
        </w:rPr>
        <w:t xml:space="preserve">הצעת המחיר תכלול את כל ההוצאות שיהיו למציע בקשר עם </w:t>
      </w:r>
      <w:r w:rsidR="00495F48" w:rsidRPr="00771C50">
        <w:rPr>
          <w:rFonts w:asciiTheme="majorBidi" w:hAnsiTheme="majorBidi"/>
          <w:szCs w:val="24"/>
          <w:rtl/>
        </w:rPr>
        <w:t>מתן השירותים</w:t>
      </w:r>
      <w:r w:rsidRPr="00771C50">
        <w:rPr>
          <w:rFonts w:asciiTheme="majorBidi" w:hAnsiTheme="majorBidi"/>
          <w:szCs w:val="24"/>
          <w:rtl/>
        </w:rPr>
        <w:t>. לא ישולמו כל הוצאות נוספות נוסף על המחיר שנקבע בהצעה לרבות הוצאות בגין רכישת כל חומר, מידע, סקרים וכיו"ב.</w:t>
      </w:r>
    </w:p>
    <w:p w14:paraId="5ACC0DE1" w14:textId="6557975A" w:rsidR="00846CA9" w:rsidRPr="00863AE4" w:rsidRDefault="00E30E60" w:rsidP="00771C50">
      <w:pPr>
        <w:pStyle w:val="af1"/>
        <w:numPr>
          <w:ilvl w:val="1"/>
          <w:numId w:val="82"/>
        </w:numPr>
        <w:spacing w:line="360" w:lineRule="auto"/>
        <w:ind w:left="736" w:hanging="567"/>
        <w:jc w:val="both"/>
        <w:rPr>
          <w:rFonts w:asciiTheme="majorBidi" w:hAnsiTheme="majorBidi"/>
          <w:szCs w:val="24"/>
        </w:rPr>
      </w:pPr>
      <w:r w:rsidRPr="00863AE4">
        <w:rPr>
          <w:rFonts w:asciiTheme="majorBidi" w:hAnsiTheme="majorBidi"/>
          <w:szCs w:val="24"/>
          <w:rtl/>
        </w:rPr>
        <w:t>ל</w:t>
      </w:r>
      <w:r w:rsidR="008045B0" w:rsidRPr="00863AE4">
        <w:rPr>
          <w:rFonts w:asciiTheme="majorBidi" w:hAnsiTheme="majorBidi"/>
          <w:szCs w:val="24"/>
          <w:rtl/>
        </w:rPr>
        <w:t xml:space="preserve">תנאי התמורה </w:t>
      </w:r>
      <w:r w:rsidRPr="00863AE4">
        <w:rPr>
          <w:rFonts w:asciiTheme="majorBidi" w:hAnsiTheme="majorBidi"/>
          <w:szCs w:val="24"/>
          <w:rtl/>
        </w:rPr>
        <w:t xml:space="preserve">נא ראו </w:t>
      </w:r>
      <w:r w:rsidR="00767309" w:rsidRPr="00D84C44">
        <w:rPr>
          <w:rFonts w:asciiTheme="majorBidi" w:hAnsiTheme="majorBidi"/>
          <w:b/>
          <w:bCs/>
          <w:szCs w:val="24"/>
          <w:rtl/>
        </w:rPr>
        <w:t>סעיף 3</w:t>
      </w:r>
      <w:r w:rsidRPr="00D84C44">
        <w:rPr>
          <w:rFonts w:asciiTheme="majorBidi" w:hAnsiTheme="majorBidi"/>
          <w:b/>
          <w:bCs/>
          <w:szCs w:val="24"/>
          <w:rtl/>
        </w:rPr>
        <w:t xml:space="preserve"> בנספח א'</w:t>
      </w:r>
      <w:r w:rsidR="00A83A9A" w:rsidRPr="00D84C44">
        <w:rPr>
          <w:rFonts w:asciiTheme="majorBidi" w:hAnsiTheme="majorBidi"/>
          <w:b/>
          <w:bCs/>
          <w:szCs w:val="24"/>
          <w:rtl/>
        </w:rPr>
        <w:t>1</w:t>
      </w:r>
      <w:r w:rsidRPr="00863AE4">
        <w:rPr>
          <w:rFonts w:asciiTheme="majorBidi" w:hAnsiTheme="majorBidi"/>
          <w:szCs w:val="24"/>
          <w:rtl/>
        </w:rPr>
        <w:t xml:space="preserve"> – המפרט המקצועי.</w:t>
      </w:r>
    </w:p>
    <w:p w14:paraId="5ACC0DE2" w14:textId="77777777" w:rsidR="00846CA9" w:rsidRPr="00863AE4" w:rsidRDefault="00EA4C86" w:rsidP="00771C50">
      <w:pPr>
        <w:pStyle w:val="af1"/>
        <w:numPr>
          <w:ilvl w:val="1"/>
          <w:numId w:val="82"/>
        </w:numPr>
        <w:spacing w:line="360" w:lineRule="auto"/>
        <w:ind w:left="736" w:hanging="567"/>
        <w:jc w:val="both"/>
        <w:rPr>
          <w:rFonts w:asciiTheme="majorBidi" w:hAnsiTheme="majorBidi"/>
          <w:b/>
          <w:bCs/>
          <w:sz w:val="28"/>
          <w:szCs w:val="24"/>
          <w:u w:val="single"/>
          <w:rtl/>
        </w:rPr>
      </w:pPr>
      <w:r w:rsidRPr="00863AE4">
        <w:rPr>
          <w:rFonts w:asciiTheme="majorBidi" w:hAnsiTheme="majorBidi"/>
          <w:b/>
          <w:bCs/>
          <w:sz w:val="28"/>
          <w:szCs w:val="24"/>
          <w:u w:val="single"/>
          <w:rtl/>
        </w:rPr>
        <w:t>מבנה ההצעה ואופן הגשתה:</w:t>
      </w:r>
    </w:p>
    <w:p w14:paraId="5ACC0DE3" w14:textId="77777777" w:rsidR="005C1842" w:rsidRDefault="00E30E60" w:rsidP="00771C50">
      <w:pPr>
        <w:pStyle w:val="af1"/>
        <w:numPr>
          <w:ilvl w:val="2"/>
          <w:numId w:val="82"/>
        </w:numPr>
        <w:spacing w:line="360" w:lineRule="auto"/>
        <w:ind w:left="1445"/>
        <w:jc w:val="both"/>
        <w:rPr>
          <w:rFonts w:asciiTheme="majorBidi" w:hAnsiTheme="majorBidi"/>
          <w:szCs w:val="24"/>
        </w:rPr>
      </w:pPr>
      <w:r w:rsidRPr="00863AE4">
        <w:rPr>
          <w:rFonts w:asciiTheme="majorBidi" w:hAnsiTheme="majorBidi"/>
          <w:szCs w:val="24"/>
          <w:rtl/>
        </w:rPr>
        <w:t xml:space="preserve">ההצעה תוגש במקור </w:t>
      </w:r>
      <w:r w:rsidR="008210DC" w:rsidRPr="00863AE4">
        <w:rPr>
          <w:rFonts w:asciiTheme="majorBidi" w:hAnsiTheme="majorBidi" w:hint="cs"/>
          <w:szCs w:val="24"/>
          <w:rtl/>
        </w:rPr>
        <w:t>בתוספת</w:t>
      </w:r>
      <w:r w:rsidRPr="00863AE4">
        <w:rPr>
          <w:rFonts w:asciiTheme="majorBidi" w:hAnsiTheme="majorBidi"/>
          <w:szCs w:val="24"/>
          <w:rtl/>
        </w:rPr>
        <w:t xml:space="preserve"> </w:t>
      </w:r>
      <w:r w:rsidR="008C39E0" w:rsidRPr="00863AE4">
        <w:rPr>
          <w:rFonts w:asciiTheme="majorBidi" w:hAnsiTheme="majorBidi"/>
          <w:szCs w:val="24"/>
          <w:rtl/>
        </w:rPr>
        <w:t xml:space="preserve">שלושה </w:t>
      </w:r>
      <w:r w:rsidR="00495F48" w:rsidRPr="00863AE4">
        <w:rPr>
          <w:rFonts w:asciiTheme="majorBidi" w:hAnsiTheme="majorBidi"/>
          <w:szCs w:val="24"/>
          <w:rtl/>
        </w:rPr>
        <w:t>עותקים</w:t>
      </w:r>
      <w:r w:rsidR="00C9187E" w:rsidRPr="00863AE4">
        <w:rPr>
          <w:rFonts w:asciiTheme="majorBidi" w:hAnsiTheme="majorBidi"/>
          <w:szCs w:val="24"/>
          <w:rtl/>
        </w:rPr>
        <w:t xml:space="preserve"> </w:t>
      </w:r>
      <w:r w:rsidR="00F378B7" w:rsidRPr="00863AE4">
        <w:rPr>
          <w:rFonts w:asciiTheme="majorBidi" w:hAnsiTheme="majorBidi"/>
          <w:szCs w:val="24"/>
          <w:rtl/>
        </w:rPr>
        <w:t xml:space="preserve">קשיחים. </w:t>
      </w:r>
      <w:r w:rsidRPr="00863AE4">
        <w:rPr>
          <w:rFonts w:asciiTheme="majorBidi" w:hAnsiTheme="majorBidi"/>
          <w:szCs w:val="24"/>
          <w:rtl/>
        </w:rPr>
        <w:t>ההצעה תוגש בהתאם להוראות המכרז ותכלול את כל</w:t>
      </w:r>
      <w:r w:rsidRPr="00863AE4">
        <w:rPr>
          <w:rFonts w:asciiTheme="majorBidi" w:hAnsiTheme="majorBidi"/>
          <w:b/>
          <w:bCs/>
          <w:szCs w:val="24"/>
          <w:rtl/>
        </w:rPr>
        <w:t xml:space="preserve"> </w:t>
      </w:r>
      <w:r w:rsidRPr="00863AE4">
        <w:rPr>
          <w:rFonts w:asciiTheme="majorBidi" w:hAnsiTheme="majorBidi"/>
          <w:szCs w:val="24"/>
          <w:rtl/>
        </w:rPr>
        <w:t>המסמכים ה</w:t>
      </w:r>
      <w:r w:rsidR="00022494" w:rsidRPr="00863AE4">
        <w:rPr>
          <w:rFonts w:asciiTheme="majorBidi" w:hAnsiTheme="majorBidi"/>
          <w:szCs w:val="24"/>
          <w:rtl/>
        </w:rPr>
        <w:t>נדרשים</w:t>
      </w:r>
      <w:r w:rsidRPr="00314B9E">
        <w:rPr>
          <w:rFonts w:asciiTheme="majorBidi" w:hAnsiTheme="majorBidi"/>
          <w:szCs w:val="24"/>
          <w:rtl/>
        </w:rPr>
        <w:t xml:space="preserve"> בתנאי הסף, בתכולת ההצעה ובמפ</w:t>
      </w:r>
      <w:r w:rsidR="00EA4C86" w:rsidRPr="00314B9E">
        <w:rPr>
          <w:rFonts w:asciiTheme="majorBidi" w:hAnsiTheme="majorBidi"/>
          <w:szCs w:val="24"/>
          <w:rtl/>
        </w:rPr>
        <w:t>ר</w:t>
      </w:r>
      <w:r w:rsidRPr="00314B9E">
        <w:rPr>
          <w:rFonts w:asciiTheme="majorBidi" w:hAnsiTheme="majorBidi"/>
          <w:szCs w:val="24"/>
          <w:rtl/>
        </w:rPr>
        <w:t xml:space="preserve">ט, </w:t>
      </w:r>
      <w:r w:rsidR="008C39E0" w:rsidRPr="00314B9E">
        <w:rPr>
          <w:rFonts w:asciiTheme="majorBidi" w:hAnsiTheme="majorBidi"/>
          <w:szCs w:val="24"/>
          <w:rtl/>
        </w:rPr>
        <w:t xml:space="preserve">כולל </w:t>
      </w:r>
      <w:r w:rsidRPr="00314B9E">
        <w:rPr>
          <w:rFonts w:asciiTheme="majorBidi" w:hAnsiTheme="majorBidi"/>
          <w:szCs w:val="24"/>
          <w:rtl/>
        </w:rPr>
        <w:t xml:space="preserve">כל האסמכתאות האחרות להוכחת עמידתו בתנאי הסף. </w:t>
      </w:r>
    </w:p>
    <w:p w14:paraId="5ACC0DE4" w14:textId="77777777" w:rsidR="00846CA9" w:rsidRPr="00314B9E" w:rsidRDefault="00E30E60" w:rsidP="00771C50">
      <w:pPr>
        <w:pStyle w:val="af1"/>
        <w:numPr>
          <w:ilvl w:val="2"/>
          <w:numId w:val="82"/>
        </w:numPr>
        <w:spacing w:line="360" w:lineRule="auto"/>
        <w:ind w:left="1445"/>
        <w:jc w:val="both"/>
        <w:rPr>
          <w:rFonts w:asciiTheme="majorBidi" w:hAnsiTheme="majorBidi"/>
          <w:szCs w:val="24"/>
        </w:rPr>
      </w:pPr>
      <w:r w:rsidRPr="00314B9E">
        <w:rPr>
          <w:rFonts w:asciiTheme="majorBidi" w:hAnsiTheme="majorBidi"/>
          <w:szCs w:val="24"/>
          <w:rtl/>
        </w:rPr>
        <w:t xml:space="preserve">את </w:t>
      </w:r>
      <w:r w:rsidR="00DF507D" w:rsidRPr="00314B9E">
        <w:rPr>
          <w:rFonts w:asciiTheme="majorBidi" w:hAnsiTheme="majorBidi"/>
          <w:szCs w:val="24"/>
          <w:rtl/>
        </w:rPr>
        <w:t>ההצעה על כל נספחיה</w:t>
      </w:r>
      <w:r w:rsidRPr="00314B9E">
        <w:rPr>
          <w:rFonts w:asciiTheme="majorBidi" w:hAnsiTheme="majorBidi"/>
          <w:szCs w:val="24"/>
          <w:rtl/>
        </w:rPr>
        <w:t xml:space="preserve"> יש להכניס לתוך מעטפה ס</w:t>
      </w:r>
      <w:r w:rsidR="00EA4C86" w:rsidRPr="00314B9E">
        <w:rPr>
          <w:rFonts w:asciiTheme="majorBidi" w:hAnsiTheme="majorBidi"/>
          <w:szCs w:val="24"/>
          <w:rtl/>
        </w:rPr>
        <w:t>גורה,</w:t>
      </w:r>
      <w:r w:rsidR="00EA4C86" w:rsidRPr="00314B9E">
        <w:rPr>
          <w:rFonts w:asciiTheme="majorBidi" w:hAnsiTheme="majorBidi"/>
          <w:b/>
          <w:bCs/>
          <w:szCs w:val="24"/>
          <w:u w:val="single"/>
          <w:rtl/>
        </w:rPr>
        <w:t xml:space="preserve"> שעליה יצוין מספר המכרז</w:t>
      </w:r>
      <w:r w:rsidR="008C39E0" w:rsidRPr="00314B9E">
        <w:rPr>
          <w:rFonts w:asciiTheme="majorBidi" w:hAnsiTheme="majorBidi"/>
          <w:b/>
          <w:bCs/>
          <w:szCs w:val="24"/>
          <w:u w:val="single"/>
          <w:rtl/>
        </w:rPr>
        <w:t xml:space="preserve"> בלבד</w:t>
      </w:r>
      <w:r w:rsidR="00EA4C86" w:rsidRPr="00314B9E">
        <w:rPr>
          <w:rFonts w:asciiTheme="majorBidi" w:hAnsiTheme="majorBidi"/>
          <w:b/>
          <w:bCs/>
          <w:szCs w:val="24"/>
          <w:u w:val="single"/>
          <w:rtl/>
        </w:rPr>
        <w:t>. אין לציין את שם המציע על גבי המעטפה.</w:t>
      </w:r>
      <w:r w:rsidR="008C39E0" w:rsidRPr="00314B9E">
        <w:rPr>
          <w:rFonts w:asciiTheme="majorBidi" w:hAnsiTheme="majorBidi"/>
          <w:b/>
          <w:bCs/>
          <w:szCs w:val="24"/>
          <w:rtl/>
        </w:rPr>
        <w:t xml:space="preserve"> </w:t>
      </w:r>
      <w:r w:rsidR="008C39E0"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314B9E">
        <w:rPr>
          <w:rFonts w:asciiTheme="majorBidi" w:hAnsiTheme="majorBidi"/>
          <w:szCs w:val="24"/>
        </w:rPr>
        <w:t>CD</w:t>
      </w:r>
      <w:r w:rsidR="008C39E0" w:rsidRPr="00314B9E">
        <w:rPr>
          <w:rFonts w:asciiTheme="majorBidi" w:hAnsiTheme="majorBidi"/>
          <w:szCs w:val="24"/>
          <w:rtl/>
        </w:rPr>
        <w:t>) - על מעטפה זו ירשם "</w:t>
      </w:r>
      <w:r w:rsidR="008C39E0" w:rsidRPr="00314B9E">
        <w:rPr>
          <w:rFonts w:asciiTheme="majorBidi" w:hAnsiTheme="majorBidi"/>
          <w:b/>
          <w:bCs/>
          <w:szCs w:val="24"/>
          <w:rtl/>
        </w:rPr>
        <w:t>פירוט ההצעה ללא מחיר</w:t>
      </w:r>
      <w:r w:rsidR="008C39E0" w:rsidRPr="00314B9E">
        <w:rPr>
          <w:rFonts w:asciiTheme="majorBidi" w:hAnsiTheme="majorBidi"/>
          <w:szCs w:val="24"/>
          <w:rtl/>
        </w:rPr>
        <w:t>". במעטפה שנייה סגורה ונפרדת יש לשים את  טופס הצעת המחיר - על מעטפה זו יירשם "</w:t>
      </w:r>
      <w:r w:rsidR="008C39E0" w:rsidRPr="00314B9E">
        <w:rPr>
          <w:rFonts w:asciiTheme="majorBidi" w:hAnsiTheme="majorBidi"/>
          <w:b/>
          <w:bCs/>
          <w:szCs w:val="24"/>
          <w:rtl/>
        </w:rPr>
        <w:t>הצעת מחיר</w:t>
      </w:r>
      <w:r w:rsidR="008C39E0" w:rsidRPr="00314B9E">
        <w:rPr>
          <w:rFonts w:asciiTheme="majorBidi" w:hAnsiTheme="majorBidi"/>
          <w:szCs w:val="24"/>
          <w:rtl/>
        </w:rPr>
        <w:t xml:space="preserve">". </w:t>
      </w:r>
    </w:p>
    <w:p w14:paraId="5ACC0DE5" w14:textId="36C42384" w:rsidR="00846CA9" w:rsidRPr="005C1842" w:rsidRDefault="00E30E60" w:rsidP="00771C50">
      <w:pPr>
        <w:pStyle w:val="af1"/>
        <w:numPr>
          <w:ilvl w:val="2"/>
          <w:numId w:val="82"/>
        </w:numPr>
        <w:spacing w:line="360" w:lineRule="auto"/>
        <w:ind w:left="1445"/>
        <w:jc w:val="both"/>
        <w:rPr>
          <w:rFonts w:asciiTheme="majorBidi" w:hAnsiTheme="majorBidi"/>
          <w:szCs w:val="24"/>
        </w:rPr>
      </w:pPr>
      <w:r w:rsidRPr="00314B9E">
        <w:rPr>
          <w:rFonts w:asciiTheme="majorBidi" w:hAnsiTheme="majorBidi"/>
          <w:szCs w:val="24"/>
          <w:rtl/>
        </w:rPr>
        <w:t xml:space="preserve">את המעטפה יש להכניס לתיבת המכרזים, הנמצאת במשרד </w:t>
      </w:r>
      <w:r w:rsidR="00182BCE" w:rsidRPr="00314B9E">
        <w:rPr>
          <w:rFonts w:asciiTheme="majorBidi" w:hAnsiTheme="majorBidi"/>
          <w:szCs w:val="24"/>
          <w:rtl/>
        </w:rPr>
        <w:t>התשתיות הלאומיות, האנרגיה והמים</w:t>
      </w:r>
      <w:r w:rsidRPr="00314B9E">
        <w:rPr>
          <w:rFonts w:asciiTheme="majorBidi" w:hAnsiTheme="majorBidi"/>
          <w:szCs w:val="24"/>
          <w:rtl/>
        </w:rPr>
        <w:t xml:space="preserve">, </w:t>
      </w:r>
      <w:r w:rsidRPr="005C1842">
        <w:rPr>
          <w:rFonts w:asciiTheme="majorBidi" w:hAnsiTheme="majorBidi"/>
          <w:szCs w:val="24"/>
          <w:rtl/>
        </w:rPr>
        <w:t>רח' יפו 216, ירושלים, בקומה 7 (במסדרון</w:t>
      </w:r>
      <w:r w:rsidR="00396396" w:rsidRPr="005C1842">
        <w:rPr>
          <w:rFonts w:asciiTheme="majorBidi" w:hAnsiTheme="majorBidi"/>
          <w:szCs w:val="24"/>
          <w:rtl/>
        </w:rPr>
        <w:t xml:space="preserve">, ליד עמדת </w:t>
      </w:r>
      <w:r w:rsidR="00F378B7" w:rsidRPr="005C1842">
        <w:rPr>
          <w:rFonts w:asciiTheme="majorBidi" w:hAnsiTheme="majorBidi"/>
          <w:szCs w:val="24"/>
          <w:rtl/>
        </w:rPr>
        <w:t>המאבטח</w:t>
      </w:r>
      <w:r w:rsidRPr="005C1842">
        <w:rPr>
          <w:rFonts w:asciiTheme="majorBidi" w:hAnsiTheme="majorBidi"/>
          <w:szCs w:val="24"/>
          <w:rtl/>
        </w:rPr>
        <w:t xml:space="preserve">), </w:t>
      </w:r>
      <w:r w:rsidRPr="005C1842">
        <w:rPr>
          <w:rFonts w:asciiTheme="majorBidi" w:hAnsiTheme="majorBidi"/>
          <w:b/>
          <w:bCs/>
          <w:szCs w:val="24"/>
          <w:u w:val="single"/>
          <w:rtl/>
        </w:rPr>
        <w:t xml:space="preserve">לא </w:t>
      </w:r>
      <w:r w:rsidRPr="001D7106">
        <w:rPr>
          <w:rFonts w:asciiTheme="majorBidi" w:hAnsiTheme="majorBidi"/>
          <w:b/>
          <w:bCs/>
          <w:szCs w:val="24"/>
          <w:u w:val="single"/>
          <w:rtl/>
        </w:rPr>
        <w:t>יאוחר מיום</w:t>
      </w:r>
      <w:r w:rsidR="005C1842" w:rsidRPr="001D7106">
        <w:rPr>
          <w:u w:val="single"/>
          <w:rtl/>
        </w:rPr>
        <w:t xml:space="preserve"> </w:t>
      </w:r>
      <w:r w:rsidR="00661E9D" w:rsidRPr="001D7106">
        <w:rPr>
          <w:rFonts w:hint="cs"/>
          <w:b/>
          <w:bCs/>
          <w:u w:val="single"/>
          <w:rtl/>
        </w:rPr>
        <w:t>15.5.2017</w:t>
      </w:r>
      <w:r w:rsidRPr="001D7106">
        <w:rPr>
          <w:rFonts w:asciiTheme="majorBidi" w:hAnsiTheme="majorBidi"/>
          <w:b/>
          <w:bCs/>
          <w:szCs w:val="24"/>
          <w:u w:val="single"/>
          <w:rtl/>
        </w:rPr>
        <w:t xml:space="preserve"> בשעה 1</w:t>
      </w:r>
      <w:r w:rsidR="00FE3028" w:rsidRPr="001D7106">
        <w:rPr>
          <w:rFonts w:asciiTheme="majorBidi" w:hAnsiTheme="majorBidi"/>
          <w:b/>
          <w:bCs/>
          <w:szCs w:val="24"/>
          <w:u w:val="single"/>
          <w:rtl/>
        </w:rPr>
        <w:t>4</w:t>
      </w:r>
      <w:r w:rsidRPr="001D7106">
        <w:rPr>
          <w:rFonts w:asciiTheme="majorBidi" w:hAnsiTheme="majorBidi"/>
          <w:b/>
          <w:bCs/>
          <w:szCs w:val="24"/>
          <w:u w:val="single"/>
          <w:rtl/>
        </w:rPr>
        <w:t>:00</w:t>
      </w:r>
      <w:r w:rsidR="00860235" w:rsidRPr="001D7106">
        <w:rPr>
          <w:rFonts w:asciiTheme="majorBidi" w:hAnsiTheme="majorBidi"/>
          <w:szCs w:val="24"/>
          <w:u w:val="single"/>
          <w:rtl/>
        </w:rPr>
        <w:t>.</w:t>
      </w:r>
    </w:p>
    <w:p w14:paraId="5ACC0DE6" w14:textId="77777777" w:rsidR="00846CA9" w:rsidRDefault="00E30E60" w:rsidP="00771C50">
      <w:pPr>
        <w:pStyle w:val="af1"/>
        <w:numPr>
          <w:ilvl w:val="2"/>
          <w:numId w:val="82"/>
        </w:numPr>
        <w:spacing w:line="360" w:lineRule="auto"/>
        <w:ind w:left="1445"/>
        <w:jc w:val="both"/>
        <w:rPr>
          <w:rFonts w:asciiTheme="majorBidi" w:hAnsiTheme="majorBidi"/>
          <w:szCs w:val="24"/>
        </w:rPr>
      </w:pPr>
      <w:r w:rsidRPr="00314B9E">
        <w:rPr>
          <w:rFonts w:asciiTheme="majorBidi" w:hAnsiTheme="majorBidi"/>
          <w:szCs w:val="24"/>
          <w:rtl/>
        </w:rPr>
        <w:t xml:space="preserve">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w:t>
      </w:r>
      <w:r w:rsidRPr="00314B9E">
        <w:rPr>
          <w:rFonts w:asciiTheme="majorBidi" w:hAnsiTheme="majorBidi"/>
          <w:szCs w:val="24"/>
          <w:rtl/>
        </w:rPr>
        <w:lastRenderedPageBreak/>
        <w:t>לפני התאריך הנקוב, אולם מסיבה כלשהי לא תוכנס לתיבת המכרזים, תיפסל כהצעה שלא התקבלה במועד.</w:t>
      </w:r>
    </w:p>
    <w:p w14:paraId="5ACC0DEF" w14:textId="47B7EF7B" w:rsidR="00846CA9" w:rsidRPr="00314B9E" w:rsidRDefault="00FD719A" w:rsidP="00135DFE">
      <w:pPr>
        <w:pStyle w:val="af1"/>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5ACC0DF0" w14:textId="77777777"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14:paraId="5ACC0DF1" w14:textId="77777777" w:rsidR="00FD719A"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5ACC0DF2" w14:textId="77777777" w:rsidR="00846CA9" w:rsidRPr="00314B9E" w:rsidRDefault="00FD719A" w:rsidP="00135DFE">
      <w:pPr>
        <w:pStyle w:val="af1"/>
        <w:numPr>
          <w:ilvl w:val="1"/>
          <w:numId w:val="15"/>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14:paraId="5ACC0DF3" w14:textId="77777777" w:rsidR="00FD719A" w:rsidRPr="00314B9E"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5ACC0DF4" w14:textId="490CE0A3" w:rsidR="00846CA9" w:rsidRPr="00AA69D9" w:rsidRDefault="00FD719A" w:rsidP="000D798F">
      <w:pPr>
        <w:pStyle w:val="af1"/>
        <w:numPr>
          <w:ilvl w:val="1"/>
          <w:numId w:val="15"/>
        </w:numPr>
        <w:spacing w:line="360" w:lineRule="auto"/>
        <w:ind w:left="736" w:hanging="623"/>
        <w:jc w:val="both"/>
        <w:outlineLvl w:val="0"/>
        <w:rPr>
          <w:rFonts w:asciiTheme="majorBidi" w:hAnsiTheme="majorBidi"/>
          <w:b/>
          <w:bCs/>
          <w:szCs w:val="24"/>
          <w:u w:val="single"/>
          <w:rtl/>
        </w:rPr>
      </w:pPr>
      <w:r w:rsidRPr="00AA69D9">
        <w:rPr>
          <w:rFonts w:asciiTheme="majorBidi" w:hAnsiTheme="majorBidi"/>
          <w:b/>
          <w:bCs/>
          <w:szCs w:val="24"/>
          <w:u w:val="single"/>
          <w:rtl/>
        </w:rPr>
        <w:t xml:space="preserve">שלב שני - בדיקת </w:t>
      </w:r>
      <w:r w:rsidRPr="000D798F">
        <w:rPr>
          <w:rFonts w:asciiTheme="majorBidi" w:hAnsiTheme="majorBidi"/>
          <w:b/>
          <w:bCs/>
          <w:szCs w:val="24"/>
          <w:u w:val="single"/>
          <w:rtl/>
        </w:rPr>
        <w:t>איכות ההצעה (</w:t>
      </w:r>
      <w:r w:rsidR="006336C7" w:rsidRPr="0069755D">
        <w:rPr>
          <w:b/>
          <w:bCs/>
          <w:u w:val="single"/>
          <w:rtl/>
        </w:rPr>
        <w:t>50</w:t>
      </w:r>
      <w:r w:rsidRPr="0069755D">
        <w:rPr>
          <w:rFonts w:asciiTheme="majorBidi" w:hAnsiTheme="majorBidi"/>
          <w:b/>
          <w:bCs/>
          <w:szCs w:val="24"/>
          <w:u w:val="single"/>
          <w:rtl/>
        </w:rPr>
        <w:t>%</w:t>
      </w:r>
      <w:r w:rsidRPr="000D798F">
        <w:rPr>
          <w:rFonts w:asciiTheme="majorBidi" w:hAnsiTheme="majorBidi"/>
          <w:b/>
          <w:bCs/>
          <w:szCs w:val="24"/>
          <w:u w:val="single"/>
          <w:rtl/>
        </w:rPr>
        <w:t xml:space="preserve"> מהציון הסופי</w:t>
      </w:r>
      <w:r w:rsidRPr="00AA69D9">
        <w:rPr>
          <w:rFonts w:asciiTheme="majorBidi" w:hAnsiTheme="majorBidi"/>
          <w:b/>
          <w:bCs/>
          <w:szCs w:val="24"/>
          <w:u w:val="single"/>
          <w:rtl/>
        </w:rPr>
        <w:t xml:space="preserve">) </w:t>
      </w:r>
    </w:p>
    <w:p w14:paraId="5ACC0DF5" w14:textId="77777777" w:rsidR="00DD373D" w:rsidRPr="00DD373D" w:rsidRDefault="00FD719A" w:rsidP="00DD373D">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tblpPr w:leftFromText="180" w:rightFromText="180" w:vertAnchor="text" w:horzAnchor="margin" w:tblpY="194"/>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378"/>
        <w:gridCol w:w="1419"/>
      </w:tblGrid>
      <w:tr w:rsidR="00DD373D" w:rsidRPr="000D798F" w14:paraId="5ACC0DF9" w14:textId="77777777" w:rsidTr="008210DC">
        <w:trPr>
          <w:trHeight w:val="484"/>
        </w:trPr>
        <w:tc>
          <w:tcPr>
            <w:tcW w:w="425" w:type="dxa"/>
          </w:tcPr>
          <w:p w14:paraId="5ACC0DF6" w14:textId="77777777" w:rsidR="00DD373D" w:rsidRPr="00314B9E" w:rsidRDefault="00DD373D" w:rsidP="004E77E4">
            <w:pPr>
              <w:spacing w:before="120" w:after="120" w:line="360" w:lineRule="auto"/>
              <w:jc w:val="center"/>
              <w:rPr>
                <w:rFonts w:asciiTheme="majorBidi" w:hAnsiTheme="majorBidi"/>
                <w:b/>
                <w:bCs/>
                <w:sz w:val="28"/>
                <w:szCs w:val="28"/>
                <w:rtl/>
              </w:rPr>
            </w:pPr>
          </w:p>
        </w:tc>
        <w:tc>
          <w:tcPr>
            <w:tcW w:w="6378" w:type="dxa"/>
            <w:shd w:val="clear" w:color="auto" w:fill="auto"/>
            <w:noWrap/>
            <w:vAlign w:val="center"/>
            <w:hideMark/>
          </w:tcPr>
          <w:p w14:paraId="5ACC0DF7" w14:textId="77777777" w:rsidR="00DD373D" w:rsidRPr="0069755D" w:rsidRDefault="00DD373D" w:rsidP="004E77E4">
            <w:pPr>
              <w:spacing w:before="120" w:after="120" w:line="360" w:lineRule="auto"/>
              <w:jc w:val="center"/>
              <w:rPr>
                <w:rFonts w:asciiTheme="majorBidi" w:hAnsiTheme="majorBidi"/>
                <w:b/>
                <w:bCs/>
                <w:sz w:val="28"/>
                <w:szCs w:val="28"/>
              </w:rPr>
            </w:pPr>
            <w:r w:rsidRPr="0069755D">
              <w:rPr>
                <w:rFonts w:asciiTheme="majorBidi" w:hAnsiTheme="majorBidi"/>
                <w:b/>
                <w:bCs/>
                <w:sz w:val="28"/>
                <w:szCs w:val="28"/>
                <w:rtl/>
              </w:rPr>
              <w:t>תיאור הקריטריון</w:t>
            </w:r>
          </w:p>
        </w:tc>
        <w:tc>
          <w:tcPr>
            <w:tcW w:w="1419" w:type="dxa"/>
            <w:shd w:val="clear" w:color="auto" w:fill="auto"/>
            <w:vAlign w:val="center"/>
            <w:hideMark/>
          </w:tcPr>
          <w:p w14:paraId="5ACC0DF8" w14:textId="77777777" w:rsidR="00DD373D" w:rsidRPr="0069755D" w:rsidRDefault="00DD373D" w:rsidP="004E77E4">
            <w:pPr>
              <w:spacing w:before="120" w:after="120" w:line="360" w:lineRule="auto"/>
              <w:jc w:val="center"/>
              <w:rPr>
                <w:rFonts w:asciiTheme="majorBidi" w:hAnsiTheme="majorBidi"/>
                <w:b/>
                <w:bCs/>
                <w:sz w:val="28"/>
                <w:szCs w:val="28"/>
              </w:rPr>
            </w:pPr>
            <w:r w:rsidRPr="0069755D">
              <w:rPr>
                <w:rFonts w:asciiTheme="majorBidi" w:hAnsiTheme="majorBidi"/>
                <w:b/>
                <w:bCs/>
                <w:sz w:val="28"/>
                <w:szCs w:val="28"/>
                <w:rtl/>
              </w:rPr>
              <w:t>ניקוד מירבי</w:t>
            </w:r>
          </w:p>
        </w:tc>
      </w:tr>
      <w:tr w:rsidR="00DD373D" w:rsidRPr="000D798F" w14:paraId="5ACC0DFD" w14:textId="77777777" w:rsidTr="008210DC">
        <w:trPr>
          <w:trHeight w:val="866"/>
        </w:trPr>
        <w:tc>
          <w:tcPr>
            <w:tcW w:w="425" w:type="dxa"/>
          </w:tcPr>
          <w:p w14:paraId="5ACC0DFA" w14:textId="77777777" w:rsidR="00DD373D" w:rsidRPr="0069755D" w:rsidRDefault="00DD373D" w:rsidP="00135DFE">
            <w:pPr>
              <w:pStyle w:val="af1"/>
              <w:numPr>
                <w:ilvl w:val="0"/>
                <w:numId w:val="8"/>
              </w:numPr>
              <w:spacing w:line="360" w:lineRule="auto"/>
              <w:ind w:left="360"/>
              <w:jc w:val="center"/>
              <w:rPr>
                <w:rFonts w:asciiTheme="majorBidi" w:hAnsiTheme="majorBidi"/>
                <w:szCs w:val="24"/>
                <w:rtl/>
              </w:rPr>
            </w:pPr>
          </w:p>
        </w:tc>
        <w:tc>
          <w:tcPr>
            <w:tcW w:w="6378" w:type="dxa"/>
            <w:shd w:val="clear" w:color="auto" w:fill="auto"/>
            <w:vAlign w:val="center"/>
            <w:hideMark/>
          </w:tcPr>
          <w:p w14:paraId="5ACC0DFB" w14:textId="3B3BEDF3" w:rsidR="00DD373D" w:rsidRPr="0069755D" w:rsidRDefault="008E7030" w:rsidP="000D798F">
            <w:pPr>
              <w:spacing w:line="360" w:lineRule="auto"/>
              <w:jc w:val="both"/>
              <w:rPr>
                <w:rFonts w:asciiTheme="majorBidi" w:hAnsiTheme="majorBidi"/>
                <w:szCs w:val="24"/>
                <w:rtl/>
              </w:rPr>
            </w:pPr>
            <w:r w:rsidRPr="0069755D">
              <w:rPr>
                <w:rFonts w:hint="eastAsia"/>
                <w:szCs w:val="24"/>
                <w:rtl/>
              </w:rPr>
              <w:t>התרשמות</w:t>
            </w:r>
            <w:r w:rsidRPr="0069755D">
              <w:rPr>
                <w:szCs w:val="24"/>
                <w:rtl/>
              </w:rPr>
              <w:t xml:space="preserve"> מאיכות סקר אנרגיה </w:t>
            </w:r>
            <w:r w:rsidRPr="0069755D">
              <w:rPr>
                <w:rFonts w:hint="eastAsia"/>
                <w:szCs w:val="24"/>
                <w:u w:val="single"/>
                <w:rtl/>
              </w:rPr>
              <w:t>אחד</w:t>
            </w:r>
            <w:r w:rsidRPr="0069755D">
              <w:rPr>
                <w:szCs w:val="24"/>
                <w:rtl/>
              </w:rPr>
              <w:t xml:space="preserve"> (1) שבוצע ואושר בהתאם למפרט המשרד </w:t>
            </w:r>
            <w:r w:rsidRPr="0069755D">
              <w:rPr>
                <w:rFonts w:ascii="Arial" w:hAnsi="Arial" w:hint="eastAsia"/>
                <w:szCs w:val="24"/>
                <w:rtl/>
              </w:rPr>
              <w:t>ע</w:t>
            </w:r>
            <w:r w:rsidRPr="0069755D">
              <w:rPr>
                <w:rFonts w:ascii="Arial" w:hAnsi="Arial"/>
                <w:szCs w:val="24"/>
                <w:rtl/>
              </w:rPr>
              <w:t xml:space="preserve">"י נותן השירותים </w:t>
            </w:r>
            <w:r w:rsidR="000D798F" w:rsidRPr="0069755D">
              <w:rPr>
                <w:rFonts w:ascii="Arial" w:hAnsi="Arial" w:hint="eastAsia"/>
                <w:szCs w:val="24"/>
                <w:rtl/>
              </w:rPr>
              <w:t>ובלבד</w:t>
            </w:r>
            <w:r w:rsidR="000D798F" w:rsidRPr="0069755D">
              <w:rPr>
                <w:rFonts w:ascii="Arial" w:hAnsi="Arial"/>
                <w:szCs w:val="24"/>
                <w:rtl/>
              </w:rPr>
              <w:t xml:space="preserve"> </w:t>
            </w:r>
            <w:r w:rsidRPr="0069755D">
              <w:rPr>
                <w:rFonts w:ascii="Arial" w:hAnsi="Arial" w:hint="eastAsia"/>
                <w:szCs w:val="24"/>
                <w:rtl/>
              </w:rPr>
              <w:t>שבוצע</w:t>
            </w:r>
            <w:r w:rsidRPr="0069755D">
              <w:rPr>
                <w:rFonts w:ascii="Arial" w:hAnsi="Arial"/>
                <w:szCs w:val="24"/>
                <w:rtl/>
              </w:rPr>
              <w:t xml:space="preserve"> </w:t>
            </w:r>
            <w:r w:rsidRPr="0069755D">
              <w:rPr>
                <w:rFonts w:ascii="Arial" w:hAnsi="Arial" w:hint="eastAsia"/>
                <w:szCs w:val="24"/>
                <w:rtl/>
              </w:rPr>
              <w:t>בשלוש</w:t>
            </w:r>
            <w:r w:rsidR="009B5597" w:rsidRPr="0069755D">
              <w:rPr>
                <w:rFonts w:ascii="Arial" w:hAnsi="Arial"/>
                <w:szCs w:val="24"/>
                <w:rtl/>
              </w:rPr>
              <w:t xml:space="preserve"> (3)</w:t>
            </w:r>
            <w:r w:rsidRPr="0069755D">
              <w:rPr>
                <w:rFonts w:ascii="Arial" w:hAnsi="Arial"/>
                <w:szCs w:val="24"/>
                <w:rtl/>
              </w:rPr>
              <w:t xml:space="preserve"> השנים האחרונות שקדמו למועד הגשת ההצעות למכרז זה.</w:t>
            </w:r>
          </w:p>
        </w:tc>
        <w:tc>
          <w:tcPr>
            <w:tcW w:w="1419" w:type="dxa"/>
            <w:shd w:val="clear" w:color="auto" w:fill="auto"/>
            <w:noWrap/>
            <w:vAlign w:val="center"/>
            <w:hideMark/>
          </w:tcPr>
          <w:p w14:paraId="5ACC0DFC" w14:textId="77777777" w:rsidR="00DD373D" w:rsidRPr="0069755D" w:rsidRDefault="00ED0F24" w:rsidP="004E77E4">
            <w:pPr>
              <w:spacing w:before="120" w:after="120" w:line="360" w:lineRule="auto"/>
              <w:jc w:val="center"/>
              <w:rPr>
                <w:rFonts w:asciiTheme="majorBidi" w:hAnsiTheme="majorBidi"/>
                <w:sz w:val="28"/>
                <w:szCs w:val="28"/>
              </w:rPr>
            </w:pPr>
            <w:r w:rsidRPr="0069755D">
              <w:rPr>
                <w:rFonts w:asciiTheme="majorBidi" w:hAnsiTheme="majorBidi"/>
                <w:b/>
                <w:bCs/>
                <w:sz w:val="28"/>
                <w:szCs w:val="28"/>
                <w:rtl/>
              </w:rPr>
              <w:t>15%</w:t>
            </w:r>
          </w:p>
        </w:tc>
      </w:tr>
      <w:tr w:rsidR="00DD373D" w:rsidRPr="000D798F" w14:paraId="5ACC0E01" w14:textId="77777777" w:rsidTr="008210DC">
        <w:trPr>
          <w:trHeight w:val="1221"/>
        </w:trPr>
        <w:tc>
          <w:tcPr>
            <w:tcW w:w="425" w:type="dxa"/>
            <w:vAlign w:val="center"/>
          </w:tcPr>
          <w:p w14:paraId="5ACC0DFE" w14:textId="77777777" w:rsidR="00DD373D" w:rsidRPr="0069755D" w:rsidRDefault="00DD373D" w:rsidP="00135DFE">
            <w:pPr>
              <w:pStyle w:val="af1"/>
              <w:numPr>
                <w:ilvl w:val="0"/>
                <w:numId w:val="8"/>
              </w:numPr>
              <w:spacing w:line="360" w:lineRule="auto"/>
              <w:ind w:left="360"/>
              <w:jc w:val="center"/>
              <w:rPr>
                <w:rFonts w:asciiTheme="majorBidi" w:hAnsiTheme="majorBidi"/>
                <w:szCs w:val="24"/>
                <w:rtl/>
              </w:rPr>
            </w:pPr>
          </w:p>
        </w:tc>
        <w:tc>
          <w:tcPr>
            <w:tcW w:w="6378" w:type="dxa"/>
            <w:shd w:val="clear" w:color="auto" w:fill="auto"/>
            <w:vAlign w:val="center"/>
            <w:hideMark/>
          </w:tcPr>
          <w:p w14:paraId="5ACC0DFF" w14:textId="2FE3271F" w:rsidR="00DD373D" w:rsidRPr="0069755D" w:rsidRDefault="00DD31E5" w:rsidP="003B61D4">
            <w:pPr>
              <w:spacing w:line="360" w:lineRule="auto"/>
              <w:jc w:val="both"/>
              <w:rPr>
                <w:rFonts w:asciiTheme="majorBidi" w:hAnsiTheme="majorBidi"/>
                <w:szCs w:val="24"/>
                <w:rtl/>
              </w:rPr>
            </w:pPr>
            <w:r w:rsidRPr="0069755D">
              <w:rPr>
                <w:rFonts w:hint="eastAsia"/>
                <w:szCs w:val="24"/>
                <w:rtl/>
              </w:rPr>
              <w:t>מספר</w:t>
            </w:r>
            <w:r w:rsidRPr="0069755D">
              <w:rPr>
                <w:szCs w:val="24"/>
                <w:rtl/>
              </w:rPr>
              <w:t xml:space="preserve"> </w:t>
            </w:r>
            <w:r w:rsidRPr="0069755D">
              <w:rPr>
                <w:rFonts w:hint="eastAsia"/>
                <w:szCs w:val="24"/>
                <w:rtl/>
              </w:rPr>
              <w:t>סקרי</w:t>
            </w:r>
            <w:r w:rsidRPr="0069755D">
              <w:rPr>
                <w:szCs w:val="24"/>
                <w:rtl/>
              </w:rPr>
              <w:t xml:space="preserve"> </w:t>
            </w:r>
            <w:r w:rsidRPr="0069755D">
              <w:rPr>
                <w:rFonts w:hint="eastAsia"/>
                <w:szCs w:val="24"/>
                <w:rtl/>
              </w:rPr>
              <w:t>אנרגיה</w:t>
            </w:r>
            <w:r w:rsidRPr="0069755D">
              <w:rPr>
                <w:szCs w:val="24"/>
                <w:rtl/>
              </w:rPr>
              <w:t xml:space="preserve"> </w:t>
            </w:r>
            <w:r w:rsidRPr="0069755D">
              <w:rPr>
                <w:rFonts w:hint="eastAsia"/>
                <w:szCs w:val="24"/>
                <w:rtl/>
              </w:rPr>
              <w:t>שבוצעו</w:t>
            </w:r>
            <w:r w:rsidRPr="0069755D">
              <w:rPr>
                <w:szCs w:val="24"/>
                <w:rtl/>
              </w:rPr>
              <w:t xml:space="preserve"> </w:t>
            </w:r>
            <w:r w:rsidRPr="0069755D">
              <w:rPr>
                <w:rFonts w:hint="eastAsia"/>
                <w:szCs w:val="24"/>
                <w:rtl/>
              </w:rPr>
              <w:t>ואושרו</w:t>
            </w:r>
            <w:r w:rsidRPr="0069755D">
              <w:rPr>
                <w:szCs w:val="24"/>
                <w:rtl/>
              </w:rPr>
              <w:t xml:space="preserve"> </w:t>
            </w:r>
            <w:r w:rsidRPr="0069755D">
              <w:rPr>
                <w:rFonts w:hint="eastAsia"/>
                <w:szCs w:val="24"/>
                <w:rtl/>
              </w:rPr>
              <w:t>בהתאם</w:t>
            </w:r>
            <w:r w:rsidRPr="0069755D">
              <w:rPr>
                <w:szCs w:val="24"/>
                <w:rtl/>
              </w:rPr>
              <w:t xml:space="preserve"> </w:t>
            </w:r>
            <w:r w:rsidRPr="0069755D">
              <w:rPr>
                <w:rFonts w:hint="eastAsia"/>
                <w:szCs w:val="24"/>
                <w:rtl/>
              </w:rPr>
              <w:t>למפרט</w:t>
            </w:r>
            <w:r w:rsidRPr="0069755D">
              <w:rPr>
                <w:szCs w:val="24"/>
                <w:rtl/>
              </w:rPr>
              <w:t xml:space="preserve"> </w:t>
            </w:r>
            <w:r w:rsidRPr="0069755D">
              <w:rPr>
                <w:rFonts w:hint="eastAsia"/>
                <w:szCs w:val="24"/>
                <w:rtl/>
              </w:rPr>
              <w:t>המשרד</w:t>
            </w:r>
            <w:r w:rsidRPr="0069755D">
              <w:rPr>
                <w:szCs w:val="24"/>
                <w:rtl/>
              </w:rPr>
              <w:t xml:space="preserve"> </w:t>
            </w:r>
            <w:r w:rsidRPr="0069755D">
              <w:rPr>
                <w:rFonts w:hint="eastAsia"/>
                <w:szCs w:val="24"/>
                <w:rtl/>
              </w:rPr>
              <w:t>ע</w:t>
            </w:r>
            <w:r w:rsidRPr="0069755D">
              <w:rPr>
                <w:szCs w:val="24"/>
                <w:rtl/>
              </w:rPr>
              <w:t xml:space="preserve">"י </w:t>
            </w:r>
            <w:r w:rsidRPr="0069755D">
              <w:rPr>
                <w:rFonts w:hint="eastAsia"/>
                <w:szCs w:val="24"/>
                <w:rtl/>
              </w:rPr>
              <w:t>נותן</w:t>
            </w:r>
            <w:r w:rsidRPr="0069755D">
              <w:rPr>
                <w:szCs w:val="24"/>
                <w:rtl/>
              </w:rPr>
              <w:t xml:space="preserve"> </w:t>
            </w:r>
            <w:r w:rsidRPr="0069755D">
              <w:rPr>
                <w:rFonts w:hint="eastAsia"/>
                <w:szCs w:val="24"/>
                <w:rtl/>
              </w:rPr>
              <w:t>השירותים</w:t>
            </w:r>
            <w:r w:rsidRPr="0069755D">
              <w:rPr>
                <w:rFonts w:ascii="Arial" w:hAnsi="Arial"/>
                <w:szCs w:val="24"/>
                <w:rtl/>
              </w:rPr>
              <w:t xml:space="preserve">, בחמש </w:t>
            </w:r>
            <w:r w:rsidR="00F53305" w:rsidRPr="0069755D">
              <w:rPr>
                <w:rFonts w:ascii="Arial" w:hAnsi="Arial"/>
                <w:szCs w:val="24"/>
                <w:rtl/>
              </w:rPr>
              <w:t xml:space="preserve">(5) </w:t>
            </w:r>
            <w:r w:rsidRPr="0069755D">
              <w:rPr>
                <w:rFonts w:ascii="Arial" w:hAnsi="Arial" w:hint="eastAsia"/>
                <w:szCs w:val="24"/>
                <w:rtl/>
              </w:rPr>
              <w:t>השנים</w:t>
            </w:r>
            <w:r w:rsidRPr="0069755D">
              <w:rPr>
                <w:rFonts w:ascii="Arial" w:hAnsi="Arial"/>
                <w:szCs w:val="24"/>
                <w:rtl/>
              </w:rPr>
              <w:t xml:space="preserve"> </w:t>
            </w:r>
            <w:r w:rsidRPr="0069755D">
              <w:rPr>
                <w:rFonts w:ascii="Arial" w:hAnsi="Arial" w:hint="eastAsia"/>
                <w:szCs w:val="24"/>
                <w:rtl/>
              </w:rPr>
              <w:t>האחרונות</w:t>
            </w:r>
            <w:r w:rsidRPr="0069755D">
              <w:rPr>
                <w:rFonts w:ascii="Arial" w:hAnsi="Arial"/>
                <w:szCs w:val="24"/>
                <w:rtl/>
              </w:rPr>
              <w:t xml:space="preserve"> </w:t>
            </w:r>
            <w:r w:rsidRPr="0069755D">
              <w:rPr>
                <w:rFonts w:ascii="Arial" w:hAnsi="Arial" w:hint="eastAsia"/>
                <w:szCs w:val="24"/>
                <w:rtl/>
              </w:rPr>
              <w:t>שקדמו</w:t>
            </w:r>
            <w:r w:rsidRPr="0069755D">
              <w:rPr>
                <w:rFonts w:ascii="Arial" w:hAnsi="Arial"/>
                <w:szCs w:val="24"/>
                <w:rtl/>
              </w:rPr>
              <w:t xml:space="preserve"> </w:t>
            </w:r>
            <w:r w:rsidRPr="0069755D">
              <w:rPr>
                <w:rFonts w:ascii="Arial" w:hAnsi="Arial" w:hint="eastAsia"/>
                <w:szCs w:val="24"/>
                <w:rtl/>
              </w:rPr>
              <w:t>למועד</w:t>
            </w:r>
            <w:r w:rsidRPr="0069755D">
              <w:rPr>
                <w:rFonts w:ascii="Arial" w:hAnsi="Arial"/>
                <w:szCs w:val="24"/>
                <w:rtl/>
              </w:rPr>
              <w:t xml:space="preserve"> </w:t>
            </w:r>
            <w:r w:rsidRPr="0069755D">
              <w:rPr>
                <w:rFonts w:ascii="Arial" w:hAnsi="Arial" w:hint="eastAsia"/>
                <w:szCs w:val="24"/>
                <w:rtl/>
              </w:rPr>
              <w:t>הגשת</w:t>
            </w:r>
            <w:r w:rsidRPr="0069755D">
              <w:rPr>
                <w:rFonts w:ascii="Arial" w:hAnsi="Arial"/>
                <w:szCs w:val="24"/>
                <w:rtl/>
              </w:rPr>
              <w:t xml:space="preserve"> </w:t>
            </w:r>
            <w:r w:rsidRPr="0069755D">
              <w:rPr>
                <w:rFonts w:ascii="Arial" w:hAnsi="Arial" w:hint="eastAsia"/>
                <w:szCs w:val="24"/>
                <w:rtl/>
              </w:rPr>
              <w:t>ההצעות</w:t>
            </w:r>
            <w:r w:rsidRPr="0069755D">
              <w:rPr>
                <w:rFonts w:ascii="Arial" w:hAnsi="Arial"/>
                <w:szCs w:val="24"/>
                <w:rtl/>
              </w:rPr>
              <w:t xml:space="preserve"> </w:t>
            </w:r>
            <w:r w:rsidRPr="0069755D">
              <w:rPr>
                <w:rFonts w:ascii="Arial" w:hAnsi="Arial" w:hint="eastAsia"/>
                <w:szCs w:val="24"/>
                <w:rtl/>
              </w:rPr>
              <w:t>למכרז</w:t>
            </w:r>
            <w:r w:rsidRPr="0069755D">
              <w:rPr>
                <w:rFonts w:ascii="Arial" w:hAnsi="Arial"/>
                <w:szCs w:val="24"/>
                <w:rtl/>
              </w:rPr>
              <w:t xml:space="preserve"> </w:t>
            </w:r>
            <w:r w:rsidRPr="0069755D">
              <w:rPr>
                <w:rFonts w:ascii="Arial" w:hAnsi="Arial" w:hint="eastAsia"/>
                <w:szCs w:val="24"/>
                <w:rtl/>
              </w:rPr>
              <w:t>זה</w:t>
            </w:r>
            <w:r w:rsidRPr="0069755D">
              <w:rPr>
                <w:rFonts w:ascii="Arial" w:hAnsi="Arial"/>
                <w:szCs w:val="24"/>
                <w:rtl/>
              </w:rPr>
              <w:t>.</w:t>
            </w:r>
          </w:p>
        </w:tc>
        <w:tc>
          <w:tcPr>
            <w:tcW w:w="1419" w:type="dxa"/>
            <w:shd w:val="clear" w:color="auto" w:fill="auto"/>
            <w:noWrap/>
            <w:vAlign w:val="center"/>
            <w:hideMark/>
          </w:tcPr>
          <w:p w14:paraId="5ACC0E00" w14:textId="5DFCF45E" w:rsidR="00DD373D" w:rsidRPr="0069755D" w:rsidRDefault="00146AF6" w:rsidP="00146AF6">
            <w:pPr>
              <w:spacing w:before="120" w:after="120" w:line="360" w:lineRule="auto"/>
              <w:jc w:val="center"/>
              <w:rPr>
                <w:rFonts w:asciiTheme="majorBidi" w:hAnsiTheme="majorBidi"/>
                <w:sz w:val="28"/>
                <w:szCs w:val="28"/>
                <w:rtl/>
              </w:rPr>
            </w:pPr>
            <w:r w:rsidRPr="0069755D">
              <w:rPr>
                <w:rFonts w:asciiTheme="majorBidi" w:hAnsiTheme="majorBidi"/>
                <w:b/>
                <w:bCs/>
                <w:sz w:val="28"/>
                <w:szCs w:val="28"/>
                <w:rtl/>
              </w:rPr>
              <w:t>1</w:t>
            </w:r>
            <w:r>
              <w:rPr>
                <w:rFonts w:asciiTheme="majorBidi" w:hAnsiTheme="majorBidi" w:hint="cs"/>
                <w:b/>
                <w:bCs/>
                <w:sz w:val="28"/>
                <w:szCs w:val="28"/>
                <w:rtl/>
              </w:rPr>
              <w:t>0</w:t>
            </w:r>
            <w:r w:rsidR="00ED0F24" w:rsidRPr="0069755D">
              <w:rPr>
                <w:rFonts w:asciiTheme="majorBidi" w:hAnsiTheme="majorBidi"/>
                <w:b/>
                <w:bCs/>
                <w:sz w:val="28"/>
                <w:szCs w:val="28"/>
                <w:rtl/>
              </w:rPr>
              <w:t>%</w:t>
            </w:r>
          </w:p>
        </w:tc>
      </w:tr>
      <w:tr w:rsidR="00DD373D" w:rsidRPr="000D798F" w14:paraId="5ACC0E05" w14:textId="77777777" w:rsidTr="008210DC">
        <w:trPr>
          <w:trHeight w:val="1221"/>
        </w:trPr>
        <w:tc>
          <w:tcPr>
            <w:tcW w:w="425" w:type="dxa"/>
            <w:vAlign w:val="center"/>
          </w:tcPr>
          <w:p w14:paraId="5ACC0E02" w14:textId="77777777" w:rsidR="00DD373D" w:rsidRPr="0069755D" w:rsidRDefault="00DD373D" w:rsidP="00135DFE">
            <w:pPr>
              <w:pStyle w:val="af1"/>
              <w:numPr>
                <w:ilvl w:val="0"/>
                <w:numId w:val="8"/>
              </w:numPr>
              <w:spacing w:line="360" w:lineRule="auto"/>
              <w:ind w:left="360"/>
              <w:jc w:val="center"/>
              <w:rPr>
                <w:rFonts w:asciiTheme="majorBidi" w:hAnsiTheme="majorBidi"/>
                <w:szCs w:val="24"/>
                <w:rtl/>
              </w:rPr>
            </w:pPr>
          </w:p>
        </w:tc>
        <w:tc>
          <w:tcPr>
            <w:tcW w:w="6378" w:type="dxa"/>
            <w:shd w:val="clear" w:color="auto" w:fill="auto"/>
            <w:vAlign w:val="center"/>
            <w:hideMark/>
          </w:tcPr>
          <w:p w14:paraId="5ACC0E03" w14:textId="00951988" w:rsidR="00DD373D" w:rsidRPr="0069755D" w:rsidRDefault="00F544C8" w:rsidP="005E2A6F">
            <w:pPr>
              <w:spacing w:line="360" w:lineRule="auto"/>
              <w:jc w:val="both"/>
              <w:rPr>
                <w:rFonts w:asciiTheme="majorBidi" w:hAnsiTheme="majorBidi"/>
                <w:szCs w:val="24"/>
                <w:rtl/>
              </w:rPr>
            </w:pPr>
            <w:r w:rsidRPr="0069755D">
              <w:rPr>
                <w:rFonts w:hint="eastAsia"/>
                <w:szCs w:val="24"/>
                <w:rtl/>
              </w:rPr>
              <w:t>מספר</w:t>
            </w:r>
            <w:r w:rsidRPr="0069755D">
              <w:rPr>
                <w:szCs w:val="24"/>
                <w:rtl/>
              </w:rPr>
              <w:t xml:space="preserve"> הפרויקטים בתחום התייעלות אנרגטית</w:t>
            </w:r>
            <w:r w:rsidR="005E2A6F">
              <w:rPr>
                <w:rFonts w:hint="cs"/>
                <w:szCs w:val="24"/>
                <w:rtl/>
              </w:rPr>
              <w:t>,</w:t>
            </w:r>
            <w:r w:rsidRPr="0069755D">
              <w:rPr>
                <w:szCs w:val="24"/>
                <w:rtl/>
              </w:rPr>
              <w:t xml:space="preserve"> בהיקף של 300,000 ₪ לפרויקט</w:t>
            </w:r>
            <w:r w:rsidR="005E2A6F">
              <w:rPr>
                <w:rFonts w:hint="cs"/>
                <w:szCs w:val="24"/>
                <w:rtl/>
              </w:rPr>
              <w:t>,</w:t>
            </w:r>
            <w:r w:rsidRPr="0069755D">
              <w:rPr>
                <w:szCs w:val="24"/>
                <w:rtl/>
              </w:rPr>
              <w:t xml:space="preserve"> </w:t>
            </w:r>
            <w:r w:rsidR="005E2A6F" w:rsidRPr="00DA6BD4">
              <w:rPr>
                <w:rFonts w:hint="cs"/>
                <w:szCs w:val="24"/>
                <w:rtl/>
              </w:rPr>
              <w:t xml:space="preserve"> אותם תכנן או ליווה</w:t>
            </w:r>
            <w:r w:rsidR="005E2A6F">
              <w:rPr>
                <w:rFonts w:hint="cs"/>
                <w:szCs w:val="24"/>
                <w:rtl/>
              </w:rPr>
              <w:t xml:space="preserve"> נותן השירותים </w:t>
            </w:r>
            <w:r w:rsidRPr="0069755D">
              <w:rPr>
                <w:rFonts w:hint="eastAsia"/>
                <w:szCs w:val="24"/>
                <w:rtl/>
              </w:rPr>
              <w:t>ב</w:t>
            </w:r>
            <w:r w:rsidRPr="0069755D">
              <w:rPr>
                <w:szCs w:val="24"/>
                <w:rtl/>
              </w:rPr>
              <w:t xml:space="preserve">-5 </w:t>
            </w:r>
            <w:r w:rsidRPr="0069755D">
              <w:rPr>
                <w:rFonts w:hint="eastAsia"/>
                <w:szCs w:val="24"/>
                <w:rtl/>
              </w:rPr>
              <w:t>שנים</w:t>
            </w:r>
            <w:r w:rsidRPr="0069755D">
              <w:rPr>
                <w:szCs w:val="24"/>
                <w:rtl/>
              </w:rPr>
              <w:t xml:space="preserve"> </w:t>
            </w:r>
            <w:r w:rsidRPr="0069755D">
              <w:rPr>
                <w:rFonts w:hint="eastAsia"/>
                <w:szCs w:val="24"/>
                <w:rtl/>
              </w:rPr>
              <w:t>האחרונות</w:t>
            </w:r>
            <w:r w:rsidR="003B61D4" w:rsidRPr="0069755D">
              <w:rPr>
                <w:rFonts w:asciiTheme="majorBidi" w:hAnsiTheme="majorBidi"/>
                <w:szCs w:val="24"/>
                <w:rtl/>
              </w:rPr>
              <w:t>.</w:t>
            </w:r>
          </w:p>
        </w:tc>
        <w:tc>
          <w:tcPr>
            <w:tcW w:w="1419" w:type="dxa"/>
            <w:shd w:val="clear" w:color="auto" w:fill="auto"/>
            <w:noWrap/>
            <w:vAlign w:val="center"/>
            <w:hideMark/>
          </w:tcPr>
          <w:p w14:paraId="5ACC0E04" w14:textId="77777777" w:rsidR="00DD373D" w:rsidRPr="0069755D" w:rsidRDefault="00DF198A" w:rsidP="004E77E4">
            <w:pPr>
              <w:spacing w:before="120" w:after="120" w:line="360" w:lineRule="auto"/>
              <w:jc w:val="center"/>
              <w:rPr>
                <w:rFonts w:asciiTheme="majorBidi" w:hAnsiTheme="majorBidi"/>
                <w:b/>
                <w:bCs/>
                <w:sz w:val="28"/>
                <w:szCs w:val="28"/>
                <w:rtl/>
              </w:rPr>
            </w:pPr>
            <w:r w:rsidRPr="0069755D">
              <w:rPr>
                <w:rFonts w:asciiTheme="majorBidi" w:hAnsiTheme="majorBidi"/>
                <w:b/>
                <w:bCs/>
                <w:sz w:val="28"/>
                <w:szCs w:val="28"/>
                <w:rtl/>
              </w:rPr>
              <w:t>5</w:t>
            </w:r>
            <w:r w:rsidR="00F544C8" w:rsidRPr="0069755D">
              <w:rPr>
                <w:rFonts w:asciiTheme="majorBidi" w:hAnsiTheme="majorBidi"/>
                <w:b/>
                <w:bCs/>
                <w:sz w:val="28"/>
                <w:szCs w:val="28"/>
                <w:rtl/>
              </w:rPr>
              <w:t>%</w:t>
            </w:r>
          </w:p>
        </w:tc>
      </w:tr>
      <w:tr w:rsidR="00DD373D" w:rsidRPr="000D798F" w14:paraId="5ACC0E09" w14:textId="77777777" w:rsidTr="008210DC">
        <w:trPr>
          <w:trHeight w:val="1221"/>
        </w:trPr>
        <w:tc>
          <w:tcPr>
            <w:tcW w:w="425" w:type="dxa"/>
            <w:vAlign w:val="center"/>
          </w:tcPr>
          <w:p w14:paraId="5ACC0E06" w14:textId="77777777" w:rsidR="00DD373D" w:rsidRPr="003E4F63" w:rsidRDefault="00DD373D" w:rsidP="00135DFE">
            <w:pPr>
              <w:pStyle w:val="af1"/>
              <w:numPr>
                <w:ilvl w:val="0"/>
                <w:numId w:val="8"/>
              </w:numPr>
              <w:spacing w:line="360" w:lineRule="auto"/>
              <w:ind w:left="360"/>
              <w:jc w:val="center"/>
              <w:rPr>
                <w:rFonts w:asciiTheme="majorBidi" w:hAnsiTheme="majorBidi"/>
                <w:szCs w:val="24"/>
                <w:rtl/>
              </w:rPr>
            </w:pPr>
          </w:p>
        </w:tc>
        <w:tc>
          <w:tcPr>
            <w:tcW w:w="6378" w:type="dxa"/>
            <w:shd w:val="clear" w:color="auto" w:fill="auto"/>
            <w:vAlign w:val="center"/>
            <w:hideMark/>
          </w:tcPr>
          <w:p w14:paraId="5ACC0E07" w14:textId="1D789D78" w:rsidR="00DD373D" w:rsidRPr="00484EB8" w:rsidRDefault="006710CE" w:rsidP="000D798F">
            <w:pPr>
              <w:spacing w:line="360" w:lineRule="auto"/>
              <w:jc w:val="both"/>
              <w:rPr>
                <w:rFonts w:asciiTheme="majorBidi" w:hAnsiTheme="majorBidi"/>
                <w:szCs w:val="24"/>
                <w:rtl/>
              </w:rPr>
            </w:pPr>
            <w:r w:rsidRPr="003E4F63">
              <w:rPr>
                <w:rFonts w:ascii="Arial" w:hAnsi="Arial" w:hint="eastAsia"/>
                <w:szCs w:val="24"/>
                <w:rtl/>
              </w:rPr>
              <w:t>ראיון</w:t>
            </w:r>
            <w:r w:rsidRPr="00940D98">
              <w:rPr>
                <w:rFonts w:ascii="Arial" w:hAnsi="Arial"/>
                <w:szCs w:val="24"/>
                <w:rtl/>
              </w:rPr>
              <w:t xml:space="preserve"> התרשמות</w:t>
            </w:r>
          </w:p>
        </w:tc>
        <w:tc>
          <w:tcPr>
            <w:tcW w:w="1419" w:type="dxa"/>
            <w:shd w:val="clear" w:color="auto" w:fill="auto"/>
            <w:noWrap/>
            <w:vAlign w:val="center"/>
            <w:hideMark/>
          </w:tcPr>
          <w:p w14:paraId="5ACC0E08" w14:textId="006B9B43" w:rsidR="00DD373D" w:rsidRPr="00A87063" w:rsidRDefault="00146AF6" w:rsidP="004E77E4">
            <w:pPr>
              <w:spacing w:before="120" w:after="120" w:line="360" w:lineRule="auto"/>
              <w:jc w:val="center"/>
              <w:rPr>
                <w:rFonts w:asciiTheme="majorBidi" w:hAnsiTheme="majorBidi"/>
                <w:b/>
                <w:bCs/>
                <w:sz w:val="28"/>
                <w:szCs w:val="28"/>
                <w:rtl/>
              </w:rPr>
            </w:pPr>
            <w:r>
              <w:rPr>
                <w:rFonts w:asciiTheme="majorBidi" w:hAnsiTheme="majorBidi" w:hint="cs"/>
                <w:b/>
                <w:bCs/>
                <w:sz w:val="28"/>
                <w:szCs w:val="28"/>
                <w:rtl/>
              </w:rPr>
              <w:t>20</w:t>
            </w:r>
            <w:r w:rsidR="00DF198A" w:rsidRPr="00A87063">
              <w:rPr>
                <w:rFonts w:asciiTheme="majorBidi" w:hAnsiTheme="majorBidi"/>
                <w:b/>
                <w:bCs/>
                <w:sz w:val="28"/>
                <w:szCs w:val="28"/>
                <w:rtl/>
              </w:rPr>
              <w:t>%</w:t>
            </w:r>
          </w:p>
        </w:tc>
      </w:tr>
      <w:tr w:rsidR="00DD373D" w:rsidRPr="00314B9E" w14:paraId="5ACC0E0D" w14:textId="77777777" w:rsidTr="008210DC">
        <w:trPr>
          <w:trHeight w:val="315"/>
        </w:trPr>
        <w:tc>
          <w:tcPr>
            <w:tcW w:w="425" w:type="dxa"/>
          </w:tcPr>
          <w:p w14:paraId="5ACC0E0A" w14:textId="77777777" w:rsidR="00DD373D" w:rsidRPr="000D798F" w:rsidRDefault="00DD373D" w:rsidP="004E77E4">
            <w:pPr>
              <w:spacing w:line="360" w:lineRule="auto"/>
              <w:jc w:val="both"/>
              <w:rPr>
                <w:rFonts w:asciiTheme="majorBidi" w:hAnsiTheme="majorBidi"/>
                <w:b/>
                <w:bCs/>
                <w:sz w:val="28"/>
                <w:szCs w:val="28"/>
                <w:rtl/>
              </w:rPr>
            </w:pPr>
          </w:p>
        </w:tc>
        <w:tc>
          <w:tcPr>
            <w:tcW w:w="6378" w:type="dxa"/>
            <w:shd w:val="clear" w:color="auto" w:fill="auto"/>
            <w:noWrap/>
            <w:vAlign w:val="center"/>
            <w:hideMark/>
          </w:tcPr>
          <w:p w14:paraId="5ACC0E0B" w14:textId="77777777" w:rsidR="00DD373D" w:rsidRPr="000D798F" w:rsidRDefault="00DD373D" w:rsidP="004E77E4">
            <w:pPr>
              <w:spacing w:line="360" w:lineRule="auto"/>
              <w:jc w:val="both"/>
              <w:rPr>
                <w:rFonts w:asciiTheme="majorBidi" w:hAnsiTheme="majorBidi"/>
                <w:b/>
                <w:bCs/>
                <w:szCs w:val="24"/>
              </w:rPr>
            </w:pPr>
            <w:r w:rsidRPr="000D798F">
              <w:rPr>
                <w:rFonts w:asciiTheme="majorBidi" w:hAnsiTheme="majorBidi"/>
                <w:b/>
                <w:bCs/>
                <w:sz w:val="28"/>
                <w:szCs w:val="28"/>
                <w:rtl/>
              </w:rPr>
              <w:t>סה"כ</w:t>
            </w:r>
          </w:p>
        </w:tc>
        <w:tc>
          <w:tcPr>
            <w:tcW w:w="1419" w:type="dxa"/>
            <w:shd w:val="clear" w:color="auto" w:fill="auto"/>
            <w:noWrap/>
            <w:vAlign w:val="center"/>
            <w:hideMark/>
          </w:tcPr>
          <w:p w14:paraId="5ACC0E0C" w14:textId="77777777" w:rsidR="00DD373D" w:rsidRPr="005C1842" w:rsidRDefault="00947F56" w:rsidP="004E77E4">
            <w:pPr>
              <w:spacing w:line="360" w:lineRule="auto"/>
              <w:jc w:val="center"/>
              <w:rPr>
                <w:rFonts w:asciiTheme="majorBidi" w:hAnsiTheme="majorBidi"/>
                <w:b/>
                <w:bCs/>
                <w:sz w:val="28"/>
                <w:szCs w:val="28"/>
              </w:rPr>
            </w:pPr>
            <w:r w:rsidRPr="000D798F">
              <w:rPr>
                <w:rFonts w:asciiTheme="majorBidi" w:hAnsiTheme="majorBidi" w:hint="cs"/>
                <w:b/>
                <w:bCs/>
                <w:sz w:val="28"/>
                <w:szCs w:val="28"/>
                <w:rtl/>
              </w:rPr>
              <w:t>50%</w:t>
            </w:r>
          </w:p>
        </w:tc>
      </w:tr>
    </w:tbl>
    <w:p w14:paraId="5ACC0E0E" w14:textId="77777777" w:rsidR="00905DA1" w:rsidRPr="00DD373D" w:rsidRDefault="00905DA1" w:rsidP="00314B9E">
      <w:pPr>
        <w:spacing w:line="360" w:lineRule="auto"/>
        <w:jc w:val="both"/>
        <w:rPr>
          <w:rFonts w:asciiTheme="majorBidi" w:hAnsiTheme="majorBidi"/>
          <w:b/>
          <w:bCs/>
          <w:sz w:val="28"/>
          <w:szCs w:val="28"/>
          <w:rtl/>
        </w:rPr>
      </w:pPr>
    </w:p>
    <w:p w14:paraId="5ACC0E0F" w14:textId="77777777" w:rsidR="00DD373D" w:rsidRDefault="00DD373D" w:rsidP="005C1842">
      <w:pPr>
        <w:spacing w:line="360" w:lineRule="auto"/>
        <w:jc w:val="both"/>
        <w:rPr>
          <w:rFonts w:asciiTheme="majorBidi" w:hAnsiTheme="majorBidi"/>
          <w:b/>
          <w:bCs/>
          <w:sz w:val="28"/>
          <w:szCs w:val="28"/>
          <w:rtl/>
        </w:rPr>
      </w:pPr>
    </w:p>
    <w:p w14:paraId="5ACC0E10" w14:textId="77777777" w:rsidR="00DD373D" w:rsidRDefault="00DD373D" w:rsidP="005C1842">
      <w:pPr>
        <w:spacing w:line="360" w:lineRule="auto"/>
        <w:jc w:val="both"/>
        <w:rPr>
          <w:rFonts w:asciiTheme="majorBidi" w:hAnsiTheme="majorBidi"/>
          <w:b/>
          <w:bCs/>
          <w:sz w:val="28"/>
          <w:szCs w:val="28"/>
          <w:rtl/>
        </w:rPr>
      </w:pPr>
    </w:p>
    <w:p w14:paraId="5ACC0E11" w14:textId="77777777" w:rsidR="00DD373D" w:rsidRDefault="00DD373D" w:rsidP="005C1842">
      <w:pPr>
        <w:spacing w:line="360" w:lineRule="auto"/>
        <w:jc w:val="both"/>
        <w:rPr>
          <w:rFonts w:asciiTheme="majorBidi" w:hAnsiTheme="majorBidi"/>
          <w:b/>
          <w:bCs/>
          <w:sz w:val="28"/>
          <w:szCs w:val="28"/>
          <w:rtl/>
        </w:rPr>
      </w:pPr>
    </w:p>
    <w:p w14:paraId="5ACC0E12" w14:textId="77777777" w:rsidR="00DD373D" w:rsidRDefault="00DD373D" w:rsidP="005C1842">
      <w:pPr>
        <w:spacing w:line="360" w:lineRule="auto"/>
        <w:jc w:val="both"/>
        <w:rPr>
          <w:rFonts w:asciiTheme="majorBidi" w:hAnsiTheme="majorBidi"/>
          <w:b/>
          <w:bCs/>
          <w:sz w:val="28"/>
          <w:szCs w:val="28"/>
          <w:rtl/>
        </w:rPr>
      </w:pPr>
    </w:p>
    <w:p w14:paraId="5ACC0E13" w14:textId="77777777" w:rsidR="00DD373D" w:rsidRDefault="00DD373D" w:rsidP="005C1842">
      <w:pPr>
        <w:spacing w:line="360" w:lineRule="auto"/>
        <w:jc w:val="both"/>
        <w:rPr>
          <w:rFonts w:asciiTheme="majorBidi" w:hAnsiTheme="majorBidi"/>
          <w:b/>
          <w:bCs/>
          <w:sz w:val="28"/>
          <w:szCs w:val="28"/>
          <w:rtl/>
        </w:rPr>
      </w:pPr>
    </w:p>
    <w:p w14:paraId="5ACC0E14" w14:textId="77777777" w:rsidR="00DD373D" w:rsidRDefault="00DD373D" w:rsidP="005C1842">
      <w:pPr>
        <w:spacing w:line="360" w:lineRule="auto"/>
        <w:jc w:val="both"/>
        <w:rPr>
          <w:rFonts w:asciiTheme="majorBidi" w:hAnsiTheme="majorBidi"/>
          <w:b/>
          <w:bCs/>
          <w:sz w:val="28"/>
          <w:szCs w:val="28"/>
          <w:rtl/>
        </w:rPr>
      </w:pPr>
    </w:p>
    <w:p w14:paraId="5ACC0E15" w14:textId="77777777" w:rsidR="00DD373D" w:rsidRDefault="00DD373D" w:rsidP="005C1842">
      <w:pPr>
        <w:spacing w:line="360" w:lineRule="auto"/>
        <w:jc w:val="both"/>
        <w:rPr>
          <w:rFonts w:asciiTheme="majorBidi" w:hAnsiTheme="majorBidi"/>
          <w:b/>
          <w:bCs/>
          <w:sz w:val="28"/>
          <w:szCs w:val="28"/>
          <w:rtl/>
        </w:rPr>
      </w:pPr>
    </w:p>
    <w:p w14:paraId="5ACC0E16" w14:textId="77777777" w:rsidR="00DD373D" w:rsidRDefault="00DD373D" w:rsidP="005C1842">
      <w:pPr>
        <w:spacing w:line="360" w:lineRule="auto"/>
        <w:jc w:val="both"/>
        <w:rPr>
          <w:rFonts w:asciiTheme="majorBidi" w:hAnsiTheme="majorBidi"/>
          <w:b/>
          <w:bCs/>
          <w:sz w:val="28"/>
          <w:szCs w:val="28"/>
          <w:rtl/>
        </w:rPr>
      </w:pPr>
    </w:p>
    <w:p w14:paraId="5ACC0E17" w14:textId="77777777" w:rsidR="00DD373D" w:rsidRDefault="00DD373D" w:rsidP="005C1842">
      <w:pPr>
        <w:spacing w:line="360" w:lineRule="auto"/>
        <w:jc w:val="both"/>
        <w:rPr>
          <w:rFonts w:asciiTheme="majorBidi" w:hAnsiTheme="majorBidi"/>
          <w:b/>
          <w:bCs/>
          <w:sz w:val="28"/>
          <w:szCs w:val="28"/>
          <w:rtl/>
        </w:rPr>
      </w:pPr>
    </w:p>
    <w:p w14:paraId="5ACC0E18" w14:textId="77777777" w:rsidR="00DD373D" w:rsidRDefault="00DD373D" w:rsidP="005C1842">
      <w:pPr>
        <w:spacing w:line="360" w:lineRule="auto"/>
        <w:jc w:val="both"/>
        <w:rPr>
          <w:rFonts w:asciiTheme="majorBidi" w:hAnsiTheme="majorBidi"/>
          <w:b/>
          <w:bCs/>
          <w:sz w:val="28"/>
          <w:szCs w:val="28"/>
          <w:rtl/>
        </w:rPr>
      </w:pPr>
    </w:p>
    <w:p w14:paraId="5ACC0E19" w14:textId="77777777" w:rsidR="00DD373D" w:rsidRDefault="00DD373D" w:rsidP="005C1842">
      <w:pPr>
        <w:spacing w:line="360" w:lineRule="auto"/>
        <w:jc w:val="both"/>
        <w:rPr>
          <w:rFonts w:asciiTheme="majorBidi" w:hAnsiTheme="majorBidi"/>
          <w:b/>
          <w:bCs/>
          <w:sz w:val="28"/>
          <w:szCs w:val="28"/>
          <w:rtl/>
        </w:rPr>
      </w:pPr>
    </w:p>
    <w:p w14:paraId="5ACC0E1A" w14:textId="77777777" w:rsidR="00DD373D" w:rsidRDefault="00DD373D" w:rsidP="005C1842">
      <w:pPr>
        <w:spacing w:line="360" w:lineRule="auto"/>
        <w:jc w:val="both"/>
        <w:rPr>
          <w:rFonts w:asciiTheme="majorBidi" w:hAnsiTheme="majorBidi"/>
          <w:b/>
          <w:bCs/>
          <w:sz w:val="28"/>
          <w:szCs w:val="28"/>
          <w:rtl/>
        </w:rPr>
      </w:pPr>
    </w:p>
    <w:p w14:paraId="5ACC0E1B" w14:textId="77777777" w:rsidR="00463813" w:rsidRDefault="008B43F3" w:rsidP="00FA6E00">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 xml:space="preserve">רק </w:t>
      </w:r>
    </w:p>
    <w:p w14:paraId="5ACC0E1C" w14:textId="71390BBA" w:rsidR="00463813" w:rsidRPr="00863AE4" w:rsidRDefault="00463813" w:rsidP="000D798F">
      <w:pPr>
        <w:spacing w:line="360" w:lineRule="auto"/>
        <w:ind w:left="720"/>
        <w:jc w:val="both"/>
        <w:rPr>
          <w:rFonts w:asciiTheme="majorBidi" w:hAnsiTheme="majorBidi"/>
          <w:b/>
          <w:bCs/>
          <w:sz w:val="28"/>
          <w:szCs w:val="28"/>
          <w:rtl/>
        </w:rPr>
      </w:pPr>
      <w:r w:rsidRPr="00863AE4">
        <w:rPr>
          <w:rFonts w:asciiTheme="majorBidi" w:hAnsiTheme="majorBidi" w:hint="cs"/>
          <w:b/>
          <w:bCs/>
          <w:sz w:val="28"/>
          <w:szCs w:val="28"/>
          <w:rtl/>
        </w:rPr>
        <w:t xml:space="preserve">לצורך בחינת הקריטריונים שמפורטים לעיל יש לצרף </w:t>
      </w:r>
      <w:r w:rsidR="000D798F" w:rsidRPr="00863AE4">
        <w:rPr>
          <w:rFonts w:asciiTheme="majorBidi" w:hAnsiTheme="majorBidi" w:hint="cs"/>
          <w:b/>
          <w:bCs/>
          <w:sz w:val="28"/>
          <w:szCs w:val="28"/>
          <w:rtl/>
        </w:rPr>
        <w:t>את ה</w:t>
      </w:r>
      <w:r w:rsidRPr="00863AE4">
        <w:rPr>
          <w:rFonts w:asciiTheme="majorBidi" w:hAnsiTheme="majorBidi" w:hint="cs"/>
          <w:b/>
          <w:bCs/>
          <w:sz w:val="28"/>
          <w:szCs w:val="28"/>
          <w:rtl/>
        </w:rPr>
        <w:t>מסמכים ה</w:t>
      </w:r>
      <w:r w:rsidR="000D798F" w:rsidRPr="00863AE4">
        <w:rPr>
          <w:rFonts w:asciiTheme="majorBidi" w:hAnsiTheme="majorBidi" w:hint="cs"/>
          <w:b/>
          <w:bCs/>
          <w:sz w:val="28"/>
          <w:szCs w:val="28"/>
          <w:rtl/>
        </w:rPr>
        <w:t>נדרשים</w:t>
      </w:r>
      <w:r w:rsidRPr="00863AE4">
        <w:rPr>
          <w:rFonts w:asciiTheme="majorBidi" w:hAnsiTheme="majorBidi" w:hint="cs"/>
          <w:b/>
          <w:bCs/>
          <w:sz w:val="28"/>
          <w:szCs w:val="28"/>
          <w:rtl/>
        </w:rPr>
        <w:t xml:space="preserve"> </w:t>
      </w:r>
      <w:r w:rsidR="000D798F" w:rsidRPr="00D84C44">
        <w:rPr>
          <w:rFonts w:asciiTheme="majorBidi" w:hAnsiTheme="majorBidi" w:hint="eastAsia"/>
          <w:b/>
          <w:bCs/>
          <w:sz w:val="28"/>
          <w:szCs w:val="28"/>
          <w:rtl/>
        </w:rPr>
        <w:t>לפי</w:t>
      </w:r>
      <w:r w:rsidR="000D798F" w:rsidRPr="00D84C44">
        <w:rPr>
          <w:rFonts w:asciiTheme="majorBidi" w:hAnsiTheme="majorBidi"/>
          <w:b/>
          <w:bCs/>
          <w:sz w:val="28"/>
          <w:szCs w:val="28"/>
          <w:rtl/>
        </w:rPr>
        <w:t xml:space="preserve"> </w:t>
      </w:r>
      <w:r w:rsidRPr="00D84C44">
        <w:rPr>
          <w:rFonts w:asciiTheme="majorBidi" w:hAnsiTheme="majorBidi" w:hint="eastAsia"/>
          <w:b/>
          <w:bCs/>
          <w:sz w:val="28"/>
          <w:szCs w:val="28"/>
          <w:rtl/>
        </w:rPr>
        <w:t>סעיף</w:t>
      </w:r>
      <w:r w:rsidRPr="00D84C44">
        <w:rPr>
          <w:rFonts w:asciiTheme="majorBidi" w:hAnsiTheme="majorBidi"/>
          <w:b/>
          <w:bCs/>
          <w:sz w:val="28"/>
          <w:szCs w:val="28"/>
          <w:rtl/>
        </w:rPr>
        <w:t xml:space="preserve"> 4 </w:t>
      </w:r>
      <w:r w:rsidR="000D798F" w:rsidRPr="00D84C44">
        <w:rPr>
          <w:rFonts w:asciiTheme="majorBidi" w:hAnsiTheme="majorBidi" w:hint="eastAsia"/>
          <w:b/>
          <w:bCs/>
          <w:sz w:val="28"/>
          <w:szCs w:val="28"/>
          <w:rtl/>
        </w:rPr>
        <w:t>ב</w:t>
      </w:r>
      <w:r w:rsidRPr="00D84C44">
        <w:rPr>
          <w:rFonts w:asciiTheme="majorBidi" w:hAnsiTheme="majorBidi" w:hint="eastAsia"/>
          <w:b/>
          <w:bCs/>
          <w:sz w:val="28"/>
          <w:szCs w:val="28"/>
          <w:rtl/>
        </w:rPr>
        <w:t>נספח</w:t>
      </w:r>
      <w:r w:rsidRPr="00D84C44">
        <w:rPr>
          <w:rFonts w:asciiTheme="majorBidi" w:hAnsiTheme="majorBidi"/>
          <w:b/>
          <w:bCs/>
          <w:sz w:val="28"/>
          <w:szCs w:val="28"/>
          <w:rtl/>
        </w:rPr>
        <w:t xml:space="preserve"> </w:t>
      </w:r>
      <w:r w:rsidRPr="00D84C44">
        <w:rPr>
          <w:rFonts w:asciiTheme="majorBidi" w:hAnsiTheme="majorBidi" w:hint="eastAsia"/>
          <w:b/>
          <w:bCs/>
          <w:sz w:val="28"/>
          <w:szCs w:val="28"/>
          <w:rtl/>
        </w:rPr>
        <w:t>א</w:t>
      </w:r>
      <w:r w:rsidRPr="00D84C44">
        <w:rPr>
          <w:rFonts w:asciiTheme="majorBidi" w:hAnsiTheme="majorBidi"/>
          <w:b/>
          <w:bCs/>
          <w:sz w:val="28"/>
          <w:szCs w:val="28"/>
          <w:rtl/>
        </w:rPr>
        <w:t>'1.</w:t>
      </w:r>
    </w:p>
    <w:p w14:paraId="5ACC0E1D" w14:textId="53149003" w:rsidR="008B43F3" w:rsidRPr="00314B9E" w:rsidRDefault="008B43F3" w:rsidP="000D798F">
      <w:pPr>
        <w:spacing w:line="360" w:lineRule="auto"/>
        <w:ind w:left="720"/>
        <w:jc w:val="both"/>
        <w:rPr>
          <w:rFonts w:asciiTheme="majorBidi" w:hAnsiTheme="majorBidi"/>
          <w:b/>
          <w:bCs/>
          <w:sz w:val="28"/>
          <w:szCs w:val="28"/>
          <w:rtl/>
        </w:rPr>
      </w:pPr>
      <w:r w:rsidRPr="00863AE4">
        <w:rPr>
          <w:rFonts w:asciiTheme="majorBidi" w:hAnsiTheme="majorBidi"/>
          <w:b/>
          <w:bCs/>
          <w:sz w:val="28"/>
          <w:szCs w:val="28"/>
          <w:rtl/>
        </w:rPr>
        <w:t xml:space="preserve">הצעות אשר ינוקדו </w:t>
      </w:r>
      <w:r w:rsidRPr="00863AE4">
        <w:rPr>
          <w:rFonts w:asciiTheme="majorBidi" w:hAnsiTheme="majorBidi"/>
          <w:b/>
          <w:bCs/>
          <w:sz w:val="28"/>
          <w:szCs w:val="28"/>
          <w:u w:val="single"/>
          <w:rtl/>
        </w:rPr>
        <w:t xml:space="preserve">בציון איכות של </w:t>
      </w:r>
      <w:r w:rsidR="005E35ED" w:rsidRPr="00863AE4">
        <w:rPr>
          <w:rFonts w:hint="cs"/>
          <w:b/>
          <w:bCs/>
          <w:sz w:val="28"/>
          <w:szCs w:val="28"/>
          <w:u w:val="single"/>
          <w:rtl/>
        </w:rPr>
        <w:t>20</w:t>
      </w:r>
      <w:r w:rsidR="000D798F" w:rsidRPr="00863AE4">
        <w:rPr>
          <w:rFonts w:asciiTheme="majorBidi" w:hAnsiTheme="majorBidi" w:hint="cs"/>
          <w:b/>
          <w:bCs/>
          <w:sz w:val="28"/>
          <w:szCs w:val="28"/>
          <w:u w:val="single"/>
          <w:rtl/>
        </w:rPr>
        <w:t>%</w:t>
      </w:r>
      <w:r w:rsidRPr="00863AE4">
        <w:rPr>
          <w:rFonts w:asciiTheme="majorBidi" w:hAnsiTheme="majorBidi"/>
          <w:b/>
          <w:bCs/>
          <w:sz w:val="28"/>
          <w:szCs w:val="28"/>
          <w:u w:val="single"/>
          <w:rtl/>
        </w:rPr>
        <w:t xml:space="preserve"> לפחות</w:t>
      </w:r>
      <w:r w:rsidRPr="00863AE4">
        <w:rPr>
          <w:rFonts w:asciiTheme="majorBidi" w:hAnsiTheme="majorBidi"/>
          <w:b/>
          <w:bCs/>
          <w:sz w:val="28"/>
          <w:szCs w:val="28"/>
          <w:rtl/>
        </w:rPr>
        <w:t xml:space="preserve"> יעברו לשלב השלישי </w:t>
      </w:r>
      <w:r w:rsidR="000D798F" w:rsidRPr="00863AE4">
        <w:rPr>
          <w:rFonts w:asciiTheme="majorBidi" w:hAnsiTheme="majorBidi" w:hint="cs"/>
          <w:b/>
          <w:bCs/>
          <w:sz w:val="28"/>
          <w:szCs w:val="28"/>
          <w:rtl/>
        </w:rPr>
        <w:t>-</w:t>
      </w:r>
      <w:r w:rsidRPr="00863AE4">
        <w:rPr>
          <w:rFonts w:asciiTheme="majorBidi" w:hAnsiTheme="majorBidi"/>
          <w:b/>
          <w:bCs/>
          <w:sz w:val="28"/>
          <w:szCs w:val="28"/>
          <w:rtl/>
        </w:rPr>
        <w:t>בדיקת הצעות המחיר.</w:t>
      </w:r>
    </w:p>
    <w:p w14:paraId="5ACC0E1E" w14:textId="77777777" w:rsidR="00354F7E" w:rsidRPr="00314B9E" w:rsidRDefault="00354F7E" w:rsidP="00135DFE">
      <w:pPr>
        <w:pStyle w:val="af1"/>
        <w:numPr>
          <w:ilvl w:val="1"/>
          <w:numId w:val="15"/>
        </w:numPr>
        <w:spacing w:line="360" w:lineRule="auto"/>
        <w:ind w:left="736" w:hanging="623"/>
        <w:jc w:val="both"/>
        <w:outlineLvl w:val="0"/>
        <w:rPr>
          <w:rFonts w:asciiTheme="majorBidi" w:hAnsiTheme="majorBidi"/>
          <w:szCs w:val="24"/>
        </w:rPr>
      </w:pPr>
      <w:r w:rsidRPr="00314B9E">
        <w:rPr>
          <w:rFonts w:asciiTheme="majorBidi" w:hAnsiTheme="majorBidi"/>
          <w:szCs w:val="24"/>
          <w:rtl/>
        </w:rPr>
        <w:lastRenderedPageBreak/>
        <w:t>המשרד שומר לעצמו את הזכות לגרוע נקודות ממציע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14:paraId="5ACC0E1F" w14:textId="77777777" w:rsidR="00354F7E" w:rsidRPr="00314B9E" w:rsidRDefault="00354F7E" w:rsidP="00135DFE">
      <w:pPr>
        <w:pStyle w:val="af1"/>
        <w:numPr>
          <w:ilvl w:val="1"/>
          <w:numId w:val="15"/>
        </w:numPr>
        <w:spacing w:line="360" w:lineRule="auto"/>
        <w:ind w:left="736" w:hanging="623"/>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5ACC0E20" w14:textId="77777777" w:rsidR="0021092B" w:rsidRPr="00CB150E" w:rsidRDefault="008B43F3" w:rsidP="00135DFE">
      <w:pPr>
        <w:pStyle w:val="af1"/>
        <w:numPr>
          <w:ilvl w:val="1"/>
          <w:numId w:val="15"/>
        </w:numPr>
        <w:spacing w:line="360" w:lineRule="auto"/>
        <w:ind w:left="736" w:hanging="623"/>
        <w:jc w:val="both"/>
        <w:outlineLvl w:val="0"/>
        <w:rPr>
          <w:rFonts w:asciiTheme="majorBidi" w:hAnsiTheme="majorBidi"/>
          <w:szCs w:val="24"/>
          <w:rtl/>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5ACC0E21" w14:textId="77777777" w:rsidR="00846CA9" w:rsidRPr="005E2A6F" w:rsidRDefault="008B43F3" w:rsidP="006336C7">
      <w:pPr>
        <w:pStyle w:val="af1"/>
        <w:numPr>
          <w:ilvl w:val="1"/>
          <w:numId w:val="15"/>
        </w:numPr>
        <w:tabs>
          <w:tab w:val="num" w:pos="736"/>
        </w:tabs>
        <w:spacing w:line="360" w:lineRule="auto"/>
        <w:ind w:hanging="623"/>
        <w:jc w:val="both"/>
        <w:outlineLvl w:val="0"/>
        <w:rPr>
          <w:rFonts w:asciiTheme="majorBidi" w:hAnsiTheme="majorBidi"/>
          <w:b/>
          <w:bCs/>
          <w:szCs w:val="24"/>
          <w:u w:val="single"/>
          <w:rtl/>
        </w:rPr>
      </w:pPr>
      <w:r w:rsidRPr="00924E32">
        <w:rPr>
          <w:rFonts w:asciiTheme="majorBidi" w:hAnsiTheme="majorBidi"/>
          <w:b/>
          <w:bCs/>
          <w:szCs w:val="24"/>
          <w:u w:val="single"/>
          <w:rtl/>
        </w:rPr>
        <w:t xml:space="preserve">שלב שלישי – </w:t>
      </w:r>
      <w:r w:rsidRPr="005E2A6F">
        <w:rPr>
          <w:rFonts w:asciiTheme="majorBidi" w:hAnsiTheme="majorBidi"/>
          <w:b/>
          <w:bCs/>
          <w:szCs w:val="24"/>
          <w:u w:val="single"/>
          <w:rtl/>
        </w:rPr>
        <w:t>בדיקת הצעות המחיר (</w:t>
      </w:r>
      <w:r w:rsidR="006336C7" w:rsidRPr="00484EB8">
        <w:rPr>
          <w:b/>
          <w:bCs/>
          <w:u w:val="single"/>
          <w:rtl/>
        </w:rPr>
        <w:t>50</w:t>
      </w:r>
      <w:r w:rsidR="005C1842" w:rsidRPr="00A87063">
        <w:rPr>
          <w:rFonts w:asciiTheme="majorBidi" w:hAnsiTheme="majorBidi"/>
          <w:b/>
          <w:bCs/>
          <w:szCs w:val="24"/>
          <w:u w:val="single"/>
          <w:rtl/>
        </w:rPr>
        <w:t>%</w:t>
      </w:r>
      <w:r w:rsidR="005C1842" w:rsidRPr="005E2A6F">
        <w:rPr>
          <w:rFonts w:asciiTheme="majorBidi" w:hAnsiTheme="majorBidi" w:hint="cs"/>
          <w:b/>
          <w:bCs/>
          <w:szCs w:val="24"/>
          <w:u w:val="single"/>
          <w:rtl/>
        </w:rPr>
        <w:t xml:space="preserve"> </w:t>
      </w:r>
      <w:r w:rsidRPr="005E2A6F">
        <w:rPr>
          <w:rFonts w:asciiTheme="majorBidi" w:hAnsiTheme="majorBidi"/>
          <w:b/>
          <w:bCs/>
          <w:szCs w:val="24"/>
          <w:u w:val="single"/>
          <w:rtl/>
        </w:rPr>
        <w:t xml:space="preserve">מהציון הסופי) </w:t>
      </w:r>
    </w:p>
    <w:p w14:paraId="5ACC0E22" w14:textId="5B30A93D" w:rsidR="008B43F3" w:rsidRPr="00DD373D" w:rsidRDefault="008B43F3" w:rsidP="005E2A6F">
      <w:pPr>
        <w:spacing w:line="360" w:lineRule="auto"/>
        <w:ind w:left="720"/>
        <w:jc w:val="both"/>
        <w:rPr>
          <w:rFonts w:asciiTheme="majorBidi" w:hAnsiTheme="majorBidi"/>
          <w:szCs w:val="24"/>
          <w:rtl/>
        </w:rPr>
      </w:pPr>
      <w:r w:rsidRPr="005E2A6F">
        <w:rPr>
          <w:rFonts w:asciiTheme="majorBidi" w:hAnsiTheme="majorBidi"/>
          <w:szCs w:val="24"/>
          <w:rtl/>
        </w:rPr>
        <w:t xml:space="preserve">לאחר שוועדת המכרזים תאשר את הציונים משלב השיפוט השני, ייבחנו ההצעות שקיבלו </w:t>
      </w:r>
      <w:r w:rsidRPr="00484EB8">
        <w:rPr>
          <w:rFonts w:asciiTheme="majorBidi" w:hAnsiTheme="majorBidi"/>
          <w:b/>
          <w:bCs/>
          <w:szCs w:val="24"/>
          <w:rtl/>
        </w:rPr>
        <w:t>ציון איכות של</w:t>
      </w:r>
      <w:r w:rsidR="005C1842" w:rsidRPr="00A87063">
        <w:rPr>
          <w:rFonts w:asciiTheme="majorBidi" w:hAnsiTheme="majorBidi"/>
          <w:b/>
          <w:bCs/>
          <w:szCs w:val="24"/>
          <w:rtl/>
        </w:rPr>
        <w:t xml:space="preserve"> </w:t>
      </w:r>
      <w:r w:rsidR="005E35ED" w:rsidRPr="00A87063">
        <w:rPr>
          <w:rFonts w:asciiTheme="majorBidi" w:hAnsiTheme="majorBidi"/>
          <w:b/>
          <w:bCs/>
          <w:szCs w:val="24"/>
          <w:rtl/>
        </w:rPr>
        <w:t>20</w:t>
      </w:r>
      <w:r w:rsidR="005E2A6F" w:rsidRPr="00A87063">
        <w:rPr>
          <w:rFonts w:asciiTheme="majorBidi" w:hAnsiTheme="majorBidi"/>
          <w:b/>
          <w:bCs/>
          <w:szCs w:val="24"/>
          <w:rtl/>
        </w:rPr>
        <w:t>%</w:t>
      </w:r>
      <w:r w:rsidR="00BB01CB" w:rsidRPr="00A87063">
        <w:rPr>
          <w:rFonts w:asciiTheme="majorBidi" w:hAnsiTheme="majorBidi"/>
          <w:b/>
          <w:bCs/>
          <w:szCs w:val="24"/>
          <w:rtl/>
        </w:rPr>
        <w:t xml:space="preserve"> </w:t>
      </w:r>
      <w:r w:rsidRPr="00A87063">
        <w:rPr>
          <w:rFonts w:asciiTheme="majorBidi" w:hAnsiTheme="majorBidi"/>
          <w:b/>
          <w:bCs/>
          <w:szCs w:val="24"/>
          <w:rtl/>
        </w:rPr>
        <w:t xml:space="preserve">לפחות </w:t>
      </w:r>
      <w:r w:rsidRPr="005E2A6F">
        <w:rPr>
          <w:rFonts w:asciiTheme="majorBidi" w:hAnsiTheme="majorBidi"/>
          <w:szCs w:val="24"/>
          <w:rtl/>
        </w:rPr>
        <w:t xml:space="preserve">ביחד עם הצעת המחיר, כמפורט להלן. מעטפות המחיר של מציעים שלא עברו את ציון </w:t>
      </w:r>
      <w:r w:rsidRPr="00484EB8">
        <w:rPr>
          <w:rFonts w:asciiTheme="majorBidi" w:hAnsiTheme="majorBidi"/>
          <w:szCs w:val="24"/>
          <w:rtl/>
        </w:rPr>
        <w:t xml:space="preserve">הסף של </w:t>
      </w:r>
      <w:r w:rsidR="005E35ED" w:rsidRPr="00A87063">
        <w:rPr>
          <w:rFonts w:asciiTheme="majorBidi" w:hAnsiTheme="majorBidi"/>
          <w:szCs w:val="24"/>
          <w:rtl/>
        </w:rPr>
        <w:t>2</w:t>
      </w:r>
      <w:r w:rsidR="00703731" w:rsidRPr="00A87063">
        <w:rPr>
          <w:rFonts w:asciiTheme="majorBidi" w:hAnsiTheme="majorBidi"/>
          <w:szCs w:val="24"/>
          <w:rtl/>
        </w:rPr>
        <w:t>0</w:t>
      </w:r>
      <w:r w:rsidR="005E2A6F" w:rsidRPr="00A87063">
        <w:rPr>
          <w:rFonts w:asciiTheme="majorBidi" w:hAnsiTheme="majorBidi"/>
          <w:szCs w:val="24"/>
          <w:rtl/>
        </w:rPr>
        <w:t xml:space="preserve">% </w:t>
      </w:r>
      <w:r w:rsidRPr="005E2A6F">
        <w:rPr>
          <w:rFonts w:asciiTheme="majorBidi" w:hAnsiTheme="majorBidi"/>
          <w:szCs w:val="24"/>
          <w:rtl/>
        </w:rPr>
        <w:t>בבדיקת האיכות</w:t>
      </w:r>
      <w:r w:rsidRPr="00DD373D">
        <w:rPr>
          <w:rFonts w:asciiTheme="majorBidi" w:hAnsiTheme="majorBidi"/>
          <w:szCs w:val="24"/>
          <w:rtl/>
        </w:rPr>
        <w:t xml:space="preserve"> לא תיבדקנה ותוחזרנה למציעים. </w:t>
      </w:r>
    </w:p>
    <w:p w14:paraId="5ACC0E23" w14:textId="6D5532B1" w:rsidR="008B43F3" w:rsidRDefault="008B43F3" w:rsidP="001B000C">
      <w:pPr>
        <w:pStyle w:val="af1"/>
        <w:numPr>
          <w:ilvl w:val="2"/>
          <w:numId w:val="15"/>
        </w:numPr>
        <w:spacing w:line="360" w:lineRule="auto"/>
        <w:ind w:left="1445" w:hanging="709"/>
        <w:jc w:val="both"/>
        <w:outlineLvl w:val="0"/>
        <w:rPr>
          <w:rFonts w:asciiTheme="majorBidi" w:hAnsiTheme="majorBidi"/>
          <w:szCs w:val="24"/>
        </w:rPr>
      </w:pPr>
      <w:r w:rsidRPr="00DD373D">
        <w:rPr>
          <w:rFonts w:asciiTheme="majorBidi" w:hAnsiTheme="majorBidi"/>
          <w:szCs w:val="24"/>
          <w:rtl/>
        </w:rPr>
        <w:t>כל הצעה שתגיע לשלב השלישי ת</w:t>
      </w:r>
      <w:r w:rsidR="00205953" w:rsidRPr="00DD373D">
        <w:rPr>
          <w:rFonts w:asciiTheme="majorBidi" w:hAnsiTheme="majorBidi"/>
          <w:szCs w:val="24"/>
          <w:rtl/>
        </w:rPr>
        <w:t>י</w:t>
      </w:r>
      <w:r w:rsidRPr="00DD373D">
        <w:rPr>
          <w:rFonts w:asciiTheme="majorBidi" w:hAnsiTheme="majorBidi"/>
          <w:szCs w:val="24"/>
          <w:rtl/>
        </w:rPr>
        <w:t>בחן לאור הצעת המחיר</w:t>
      </w:r>
      <w:r w:rsidR="00416DB6">
        <w:rPr>
          <w:rFonts w:asciiTheme="majorBidi" w:hAnsiTheme="majorBidi" w:hint="cs"/>
          <w:szCs w:val="24"/>
          <w:rtl/>
        </w:rPr>
        <w:t xml:space="preserve"> עבור כל קטגוריית הסקרים (</w:t>
      </w:r>
      <w:r w:rsidR="00416DB6">
        <w:rPr>
          <w:rFonts w:asciiTheme="majorBidi" w:hAnsiTheme="majorBidi"/>
          <w:szCs w:val="24"/>
        </w:rPr>
        <w:t>A,B</w:t>
      </w:r>
      <w:r w:rsidR="00416DB6">
        <w:rPr>
          <w:rFonts w:asciiTheme="majorBidi" w:hAnsiTheme="majorBidi" w:hint="cs"/>
          <w:szCs w:val="24"/>
          <w:rtl/>
        </w:rPr>
        <w:t>)</w:t>
      </w:r>
      <w:r w:rsidRPr="00DD373D">
        <w:rPr>
          <w:rFonts w:asciiTheme="majorBidi" w:hAnsiTheme="majorBidi"/>
          <w:szCs w:val="24"/>
          <w:rtl/>
        </w:rPr>
        <w:t xml:space="preserve"> </w:t>
      </w:r>
      <w:r w:rsidR="007A5021">
        <w:rPr>
          <w:rFonts w:asciiTheme="majorBidi" w:hAnsiTheme="majorBidi" w:hint="cs"/>
          <w:szCs w:val="24"/>
          <w:rtl/>
        </w:rPr>
        <w:t>בנפרד</w:t>
      </w:r>
      <w:r w:rsidR="009D20AB">
        <w:rPr>
          <w:rFonts w:asciiTheme="majorBidi" w:hAnsiTheme="majorBidi" w:hint="cs"/>
          <w:szCs w:val="24"/>
          <w:rtl/>
        </w:rPr>
        <w:t>,</w:t>
      </w:r>
      <w:r w:rsidRPr="00DD373D">
        <w:rPr>
          <w:rFonts w:asciiTheme="majorBidi" w:hAnsiTheme="majorBidi"/>
          <w:szCs w:val="24"/>
          <w:rtl/>
        </w:rPr>
        <w:t xml:space="preserve"> לפי הנוסחה הבאה:</w:t>
      </w:r>
    </w:p>
    <w:tbl>
      <w:tblPr>
        <w:tblStyle w:val="af7"/>
        <w:bidiVisual/>
        <w:tblW w:w="4094" w:type="pct"/>
        <w:tblInd w:w="14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78"/>
        <w:gridCol w:w="4204"/>
        <w:gridCol w:w="415"/>
        <w:gridCol w:w="1938"/>
      </w:tblGrid>
      <w:tr w:rsidR="005E2A6F" w:rsidRPr="005E2A6F" w14:paraId="5ACC0E2D" w14:textId="77777777" w:rsidTr="00D84C44">
        <w:tc>
          <w:tcPr>
            <w:tcW w:w="530" w:type="pct"/>
            <w:vAlign w:val="center"/>
          </w:tcPr>
          <w:p w14:paraId="5ACC0E27" w14:textId="353426FF" w:rsidR="005E2A6F" w:rsidRPr="00E47302" w:rsidRDefault="005E2A6F" w:rsidP="00484EB8">
            <w:pPr>
              <w:pStyle w:val="af1"/>
              <w:bidi w:val="0"/>
              <w:spacing w:line="360" w:lineRule="auto"/>
              <w:ind w:left="0"/>
              <w:jc w:val="center"/>
              <w:outlineLvl w:val="0"/>
              <w:rPr>
                <w:rFonts w:asciiTheme="majorBidi" w:hAnsiTheme="majorBidi"/>
                <w:b/>
                <w:sz w:val="22"/>
              </w:rPr>
            </w:pPr>
            <w:r w:rsidRPr="00E80A63">
              <w:rPr>
                <w:rFonts w:asciiTheme="majorBidi" w:hAnsiTheme="majorBidi"/>
                <w:b/>
                <w:sz w:val="22"/>
              </w:rPr>
              <w:t>*100</w:t>
            </w:r>
          </w:p>
        </w:tc>
        <w:tc>
          <w:tcPr>
            <w:tcW w:w="2866" w:type="pct"/>
          </w:tcPr>
          <w:p w14:paraId="5ACC0E28" w14:textId="338B17C7" w:rsidR="005E2A6F" w:rsidRPr="00484EB8" w:rsidRDefault="005E2A6F" w:rsidP="008F552D">
            <w:pPr>
              <w:pStyle w:val="af1"/>
              <w:pBdr>
                <w:bottom w:val="single" w:sz="12" w:space="1" w:color="auto"/>
              </w:pBdr>
              <w:spacing w:line="360" w:lineRule="auto"/>
              <w:ind w:left="0"/>
              <w:jc w:val="center"/>
              <w:outlineLvl w:val="0"/>
              <w:rPr>
                <w:rFonts w:asciiTheme="majorBidi" w:hAnsiTheme="majorBidi"/>
                <w:b/>
                <w:bCs/>
                <w:sz w:val="22"/>
                <w:szCs w:val="22"/>
                <w:rtl/>
              </w:rPr>
            </w:pPr>
            <w:r w:rsidRPr="00A87063">
              <w:rPr>
                <w:rFonts w:asciiTheme="majorBidi" w:hAnsiTheme="majorBidi" w:hint="eastAsia"/>
                <w:b/>
                <w:bCs/>
                <w:sz w:val="22"/>
                <w:szCs w:val="22"/>
                <w:rtl/>
              </w:rPr>
              <w:t>הצעת</w:t>
            </w:r>
            <w:r w:rsidRPr="00A87063">
              <w:rPr>
                <w:rFonts w:asciiTheme="majorBidi" w:hAnsiTheme="majorBidi"/>
                <w:b/>
                <w:bCs/>
                <w:sz w:val="22"/>
                <w:szCs w:val="22"/>
                <w:rtl/>
              </w:rPr>
              <w:t xml:space="preserve"> המחיר הזולה ביותר בקטגורי</w:t>
            </w:r>
            <w:r w:rsidR="008F552D">
              <w:rPr>
                <w:rFonts w:asciiTheme="majorBidi" w:hAnsiTheme="majorBidi" w:hint="cs"/>
                <w:b/>
                <w:bCs/>
                <w:sz w:val="22"/>
                <w:szCs w:val="22"/>
                <w:rtl/>
              </w:rPr>
              <w:t>ה המתאימה</w:t>
            </w:r>
            <w:r w:rsidRPr="00A87063">
              <w:rPr>
                <w:rFonts w:asciiTheme="majorBidi" w:hAnsiTheme="majorBidi"/>
                <w:b/>
                <w:bCs/>
                <w:sz w:val="22"/>
                <w:szCs w:val="22"/>
                <w:rtl/>
              </w:rPr>
              <w:t xml:space="preserve"> </w:t>
            </w:r>
            <w:r w:rsidRPr="00E80A63">
              <w:rPr>
                <w:rFonts w:asciiTheme="majorBidi" w:hAnsiTheme="majorBidi"/>
                <w:b/>
                <w:bCs/>
                <w:sz w:val="22"/>
                <w:szCs w:val="22"/>
                <w:rtl/>
              </w:rPr>
              <w:t>בש"ח, ללא מע"מ, מבין כל ההצעות בשלב השלישי</w:t>
            </w:r>
          </w:p>
          <w:p w14:paraId="5ACC0E29" w14:textId="7A3B5654" w:rsidR="005E2A6F" w:rsidRPr="00E80A63" w:rsidRDefault="005E2A6F" w:rsidP="008F552D">
            <w:pPr>
              <w:pStyle w:val="af1"/>
              <w:spacing w:line="360" w:lineRule="auto"/>
              <w:ind w:left="0"/>
              <w:jc w:val="center"/>
              <w:outlineLvl w:val="0"/>
              <w:rPr>
                <w:rFonts w:asciiTheme="majorBidi" w:hAnsiTheme="majorBidi"/>
                <w:b/>
                <w:bCs/>
                <w:sz w:val="22"/>
                <w:szCs w:val="22"/>
                <w:rtl/>
              </w:rPr>
            </w:pPr>
            <w:r w:rsidRPr="00A87063">
              <w:rPr>
                <w:rFonts w:asciiTheme="majorBidi" w:hAnsiTheme="majorBidi" w:hint="eastAsia"/>
                <w:b/>
                <w:bCs/>
                <w:sz w:val="22"/>
                <w:szCs w:val="22"/>
                <w:rtl/>
              </w:rPr>
              <w:t>הצעת</w:t>
            </w:r>
            <w:r w:rsidRPr="00A87063">
              <w:rPr>
                <w:rFonts w:asciiTheme="majorBidi" w:hAnsiTheme="majorBidi"/>
                <w:b/>
                <w:bCs/>
                <w:sz w:val="22"/>
                <w:szCs w:val="22"/>
                <w:rtl/>
              </w:rPr>
              <w:t xml:space="preserve"> המחיר </w:t>
            </w:r>
            <w:r w:rsidR="008F552D">
              <w:rPr>
                <w:rFonts w:asciiTheme="majorBidi" w:hAnsiTheme="majorBidi" w:hint="cs"/>
                <w:b/>
                <w:bCs/>
                <w:sz w:val="22"/>
                <w:szCs w:val="22"/>
                <w:rtl/>
              </w:rPr>
              <w:t>ב</w:t>
            </w:r>
            <w:r w:rsidRPr="00A87063">
              <w:rPr>
                <w:rFonts w:asciiTheme="majorBidi" w:hAnsiTheme="majorBidi" w:hint="eastAsia"/>
                <w:b/>
                <w:bCs/>
                <w:sz w:val="22"/>
                <w:szCs w:val="22"/>
                <w:rtl/>
              </w:rPr>
              <w:t>קטגוריית</w:t>
            </w:r>
            <w:r w:rsidRPr="00A87063">
              <w:rPr>
                <w:rFonts w:asciiTheme="majorBidi" w:hAnsiTheme="majorBidi"/>
                <w:b/>
                <w:bCs/>
                <w:sz w:val="22"/>
                <w:szCs w:val="22"/>
                <w:rtl/>
              </w:rPr>
              <w:t xml:space="preserve"> הסקר</w:t>
            </w:r>
            <w:r w:rsidR="008F552D">
              <w:rPr>
                <w:rFonts w:asciiTheme="majorBidi" w:hAnsiTheme="majorBidi" w:hint="cs"/>
                <w:b/>
                <w:bCs/>
                <w:sz w:val="22"/>
                <w:szCs w:val="22"/>
                <w:rtl/>
              </w:rPr>
              <w:t xml:space="preserve"> המתאימה</w:t>
            </w:r>
            <w:r w:rsidRPr="00D84C44">
              <w:rPr>
                <w:rFonts w:asciiTheme="majorBidi" w:hAnsiTheme="majorBidi"/>
                <w:b/>
                <w:bCs/>
                <w:sz w:val="22"/>
                <w:szCs w:val="22"/>
                <w:rtl/>
              </w:rPr>
              <w:t xml:space="preserve"> הנבדקת בש"ח, לא </w:t>
            </w:r>
            <w:r w:rsidR="008F552D">
              <w:rPr>
                <w:rFonts w:asciiTheme="majorBidi" w:hAnsiTheme="majorBidi" w:hint="cs"/>
                <w:b/>
                <w:bCs/>
                <w:sz w:val="22"/>
                <w:szCs w:val="22"/>
                <w:rtl/>
              </w:rPr>
              <w:t xml:space="preserve">כולל </w:t>
            </w:r>
            <w:r w:rsidRPr="00E80A63">
              <w:rPr>
                <w:rFonts w:asciiTheme="majorBidi" w:hAnsiTheme="majorBidi"/>
                <w:b/>
                <w:bCs/>
                <w:sz w:val="22"/>
                <w:szCs w:val="22"/>
                <w:rtl/>
              </w:rPr>
              <w:t>מע"מ</w:t>
            </w:r>
          </w:p>
        </w:tc>
        <w:tc>
          <w:tcPr>
            <w:tcW w:w="283" w:type="pct"/>
            <w:vAlign w:val="center"/>
          </w:tcPr>
          <w:p w14:paraId="605D74D3" w14:textId="095ADADD" w:rsidR="005E2A6F" w:rsidRPr="00A87063" w:rsidRDefault="005E2A6F" w:rsidP="0078283A">
            <w:pPr>
              <w:pStyle w:val="af1"/>
              <w:spacing w:line="360" w:lineRule="auto"/>
              <w:ind w:left="0"/>
              <w:jc w:val="center"/>
              <w:outlineLvl w:val="0"/>
              <w:rPr>
                <w:rFonts w:asciiTheme="majorBidi" w:hAnsiTheme="majorBidi"/>
                <w:b/>
                <w:bCs/>
                <w:sz w:val="22"/>
                <w:szCs w:val="22"/>
                <w:rtl/>
              </w:rPr>
            </w:pPr>
            <w:r w:rsidRPr="00A87063">
              <w:rPr>
                <w:rFonts w:asciiTheme="majorBidi" w:hAnsiTheme="majorBidi"/>
                <w:b/>
                <w:bCs/>
                <w:sz w:val="22"/>
                <w:szCs w:val="22"/>
                <w:rtl/>
              </w:rPr>
              <w:t>=</w:t>
            </w:r>
          </w:p>
        </w:tc>
        <w:tc>
          <w:tcPr>
            <w:tcW w:w="1321" w:type="pct"/>
            <w:vAlign w:val="center"/>
          </w:tcPr>
          <w:p w14:paraId="5ACC0E2C" w14:textId="011F2073" w:rsidR="005E2A6F" w:rsidRPr="00CB1BF9" w:rsidRDefault="005E2A6F" w:rsidP="00C34007">
            <w:pPr>
              <w:pStyle w:val="af1"/>
              <w:spacing w:line="360" w:lineRule="auto"/>
              <w:ind w:left="0"/>
              <w:jc w:val="center"/>
              <w:outlineLvl w:val="0"/>
              <w:rPr>
                <w:rFonts w:asciiTheme="majorBidi" w:hAnsiTheme="majorBidi"/>
                <w:b/>
                <w:bCs/>
                <w:sz w:val="22"/>
                <w:szCs w:val="22"/>
              </w:rPr>
            </w:pPr>
            <w:r w:rsidRPr="00A87063">
              <w:rPr>
                <w:rFonts w:asciiTheme="majorBidi" w:hAnsiTheme="majorBidi" w:hint="eastAsia"/>
                <w:b/>
                <w:bCs/>
                <w:sz w:val="22"/>
                <w:szCs w:val="22"/>
                <w:rtl/>
              </w:rPr>
              <w:t>הצעת</w:t>
            </w:r>
            <w:r w:rsidRPr="00A87063">
              <w:rPr>
                <w:rFonts w:asciiTheme="majorBidi" w:hAnsiTheme="majorBidi"/>
                <w:b/>
                <w:bCs/>
                <w:sz w:val="22"/>
                <w:szCs w:val="22"/>
                <w:rtl/>
              </w:rPr>
              <w:t xml:space="preserve"> המחיר משו</w:t>
            </w:r>
            <w:r w:rsidR="00146AF6">
              <w:rPr>
                <w:rFonts w:asciiTheme="majorBidi" w:hAnsiTheme="majorBidi" w:hint="cs"/>
                <w:b/>
                <w:bCs/>
                <w:sz w:val="22"/>
                <w:szCs w:val="22"/>
                <w:rtl/>
              </w:rPr>
              <w:t>ק</w:t>
            </w:r>
            <w:r w:rsidRPr="00A87063">
              <w:rPr>
                <w:rFonts w:asciiTheme="majorBidi" w:hAnsiTheme="majorBidi"/>
                <w:b/>
                <w:bCs/>
                <w:sz w:val="22"/>
                <w:szCs w:val="22"/>
                <w:rtl/>
              </w:rPr>
              <w:t xml:space="preserve">ללת בקטגוריית הסקר </w:t>
            </w:r>
            <w:r w:rsidR="008F552D">
              <w:rPr>
                <w:rFonts w:asciiTheme="majorBidi" w:hAnsiTheme="majorBidi" w:hint="cs"/>
                <w:b/>
                <w:bCs/>
                <w:sz w:val="22"/>
                <w:szCs w:val="22"/>
                <w:rtl/>
              </w:rPr>
              <w:t>המתאימה</w:t>
            </w:r>
          </w:p>
        </w:tc>
      </w:tr>
    </w:tbl>
    <w:p w14:paraId="5ACC0E2E" w14:textId="77777777" w:rsidR="00040933" w:rsidRPr="00DD373D" w:rsidRDefault="00040933" w:rsidP="00040933">
      <w:pPr>
        <w:pStyle w:val="af1"/>
        <w:spacing w:line="360" w:lineRule="auto"/>
        <w:ind w:left="1445"/>
        <w:jc w:val="both"/>
        <w:outlineLvl w:val="0"/>
        <w:rPr>
          <w:rFonts w:asciiTheme="majorBidi" w:hAnsiTheme="majorBidi"/>
          <w:szCs w:val="24"/>
        </w:rPr>
      </w:pPr>
    </w:p>
    <w:p w14:paraId="5ACC0E2F" w14:textId="7C843CE0" w:rsidR="008B43F3" w:rsidRPr="00C51527" w:rsidRDefault="008B43F3" w:rsidP="008F552D">
      <w:pPr>
        <w:spacing w:line="360" w:lineRule="auto"/>
        <w:ind w:left="1440"/>
        <w:jc w:val="both"/>
        <w:rPr>
          <w:rFonts w:asciiTheme="majorBidi" w:hAnsiTheme="majorBidi"/>
          <w:szCs w:val="24"/>
          <w:rtl/>
        </w:rPr>
      </w:pPr>
      <w:r w:rsidRPr="00C51527">
        <w:rPr>
          <w:rFonts w:asciiTheme="majorBidi" w:hAnsiTheme="majorBidi"/>
          <w:szCs w:val="24"/>
          <w:u w:val="single"/>
          <w:rtl/>
        </w:rPr>
        <w:t>כאשר</w:t>
      </w:r>
      <w:r w:rsidR="008F552D">
        <w:rPr>
          <w:rFonts w:asciiTheme="majorBidi" w:hAnsiTheme="majorBidi" w:hint="cs"/>
          <w:szCs w:val="24"/>
          <w:u w:val="single"/>
          <w:rtl/>
        </w:rPr>
        <w:t xml:space="preserve">: </w:t>
      </w:r>
      <w:r w:rsidR="008F552D">
        <w:rPr>
          <w:rFonts w:asciiTheme="majorBidi" w:hAnsiTheme="majorBidi" w:hint="cs"/>
          <w:szCs w:val="24"/>
          <w:u w:val="single"/>
        </w:rPr>
        <w:t xml:space="preserve"> </w:t>
      </w:r>
      <w:r w:rsidR="008F552D">
        <w:rPr>
          <w:rFonts w:asciiTheme="majorBidi" w:hAnsiTheme="majorBidi" w:hint="cs"/>
          <w:szCs w:val="24"/>
          <w:u w:val="single"/>
          <w:rtl/>
        </w:rPr>
        <w:t xml:space="preserve">הקטגוריה המתאימה הינה סקר מסוג </w:t>
      </w:r>
      <w:r w:rsidR="008F552D">
        <w:rPr>
          <w:rFonts w:asciiTheme="majorBidi" w:hAnsiTheme="majorBidi" w:hint="cs"/>
          <w:szCs w:val="24"/>
          <w:u w:val="single"/>
        </w:rPr>
        <w:t>A</w:t>
      </w:r>
      <w:r w:rsidR="008F552D">
        <w:rPr>
          <w:rFonts w:asciiTheme="majorBidi" w:hAnsiTheme="majorBidi" w:hint="cs"/>
          <w:szCs w:val="24"/>
          <w:u w:val="single"/>
          <w:rtl/>
        </w:rPr>
        <w:t xml:space="preserve"> או </w:t>
      </w:r>
      <w:r w:rsidR="008F552D">
        <w:rPr>
          <w:rFonts w:asciiTheme="majorBidi" w:hAnsiTheme="majorBidi" w:hint="cs"/>
          <w:szCs w:val="24"/>
          <w:u w:val="single"/>
        </w:rPr>
        <w:t>B</w:t>
      </w:r>
      <w:r w:rsidR="008F552D">
        <w:rPr>
          <w:rFonts w:asciiTheme="majorBidi" w:hAnsiTheme="majorBidi" w:hint="cs"/>
          <w:szCs w:val="24"/>
          <w:rtl/>
        </w:rPr>
        <w:t>.</w:t>
      </w:r>
    </w:p>
    <w:p w14:paraId="5ACC0E31" w14:textId="77777777" w:rsidR="008B43F3" w:rsidRPr="00CF2054" w:rsidRDefault="008B43F3" w:rsidP="00135DFE">
      <w:pPr>
        <w:pStyle w:val="af1"/>
        <w:numPr>
          <w:ilvl w:val="2"/>
          <w:numId w:val="15"/>
        </w:numPr>
        <w:spacing w:line="360" w:lineRule="auto"/>
        <w:ind w:left="1445" w:hanging="709"/>
        <w:jc w:val="both"/>
        <w:outlineLvl w:val="0"/>
        <w:rPr>
          <w:rFonts w:asciiTheme="majorBidi" w:hAnsiTheme="majorBidi"/>
          <w:szCs w:val="24"/>
          <w:rtl/>
        </w:rPr>
      </w:pPr>
      <w:r w:rsidRPr="00CF2054">
        <w:rPr>
          <w:rFonts w:asciiTheme="majorBidi" w:hAnsiTheme="majorBidi"/>
          <w:szCs w:val="24"/>
          <w:rtl/>
        </w:rPr>
        <w:t xml:space="preserve">הצעת המחיר המשוקללת שהינה הנמוכה ביותר תקבל </w:t>
      </w:r>
      <w:r w:rsidRPr="00660A87">
        <w:rPr>
          <w:rFonts w:asciiTheme="majorBidi" w:hAnsiTheme="majorBidi"/>
          <w:szCs w:val="24"/>
          <w:rtl/>
        </w:rPr>
        <w:t xml:space="preserve">את הציון </w:t>
      </w:r>
      <w:r w:rsidR="00054E0B" w:rsidRPr="00660A87">
        <w:rPr>
          <w:rFonts w:asciiTheme="majorBidi" w:hAnsiTheme="majorBidi"/>
          <w:szCs w:val="24"/>
        </w:rPr>
        <w:t>100</w:t>
      </w:r>
      <w:r w:rsidRPr="00CF2054">
        <w:rPr>
          <w:rFonts w:asciiTheme="majorBidi" w:hAnsiTheme="majorBidi"/>
          <w:szCs w:val="24"/>
          <w:rtl/>
        </w:rPr>
        <w:t>, ואילו יתר ההצעות האחרות יקבלו ציון יחסי להצעה זו בסדר יורד.</w:t>
      </w:r>
    </w:p>
    <w:p w14:paraId="5ACC0E32" w14:textId="77777777" w:rsidR="008B43F3" w:rsidRDefault="008B43F3" w:rsidP="00135DFE">
      <w:pPr>
        <w:pStyle w:val="af1"/>
        <w:numPr>
          <w:ilvl w:val="2"/>
          <w:numId w:val="15"/>
        </w:numPr>
        <w:spacing w:line="360" w:lineRule="auto"/>
        <w:ind w:left="1445" w:hanging="709"/>
        <w:jc w:val="both"/>
        <w:outlineLvl w:val="0"/>
        <w:rPr>
          <w:rFonts w:asciiTheme="majorBidi" w:hAnsiTheme="majorBidi"/>
          <w:szCs w:val="24"/>
        </w:rPr>
      </w:pPr>
      <w:r w:rsidRPr="00CF2054">
        <w:rPr>
          <w:rFonts w:asciiTheme="majorBidi" w:hAnsiTheme="majorBidi"/>
          <w:szCs w:val="24"/>
          <w:rtl/>
        </w:rPr>
        <w:t>קביעת ציון המחיר תבוצע כדלהלן:</w:t>
      </w:r>
    </w:p>
    <w:tbl>
      <w:tblPr>
        <w:tblStyle w:val="af7"/>
        <w:bidiVisual/>
        <w:tblW w:w="4017" w:type="pct"/>
        <w:tblInd w:w="15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1"/>
        <w:gridCol w:w="4152"/>
        <w:gridCol w:w="411"/>
        <w:gridCol w:w="1933"/>
      </w:tblGrid>
      <w:tr w:rsidR="005E2A6F" w:rsidRPr="00355107" w14:paraId="5ACC0E36" w14:textId="3DC6AB8B" w:rsidTr="00CB1BF9">
        <w:trPr>
          <w:trHeight w:val="1140"/>
        </w:trPr>
        <w:tc>
          <w:tcPr>
            <w:tcW w:w="478" w:type="pct"/>
            <w:vAlign w:val="center"/>
          </w:tcPr>
          <w:p w14:paraId="5ACC0E34" w14:textId="77777777" w:rsidR="005E2A6F" w:rsidRPr="00660A87" w:rsidRDefault="005E2A6F" w:rsidP="00660A87">
            <w:pPr>
              <w:pStyle w:val="af1"/>
              <w:ind w:left="0"/>
              <w:jc w:val="center"/>
              <w:outlineLvl w:val="0"/>
              <w:rPr>
                <w:rFonts w:asciiTheme="majorBidi" w:hAnsiTheme="majorBidi"/>
                <w:b/>
                <w:bCs/>
                <w:szCs w:val="24"/>
                <w:rtl/>
              </w:rPr>
            </w:pPr>
            <w:r w:rsidRPr="00660A87">
              <w:rPr>
                <w:rFonts w:asciiTheme="majorBidi" w:hAnsiTheme="majorBidi"/>
                <w:b/>
                <w:bCs/>
                <w:szCs w:val="24"/>
                <w:rtl/>
              </w:rPr>
              <w:t>50%*</w:t>
            </w:r>
          </w:p>
        </w:tc>
        <w:tc>
          <w:tcPr>
            <w:tcW w:w="2888" w:type="pct"/>
            <w:vAlign w:val="center"/>
          </w:tcPr>
          <w:p w14:paraId="5ACC0E35" w14:textId="77777777" w:rsidR="005E2A6F" w:rsidRPr="00660A87" w:rsidRDefault="005E2A6F" w:rsidP="00660A87">
            <w:pPr>
              <w:pStyle w:val="af1"/>
              <w:ind w:left="0"/>
              <w:jc w:val="center"/>
              <w:outlineLvl w:val="0"/>
              <w:rPr>
                <w:rFonts w:asciiTheme="majorBidi" w:hAnsiTheme="majorBidi"/>
                <w:b/>
                <w:bCs/>
                <w:szCs w:val="24"/>
              </w:rPr>
            </w:pPr>
            <w:r w:rsidRPr="00660A87">
              <w:rPr>
                <w:rFonts w:asciiTheme="majorBidi" w:hAnsiTheme="majorBidi" w:hint="eastAsia"/>
                <w:b/>
                <w:bCs/>
                <w:szCs w:val="24"/>
                <w:rtl/>
              </w:rPr>
              <w:t>הצעת</w:t>
            </w:r>
            <w:r w:rsidRPr="00660A87">
              <w:rPr>
                <w:rFonts w:asciiTheme="majorBidi" w:hAnsiTheme="majorBidi"/>
                <w:b/>
                <w:bCs/>
                <w:szCs w:val="24"/>
                <w:rtl/>
              </w:rPr>
              <w:t xml:space="preserve"> המחיר המשוכללת בקטגוריית סקר מסוג </w:t>
            </w:r>
            <w:r w:rsidRPr="00660A87">
              <w:rPr>
                <w:rFonts w:asciiTheme="majorBidi" w:hAnsiTheme="majorBidi"/>
                <w:b/>
                <w:bCs/>
                <w:szCs w:val="24"/>
              </w:rPr>
              <w:t>A</w:t>
            </w:r>
          </w:p>
        </w:tc>
        <w:tc>
          <w:tcPr>
            <w:tcW w:w="288" w:type="pct"/>
            <w:vAlign w:val="center"/>
          </w:tcPr>
          <w:p w14:paraId="0B2FDB9D" w14:textId="5C5095DC" w:rsidR="005E2A6F" w:rsidRPr="005E2A6F" w:rsidRDefault="005E2A6F" w:rsidP="005E2A6F">
            <w:pPr>
              <w:pStyle w:val="af1"/>
              <w:ind w:left="0"/>
              <w:jc w:val="center"/>
              <w:outlineLvl w:val="0"/>
              <w:rPr>
                <w:rFonts w:asciiTheme="majorBidi" w:hAnsiTheme="majorBidi"/>
                <w:b/>
                <w:bCs/>
                <w:szCs w:val="24"/>
                <w:rtl/>
              </w:rPr>
            </w:pPr>
            <w:r w:rsidRPr="00CE5E22">
              <w:rPr>
                <w:rFonts w:asciiTheme="majorBidi" w:hAnsiTheme="majorBidi" w:hint="cs"/>
                <w:b/>
                <w:bCs/>
                <w:szCs w:val="24"/>
                <w:rtl/>
              </w:rPr>
              <w:t>=</w:t>
            </w:r>
          </w:p>
        </w:tc>
        <w:tc>
          <w:tcPr>
            <w:tcW w:w="1346" w:type="pct"/>
            <w:vAlign w:val="center"/>
          </w:tcPr>
          <w:p w14:paraId="09AFD14F" w14:textId="307D40D7" w:rsidR="005E2A6F" w:rsidRPr="005E2A6F" w:rsidRDefault="005E2A6F" w:rsidP="005E2A6F">
            <w:pPr>
              <w:pStyle w:val="af1"/>
              <w:ind w:left="0"/>
              <w:jc w:val="center"/>
              <w:outlineLvl w:val="0"/>
              <w:rPr>
                <w:rFonts w:asciiTheme="majorBidi" w:hAnsiTheme="majorBidi"/>
                <w:b/>
                <w:bCs/>
                <w:szCs w:val="24"/>
                <w:rtl/>
              </w:rPr>
            </w:pPr>
            <w:r w:rsidRPr="00CE5E22">
              <w:rPr>
                <w:rFonts w:asciiTheme="majorBidi" w:hAnsiTheme="majorBidi" w:hint="cs"/>
                <w:b/>
                <w:bCs/>
                <w:szCs w:val="24"/>
                <w:rtl/>
              </w:rPr>
              <w:t>ציון מחיר של ההצעה הנבדקת</w:t>
            </w:r>
            <w:r w:rsidR="00F003B0">
              <w:rPr>
                <w:rFonts w:asciiTheme="majorBidi" w:hAnsiTheme="majorBidi" w:hint="cs"/>
                <w:b/>
                <w:bCs/>
                <w:szCs w:val="24"/>
                <w:rtl/>
              </w:rPr>
              <w:t xml:space="preserve"> במסלול </w:t>
            </w:r>
            <w:r w:rsidR="00F003B0">
              <w:rPr>
                <w:rFonts w:asciiTheme="majorBidi" w:hAnsiTheme="majorBidi" w:hint="cs"/>
                <w:b/>
                <w:bCs/>
                <w:szCs w:val="24"/>
              </w:rPr>
              <w:t>A</w:t>
            </w:r>
          </w:p>
        </w:tc>
      </w:tr>
      <w:tr w:rsidR="00F003B0" w:rsidRPr="00355107" w14:paraId="4F457099" w14:textId="77777777" w:rsidTr="00CB1BF9">
        <w:trPr>
          <w:trHeight w:val="999"/>
        </w:trPr>
        <w:tc>
          <w:tcPr>
            <w:tcW w:w="478" w:type="pct"/>
            <w:vAlign w:val="center"/>
          </w:tcPr>
          <w:p w14:paraId="1BA8AC4E" w14:textId="5714E979" w:rsidR="00F003B0" w:rsidRPr="00660A87" w:rsidRDefault="00F003B0" w:rsidP="00F003B0">
            <w:pPr>
              <w:pStyle w:val="af1"/>
              <w:ind w:left="0"/>
              <w:jc w:val="center"/>
              <w:outlineLvl w:val="0"/>
              <w:rPr>
                <w:rFonts w:asciiTheme="majorBidi" w:hAnsiTheme="majorBidi"/>
                <w:b/>
                <w:bCs/>
                <w:szCs w:val="24"/>
                <w:rtl/>
              </w:rPr>
            </w:pPr>
            <w:r w:rsidRPr="00660A87">
              <w:rPr>
                <w:rFonts w:asciiTheme="majorBidi" w:hAnsiTheme="majorBidi"/>
                <w:b/>
                <w:bCs/>
                <w:szCs w:val="24"/>
                <w:rtl/>
              </w:rPr>
              <w:t>50%*</w:t>
            </w:r>
          </w:p>
        </w:tc>
        <w:tc>
          <w:tcPr>
            <w:tcW w:w="2888" w:type="pct"/>
            <w:vAlign w:val="center"/>
          </w:tcPr>
          <w:p w14:paraId="30E6F3BE" w14:textId="65D0CFAA" w:rsidR="00F003B0" w:rsidRPr="00660A87" w:rsidRDefault="00F003B0" w:rsidP="00F003B0">
            <w:pPr>
              <w:pStyle w:val="af1"/>
              <w:ind w:left="0"/>
              <w:jc w:val="center"/>
              <w:outlineLvl w:val="0"/>
              <w:rPr>
                <w:rFonts w:asciiTheme="majorBidi" w:hAnsiTheme="majorBidi"/>
                <w:b/>
                <w:bCs/>
                <w:szCs w:val="24"/>
                <w:rtl/>
              </w:rPr>
            </w:pPr>
            <w:r w:rsidRPr="00660A87">
              <w:rPr>
                <w:rFonts w:asciiTheme="majorBidi" w:hAnsiTheme="majorBidi" w:hint="eastAsia"/>
                <w:b/>
                <w:bCs/>
                <w:szCs w:val="24"/>
                <w:rtl/>
              </w:rPr>
              <w:t>הצעת</w:t>
            </w:r>
            <w:r w:rsidRPr="00660A87">
              <w:rPr>
                <w:rFonts w:asciiTheme="majorBidi" w:hAnsiTheme="majorBidi"/>
                <w:b/>
                <w:bCs/>
                <w:szCs w:val="24"/>
                <w:rtl/>
              </w:rPr>
              <w:t xml:space="preserve"> המחיר המשוכללת בקטגוריית סקר מסוג </w:t>
            </w:r>
            <w:r>
              <w:rPr>
                <w:rFonts w:asciiTheme="majorBidi" w:hAnsiTheme="majorBidi" w:hint="cs"/>
                <w:b/>
                <w:bCs/>
                <w:szCs w:val="24"/>
              </w:rPr>
              <w:t>B</w:t>
            </w:r>
          </w:p>
        </w:tc>
        <w:tc>
          <w:tcPr>
            <w:tcW w:w="288" w:type="pct"/>
            <w:vAlign w:val="center"/>
          </w:tcPr>
          <w:p w14:paraId="27219DD6" w14:textId="33BD255B" w:rsidR="00F003B0" w:rsidRPr="00CE5E22" w:rsidRDefault="00F003B0" w:rsidP="00F003B0">
            <w:pPr>
              <w:pStyle w:val="af1"/>
              <w:ind w:left="0"/>
              <w:jc w:val="center"/>
              <w:outlineLvl w:val="0"/>
              <w:rPr>
                <w:rFonts w:asciiTheme="majorBidi" w:hAnsiTheme="majorBidi"/>
                <w:b/>
                <w:bCs/>
                <w:szCs w:val="24"/>
                <w:rtl/>
              </w:rPr>
            </w:pPr>
            <w:r w:rsidRPr="00CE5E22">
              <w:rPr>
                <w:rFonts w:asciiTheme="majorBidi" w:hAnsiTheme="majorBidi" w:hint="cs"/>
                <w:b/>
                <w:bCs/>
                <w:szCs w:val="24"/>
                <w:rtl/>
              </w:rPr>
              <w:t>=</w:t>
            </w:r>
          </w:p>
        </w:tc>
        <w:tc>
          <w:tcPr>
            <w:tcW w:w="1346" w:type="pct"/>
            <w:vAlign w:val="center"/>
          </w:tcPr>
          <w:p w14:paraId="4FB0DE1A" w14:textId="74ADAE18" w:rsidR="00F003B0" w:rsidRPr="00CE5E22" w:rsidRDefault="00F003B0" w:rsidP="00F003B0">
            <w:pPr>
              <w:pStyle w:val="af1"/>
              <w:ind w:left="0"/>
              <w:jc w:val="center"/>
              <w:outlineLvl w:val="0"/>
              <w:rPr>
                <w:rFonts w:asciiTheme="majorBidi" w:hAnsiTheme="majorBidi"/>
                <w:b/>
                <w:bCs/>
                <w:szCs w:val="24"/>
                <w:rtl/>
              </w:rPr>
            </w:pPr>
            <w:r w:rsidRPr="00CE5E22">
              <w:rPr>
                <w:rFonts w:asciiTheme="majorBidi" w:hAnsiTheme="majorBidi" w:hint="cs"/>
                <w:b/>
                <w:bCs/>
                <w:szCs w:val="24"/>
                <w:rtl/>
              </w:rPr>
              <w:t>ציון מחיר של ההצעה הנבדקת</w:t>
            </w:r>
            <w:r>
              <w:rPr>
                <w:rFonts w:asciiTheme="majorBidi" w:hAnsiTheme="majorBidi" w:hint="cs"/>
                <w:b/>
                <w:bCs/>
                <w:szCs w:val="24"/>
                <w:rtl/>
              </w:rPr>
              <w:t xml:space="preserve"> במסלול </w:t>
            </w:r>
            <w:r>
              <w:rPr>
                <w:rFonts w:asciiTheme="majorBidi" w:hAnsiTheme="majorBidi" w:hint="cs"/>
                <w:b/>
                <w:bCs/>
                <w:szCs w:val="24"/>
              </w:rPr>
              <w:t>B</w:t>
            </w:r>
          </w:p>
        </w:tc>
      </w:tr>
    </w:tbl>
    <w:p w14:paraId="5ACC0E37" w14:textId="4F816C87" w:rsidR="00373CF7" w:rsidRPr="00803A66" w:rsidRDefault="00373CF7" w:rsidP="005E2A6F">
      <w:pPr>
        <w:pStyle w:val="af1"/>
        <w:numPr>
          <w:ilvl w:val="2"/>
          <w:numId w:val="15"/>
        </w:numPr>
        <w:spacing w:line="360" w:lineRule="auto"/>
        <w:ind w:left="1445" w:hanging="709"/>
        <w:jc w:val="both"/>
        <w:outlineLvl w:val="0"/>
        <w:rPr>
          <w:rFonts w:asciiTheme="majorBidi" w:hAnsiTheme="majorBidi"/>
          <w:b/>
          <w:bCs/>
          <w:szCs w:val="24"/>
        </w:rPr>
      </w:pPr>
      <w:r w:rsidRPr="007F5B4F">
        <w:rPr>
          <w:rFonts w:asciiTheme="majorBidi" w:hAnsiTheme="majorBidi" w:hint="cs"/>
          <w:szCs w:val="24"/>
          <w:rtl/>
        </w:rPr>
        <w:lastRenderedPageBreak/>
        <w:t>דירוג הצעות המחיר יתבצע על בסיס הצעות המחיר כפי שהוגשו, ללא תוספת מע"מ</w:t>
      </w:r>
      <w:r w:rsidR="005E2A6F">
        <w:rPr>
          <w:rFonts w:asciiTheme="majorBidi" w:hAnsiTheme="majorBidi" w:hint="cs"/>
          <w:szCs w:val="24"/>
          <w:rtl/>
        </w:rPr>
        <w:t>.</w:t>
      </w:r>
    </w:p>
    <w:p w14:paraId="5ACC0E39" w14:textId="77777777" w:rsidR="00846CA9" w:rsidRPr="00314B9E" w:rsidRDefault="008B43F3" w:rsidP="00135DFE">
      <w:pPr>
        <w:pStyle w:val="af1"/>
        <w:numPr>
          <w:ilvl w:val="1"/>
          <w:numId w:val="15"/>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14:paraId="5ACC0E3A" w14:textId="77777777" w:rsidR="00CF2054" w:rsidRDefault="008B43F3" w:rsidP="00DD373D">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sidR="00CF2054">
        <w:rPr>
          <w:rFonts w:asciiTheme="majorBidi" w:hAnsiTheme="majorBidi" w:hint="cs"/>
          <w:szCs w:val="24"/>
          <w:rtl/>
        </w:rPr>
        <w:t>שניתנו עבור האיכות ועבור המחיר</w:t>
      </w:r>
      <w:r w:rsidR="003232E5">
        <w:rPr>
          <w:rFonts w:asciiTheme="majorBidi" w:hAnsiTheme="majorBidi" w:hint="cs"/>
          <w:szCs w:val="24"/>
          <w:rtl/>
        </w:rPr>
        <w:t xml:space="preserve"> עבור כל קטגוריית הסקר בנפרד</w:t>
      </w:r>
      <w:r w:rsidR="00CF2054">
        <w:rPr>
          <w:rFonts w:asciiTheme="majorBidi" w:hAnsiTheme="majorBidi" w:hint="cs"/>
          <w:szCs w:val="24"/>
          <w:rtl/>
        </w:rPr>
        <w:t xml:space="preserve"> (לפי האחוזים שנקבעו לעיל).</w:t>
      </w:r>
    </w:p>
    <w:p w14:paraId="5ACC0E3B" w14:textId="77777777" w:rsidR="00D22A8D" w:rsidRDefault="00D22A8D" w:rsidP="00CF2054">
      <w:pPr>
        <w:spacing w:line="360" w:lineRule="auto"/>
        <w:jc w:val="both"/>
        <w:rPr>
          <w:rFonts w:asciiTheme="majorBidi" w:hAnsiTheme="majorBidi"/>
          <w:szCs w:val="24"/>
          <w:rtl/>
        </w:rPr>
      </w:pPr>
    </w:p>
    <w:p w14:paraId="5ACC0E3C" w14:textId="77777777" w:rsidR="00D22A8D" w:rsidRPr="00314B9E" w:rsidRDefault="00D22A8D" w:rsidP="00135DFE">
      <w:pPr>
        <w:pStyle w:val="af1"/>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14:paraId="5ACC0E3D" w14:textId="77777777" w:rsidR="00D22A8D" w:rsidRPr="00314B9E" w:rsidRDefault="00D22A8D" w:rsidP="00135DFE">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5ACC0E3E" w14:textId="77777777" w:rsidR="00D22A8D" w:rsidRPr="00314B9E" w:rsidRDefault="00D22A8D" w:rsidP="00135DFE">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5ACC0E3F" w14:textId="77777777" w:rsidR="00D22A8D" w:rsidRPr="00314B9E" w:rsidRDefault="00D22A8D" w:rsidP="00135DFE">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5ACC0E40" w14:textId="77777777" w:rsidR="00D22A8D" w:rsidRPr="00314B9E" w:rsidRDefault="00D22A8D" w:rsidP="00135DFE">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5ACC0E41" w14:textId="77777777" w:rsidR="00D22A8D" w:rsidRPr="00314B9E" w:rsidRDefault="00D22A8D" w:rsidP="00D22A8D">
      <w:pPr>
        <w:spacing w:line="360" w:lineRule="auto"/>
        <w:contextualSpacing/>
        <w:jc w:val="both"/>
        <w:rPr>
          <w:rFonts w:asciiTheme="majorBidi" w:hAnsiTheme="majorBidi"/>
          <w:sz w:val="28"/>
          <w:szCs w:val="28"/>
          <w:rtl/>
        </w:rPr>
      </w:pPr>
    </w:p>
    <w:p w14:paraId="5ACC0E42" w14:textId="77777777" w:rsidR="00D22A8D" w:rsidRPr="00314B9E" w:rsidRDefault="00D22A8D" w:rsidP="00135DFE">
      <w:pPr>
        <w:pStyle w:val="af1"/>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5ACC0E43" w14:textId="77777777" w:rsidR="00D22A8D" w:rsidRPr="00314B9E" w:rsidRDefault="00D22A8D" w:rsidP="00135DFE">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5ACC0E44" w14:textId="77777777" w:rsidR="00D22A8D" w:rsidRPr="00314B9E" w:rsidRDefault="00D22A8D" w:rsidP="00135DFE">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5ACC0E45" w14:textId="77777777" w:rsidR="008B43F3" w:rsidRPr="00314B9E" w:rsidRDefault="008B43F3" w:rsidP="00314B9E">
      <w:pPr>
        <w:spacing w:line="360" w:lineRule="auto"/>
        <w:jc w:val="both"/>
        <w:rPr>
          <w:rFonts w:asciiTheme="majorBidi" w:hAnsiTheme="majorBidi"/>
          <w:b/>
          <w:bCs/>
          <w:szCs w:val="24"/>
          <w:u w:val="single"/>
          <w:rtl/>
        </w:rPr>
      </w:pPr>
    </w:p>
    <w:p w14:paraId="5ACC0E46" w14:textId="77777777" w:rsidR="00846CA9" w:rsidRPr="00314B9E" w:rsidRDefault="00632225" w:rsidP="00135DFE">
      <w:pPr>
        <w:pStyle w:val="af1"/>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5ACC0E47" w14:textId="77777777" w:rsidR="00474669" w:rsidRPr="005D6363" w:rsidRDefault="00474669" w:rsidP="00135DFE">
      <w:pPr>
        <w:pStyle w:val="af1"/>
        <w:numPr>
          <w:ilvl w:val="1"/>
          <w:numId w:val="15"/>
        </w:numPr>
        <w:tabs>
          <w:tab w:val="num" w:pos="736"/>
        </w:tabs>
        <w:spacing w:line="360" w:lineRule="auto"/>
        <w:ind w:left="736" w:hanging="567"/>
        <w:jc w:val="both"/>
        <w:outlineLvl w:val="0"/>
        <w:rPr>
          <w:rFonts w:asciiTheme="majorBidi" w:hAnsiTheme="majorBidi"/>
          <w:szCs w:val="24"/>
        </w:rPr>
      </w:pPr>
      <w:r w:rsidRPr="005D6363">
        <w:rPr>
          <w:rFonts w:asciiTheme="majorBidi" w:hAnsiTheme="majorBidi" w:hint="eastAsia"/>
          <w:szCs w:val="24"/>
          <w:rtl/>
        </w:rPr>
        <w:t>זוכה</w:t>
      </w:r>
      <w:r w:rsidRPr="005D6363">
        <w:rPr>
          <w:rFonts w:asciiTheme="majorBidi" w:hAnsiTheme="majorBidi"/>
          <w:szCs w:val="24"/>
          <w:rtl/>
        </w:rPr>
        <w:t xml:space="preserve"> </w:t>
      </w:r>
      <w:r w:rsidRPr="005D6363">
        <w:rPr>
          <w:rFonts w:asciiTheme="majorBidi" w:hAnsiTheme="majorBidi" w:hint="eastAsia"/>
          <w:szCs w:val="24"/>
          <w:rtl/>
        </w:rPr>
        <w:t>שהצעתו</w:t>
      </w:r>
      <w:r w:rsidRPr="005D6363">
        <w:rPr>
          <w:rFonts w:asciiTheme="majorBidi" w:hAnsiTheme="majorBidi"/>
          <w:szCs w:val="24"/>
          <w:rtl/>
        </w:rPr>
        <w:t xml:space="preserve"> </w:t>
      </w:r>
      <w:r w:rsidRPr="005D6363">
        <w:rPr>
          <w:rFonts w:asciiTheme="majorBidi" w:hAnsiTheme="majorBidi" w:hint="eastAsia"/>
          <w:szCs w:val="24"/>
          <w:rtl/>
        </w:rPr>
        <w:t>זכתה</w:t>
      </w:r>
      <w:r w:rsidRPr="005D6363">
        <w:rPr>
          <w:rFonts w:asciiTheme="majorBidi" w:hAnsiTheme="majorBidi"/>
          <w:szCs w:val="24"/>
          <w:rtl/>
        </w:rPr>
        <w:t xml:space="preserve"> </w:t>
      </w:r>
      <w:r w:rsidRPr="005D6363">
        <w:rPr>
          <w:rFonts w:asciiTheme="majorBidi" w:hAnsiTheme="majorBidi" w:hint="eastAsia"/>
          <w:szCs w:val="24"/>
          <w:rtl/>
        </w:rPr>
        <w:t>ביותר</w:t>
      </w:r>
      <w:r w:rsidRPr="005D6363">
        <w:rPr>
          <w:rFonts w:asciiTheme="majorBidi" w:hAnsiTheme="majorBidi"/>
          <w:szCs w:val="24"/>
          <w:rtl/>
        </w:rPr>
        <w:t xml:space="preserve"> </w:t>
      </w:r>
      <w:r w:rsidRPr="005D6363">
        <w:rPr>
          <w:rFonts w:asciiTheme="majorBidi" w:hAnsiTheme="majorBidi" w:hint="eastAsia"/>
          <w:szCs w:val="24"/>
          <w:rtl/>
        </w:rPr>
        <w:t>מקטגורייה</w:t>
      </w:r>
      <w:r w:rsidRPr="005D6363">
        <w:rPr>
          <w:rFonts w:asciiTheme="majorBidi" w:hAnsiTheme="majorBidi"/>
          <w:szCs w:val="24"/>
          <w:rtl/>
        </w:rPr>
        <w:t xml:space="preserve"> </w:t>
      </w:r>
      <w:r w:rsidRPr="005D6363">
        <w:rPr>
          <w:rFonts w:asciiTheme="majorBidi" w:hAnsiTheme="majorBidi" w:hint="eastAsia"/>
          <w:szCs w:val="24"/>
          <w:rtl/>
        </w:rPr>
        <w:t>אחת</w:t>
      </w:r>
      <w:r w:rsidRPr="005D6363">
        <w:rPr>
          <w:rFonts w:asciiTheme="majorBidi" w:hAnsiTheme="majorBidi"/>
          <w:szCs w:val="24"/>
          <w:rtl/>
        </w:rPr>
        <w:t xml:space="preserve"> </w:t>
      </w:r>
      <w:r w:rsidRPr="005D6363">
        <w:rPr>
          <w:rFonts w:asciiTheme="majorBidi" w:hAnsiTheme="majorBidi" w:hint="eastAsia"/>
          <w:szCs w:val="24"/>
          <w:rtl/>
        </w:rPr>
        <w:t>של</w:t>
      </w:r>
      <w:r w:rsidRPr="005D6363">
        <w:rPr>
          <w:rFonts w:asciiTheme="majorBidi" w:hAnsiTheme="majorBidi"/>
          <w:szCs w:val="24"/>
          <w:rtl/>
        </w:rPr>
        <w:t xml:space="preserve"> </w:t>
      </w:r>
      <w:r w:rsidRPr="005D6363">
        <w:rPr>
          <w:rFonts w:asciiTheme="majorBidi" w:hAnsiTheme="majorBidi" w:hint="eastAsia"/>
          <w:szCs w:val="24"/>
          <w:rtl/>
        </w:rPr>
        <w:t>סקר</w:t>
      </w:r>
      <w:r w:rsidRPr="005D6363">
        <w:rPr>
          <w:rFonts w:asciiTheme="majorBidi" w:hAnsiTheme="majorBidi"/>
          <w:szCs w:val="24"/>
          <w:rtl/>
        </w:rPr>
        <w:t xml:space="preserve"> </w:t>
      </w:r>
      <w:r w:rsidRPr="005D6363">
        <w:rPr>
          <w:rFonts w:asciiTheme="majorBidi" w:hAnsiTheme="majorBidi" w:hint="eastAsia"/>
          <w:szCs w:val="24"/>
          <w:rtl/>
        </w:rPr>
        <w:t>יודיע</w:t>
      </w:r>
      <w:r w:rsidRPr="005D6363">
        <w:rPr>
          <w:rFonts w:asciiTheme="majorBidi" w:hAnsiTheme="majorBidi"/>
          <w:szCs w:val="24"/>
          <w:rtl/>
        </w:rPr>
        <w:t xml:space="preserve"> </w:t>
      </w:r>
      <w:r w:rsidRPr="005D6363">
        <w:rPr>
          <w:rFonts w:asciiTheme="majorBidi" w:hAnsiTheme="majorBidi" w:hint="eastAsia"/>
          <w:szCs w:val="24"/>
          <w:rtl/>
        </w:rPr>
        <w:t>למשרד</w:t>
      </w:r>
      <w:r w:rsidRPr="005D6363">
        <w:rPr>
          <w:rFonts w:asciiTheme="majorBidi" w:hAnsiTheme="majorBidi"/>
          <w:szCs w:val="24"/>
          <w:rtl/>
        </w:rPr>
        <w:t xml:space="preserve"> </w:t>
      </w:r>
      <w:r w:rsidRPr="005D6363">
        <w:rPr>
          <w:rFonts w:asciiTheme="majorBidi" w:hAnsiTheme="majorBidi" w:hint="eastAsia"/>
          <w:szCs w:val="24"/>
          <w:rtl/>
        </w:rPr>
        <w:t>בכתב</w:t>
      </w:r>
      <w:r w:rsidRPr="005D6363">
        <w:rPr>
          <w:rFonts w:asciiTheme="majorBidi" w:hAnsiTheme="majorBidi"/>
          <w:szCs w:val="24"/>
          <w:rtl/>
        </w:rPr>
        <w:t xml:space="preserve"> </w:t>
      </w:r>
      <w:r w:rsidRPr="005D6363">
        <w:rPr>
          <w:rFonts w:asciiTheme="majorBidi" w:hAnsiTheme="majorBidi" w:hint="eastAsia"/>
          <w:szCs w:val="24"/>
          <w:rtl/>
        </w:rPr>
        <w:t>על</w:t>
      </w:r>
      <w:r w:rsidRPr="005D6363">
        <w:rPr>
          <w:rFonts w:asciiTheme="majorBidi" w:hAnsiTheme="majorBidi"/>
          <w:szCs w:val="24"/>
          <w:rtl/>
        </w:rPr>
        <w:t xml:space="preserve"> </w:t>
      </w:r>
      <w:r w:rsidRPr="005D6363">
        <w:rPr>
          <w:rFonts w:asciiTheme="majorBidi" w:hAnsiTheme="majorBidi" w:hint="eastAsia"/>
          <w:szCs w:val="24"/>
          <w:rtl/>
        </w:rPr>
        <w:t>קטגורייה</w:t>
      </w:r>
      <w:r w:rsidRPr="005D6363">
        <w:rPr>
          <w:rFonts w:asciiTheme="majorBidi" w:hAnsiTheme="majorBidi"/>
          <w:szCs w:val="24"/>
          <w:rtl/>
        </w:rPr>
        <w:t xml:space="preserve"> </w:t>
      </w:r>
      <w:r w:rsidRPr="005D6363">
        <w:rPr>
          <w:rFonts w:asciiTheme="majorBidi" w:hAnsiTheme="majorBidi" w:hint="eastAsia"/>
          <w:szCs w:val="24"/>
          <w:rtl/>
        </w:rPr>
        <w:t>אחת</w:t>
      </w:r>
      <w:r w:rsidRPr="005D6363">
        <w:rPr>
          <w:rFonts w:asciiTheme="majorBidi" w:hAnsiTheme="majorBidi"/>
          <w:szCs w:val="24"/>
          <w:rtl/>
        </w:rPr>
        <w:t xml:space="preserve"> (1) </w:t>
      </w:r>
      <w:r w:rsidRPr="005D6363">
        <w:rPr>
          <w:rFonts w:asciiTheme="majorBidi" w:hAnsiTheme="majorBidi" w:hint="eastAsia"/>
          <w:szCs w:val="24"/>
          <w:rtl/>
        </w:rPr>
        <w:t>בלבד</w:t>
      </w:r>
      <w:r w:rsidRPr="005D6363">
        <w:rPr>
          <w:rFonts w:asciiTheme="majorBidi" w:hAnsiTheme="majorBidi"/>
          <w:szCs w:val="24"/>
          <w:rtl/>
        </w:rPr>
        <w:t xml:space="preserve"> </w:t>
      </w:r>
      <w:r w:rsidRPr="005D6363">
        <w:rPr>
          <w:rFonts w:asciiTheme="majorBidi" w:hAnsiTheme="majorBidi" w:hint="eastAsia"/>
          <w:szCs w:val="24"/>
          <w:rtl/>
        </w:rPr>
        <w:t>שברצונו</w:t>
      </w:r>
      <w:r w:rsidRPr="005D6363">
        <w:rPr>
          <w:rFonts w:asciiTheme="majorBidi" w:hAnsiTheme="majorBidi"/>
          <w:szCs w:val="24"/>
          <w:rtl/>
        </w:rPr>
        <w:t xml:space="preserve"> </w:t>
      </w:r>
      <w:r w:rsidRPr="005D6363">
        <w:rPr>
          <w:rFonts w:asciiTheme="majorBidi" w:hAnsiTheme="majorBidi" w:hint="eastAsia"/>
          <w:szCs w:val="24"/>
          <w:rtl/>
        </w:rPr>
        <w:t>לבצע</w:t>
      </w:r>
      <w:r w:rsidRPr="005D6363">
        <w:rPr>
          <w:rFonts w:asciiTheme="majorBidi" w:hAnsiTheme="majorBidi"/>
          <w:szCs w:val="24"/>
          <w:rtl/>
        </w:rPr>
        <w:t xml:space="preserve"> </w:t>
      </w:r>
      <w:r w:rsidRPr="005D6363">
        <w:rPr>
          <w:rFonts w:asciiTheme="majorBidi" w:hAnsiTheme="majorBidi" w:hint="eastAsia"/>
          <w:szCs w:val="24"/>
          <w:rtl/>
        </w:rPr>
        <w:t>עבור</w:t>
      </w:r>
      <w:r w:rsidRPr="005D6363">
        <w:rPr>
          <w:rFonts w:asciiTheme="majorBidi" w:hAnsiTheme="majorBidi"/>
          <w:szCs w:val="24"/>
          <w:rtl/>
        </w:rPr>
        <w:t xml:space="preserve"> </w:t>
      </w:r>
      <w:r w:rsidRPr="005D6363">
        <w:rPr>
          <w:rFonts w:asciiTheme="majorBidi" w:hAnsiTheme="majorBidi" w:hint="eastAsia"/>
          <w:szCs w:val="24"/>
          <w:rtl/>
        </w:rPr>
        <w:t>החברות</w:t>
      </w:r>
      <w:r w:rsidRPr="005D6363">
        <w:rPr>
          <w:rFonts w:asciiTheme="majorBidi" w:hAnsiTheme="majorBidi"/>
          <w:szCs w:val="24"/>
          <w:rtl/>
        </w:rPr>
        <w:t xml:space="preserve"> </w:t>
      </w:r>
      <w:r w:rsidRPr="005D6363">
        <w:rPr>
          <w:rFonts w:asciiTheme="majorBidi" w:hAnsiTheme="majorBidi" w:hint="eastAsia"/>
          <w:szCs w:val="24"/>
          <w:rtl/>
        </w:rPr>
        <w:t>הנבחרות</w:t>
      </w:r>
      <w:r w:rsidRPr="005D6363">
        <w:rPr>
          <w:rFonts w:asciiTheme="majorBidi" w:hAnsiTheme="majorBidi"/>
          <w:szCs w:val="24"/>
          <w:rtl/>
        </w:rPr>
        <w:t>.</w:t>
      </w:r>
    </w:p>
    <w:p w14:paraId="5ACC0E48" w14:textId="73DC3C12" w:rsidR="00474669" w:rsidRPr="005D6363" w:rsidRDefault="00474669" w:rsidP="00135DFE">
      <w:pPr>
        <w:pStyle w:val="af1"/>
        <w:numPr>
          <w:ilvl w:val="1"/>
          <w:numId w:val="15"/>
        </w:numPr>
        <w:tabs>
          <w:tab w:val="num" w:pos="736"/>
        </w:tabs>
        <w:spacing w:line="360" w:lineRule="auto"/>
        <w:ind w:left="736" w:hanging="567"/>
        <w:jc w:val="both"/>
        <w:outlineLvl w:val="0"/>
        <w:rPr>
          <w:rFonts w:asciiTheme="majorBidi" w:hAnsiTheme="majorBidi"/>
          <w:szCs w:val="24"/>
        </w:rPr>
      </w:pPr>
      <w:r w:rsidRPr="005D6363">
        <w:rPr>
          <w:rFonts w:asciiTheme="majorBidi" w:hAnsiTheme="majorBidi" w:hint="eastAsia"/>
          <w:szCs w:val="24"/>
          <w:rtl/>
        </w:rPr>
        <w:t>המשרד</w:t>
      </w:r>
      <w:r w:rsidRPr="005D6363">
        <w:rPr>
          <w:rFonts w:asciiTheme="majorBidi" w:hAnsiTheme="majorBidi"/>
          <w:szCs w:val="24"/>
          <w:rtl/>
        </w:rPr>
        <w:t xml:space="preserve"> </w:t>
      </w:r>
      <w:r w:rsidRPr="005D6363">
        <w:rPr>
          <w:rFonts w:asciiTheme="majorBidi" w:hAnsiTheme="majorBidi" w:hint="eastAsia"/>
          <w:szCs w:val="24"/>
          <w:rtl/>
        </w:rPr>
        <w:t>יעריך</w:t>
      </w:r>
      <w:r w:rsidRPr="005D6363">
        <w:rPr>
          <w:rFonts w:asciiTheme="majorBidi" w:hAnsiTheme="majorBidi"/>
          <w:szCs w:val="24"/>
          <w:rtl/>
        </w:rPr>
        <w:t xml:space="preserve"> </w:t>
      </w:r>
      <w:r w:rsidRPr="005D6363">
        <w:rPr>
          <w:rFonts w:asciiTheme="majorBidi" w:hAnsiTheme="majorBidi" w:hint="eastAsia"/>
          <w:szCs w:val="24"/>
          <w:rtl/>
        </w:rPr>
        <w:t>את</w:t>
      </w:r>
      <w:r w:rsidRPr="005D6363">
        <w:rPr>
          <w:rFonts w:asciiTheme="majorBidi" w:hAnsiTheme="majorBidi"/>
          <w:szCs w:val="24"/>
          <w:rtl/>
        </w:rPr>
        <w:t xml:space="preserve"> </w:t>
      </w:r>
      <w:r w:rsidRPr="005D6363">
        <w:rPr>
          <w:rFonts w:asciiTheme="majorBidi" w:hAnsiTheme="majorBidi" w:hint="eastAsia"/>
          <w:szCs w:val="24"/>
          <w:rtl/>
        </w:rPr>
        <w:t>היקף</w:t>
      </w:r>
      <w:r w:rsidRPr="005D6363">
        <w:rPr>
          <w:rFonts w:asciiTheme="majorBidi" w:hAnsiTheme="majorBidi"/>
          <w:szCs w:val="24"/>
          <w:rtl/>
        </w:rPr>
        <w:t xml:space="preserve"> </w:t>
      </w:r>
      <w:r w:rsidRPr="005D6363">
        <w:rPr>
          <w:rFonts w:asciiTheme="majorBidi" w:hAnsiTheme="majorBidi" w:hint="eastAsia"/>
          <w:szCs w:val="24"/>
          <w:rtl/>
        </w:rPr>
        <w:t>החוזה</w:t>
      </w:r>
      <w:r w:rsidRPr="005D6363">
        <w:rPr>
          <w:rFonts w:asciiTheme="majorBidi" w:hAnsiTheme="majorBidi"/>
          <w:szCs w:val="24"/>
          <w:rtl/>
        </w:rPr>
        <w:t xml:space="preserve"> </w:t>
      </w:r>
      <w:r w:rsidRPr="005D6363">
        <w:rPr>
          <w:rFonts w:asciiTheme="majorBidi" w:hAnsiTheme="majorBidi" w:hint="eastAsia"/>
          <w:szCs w:val="24"/>
          <w:rtl/>
        </w:rPr>
        <w:t>של</w:t>
      </w:r>
      <w:r w:rsidRPr="005D6363">
        <w:rPr>
          <w:rFonts w:asciiTheme="majorBidi" w:hAnsiTheme="majorBidi"/>
          <w:szCs w:val="24"/>
          <w:rtl/>
        </w:rPr>
        <w:t xml:space="preserve"> </w:t>
      </w:r>
      <w:r w:rsidRPr="005D6363">
        <w:rPr>
          <w:rFonts w:asciiTheme="majorBidi" w:hAnsiTheme="majorBidi" w:hint="eastAsia"/>
          <w:szCs w:val="24"/>
          <w:rtl/>
        </w:rPr>
        <w:t>המציעים</w:t>
      </w:r>
      <w:r w:rsidRPr="005D6363">
        <w:rPr>
          <w:rFonts w:asciiTheme="majorBidi" w:hAnsiTheme="majorBidi"/>
          <w:szCs w:val="24"/>
          <w:rtl/>
        </w:rPr>
        <w:t xml:space="preserve"> </w:t>
      </w:r>
      <w:r w:rsidRPr="005D6363">
        <w:rPr>
          <w:rFonts w:asciiTheme="majorBidi" w:hAnsiTheme="majorBidi" w:hint="eastAsia"/>
          <w:szCs w:val="24"/>
          <w:rtl/>
        </w:rPr>
        <w:t>הזוכים</w:t>
      </w:r>
      <w:r w:rsidR="00E5466F" w:rsidRPr="005D6363">
        <w:rPr>
          <w:rFonts w:asciiTheme="majorBidi" w:hAnsiTheme="majorBidi"/>
          <w:szCs w:val="24"/>
          <w:rtl/>
        </w:rPr>
        <w:t xml:space="preserve"> </w:t>
      </w:r>
      <w:r w:rsidRPr="005D6363">
        <w:rPr>
          <w:rFonts w:asciiTheme="majorBidi" w:hAnsiTheme="majorBidi" w:hint="eastAsia"/>
          <w:szCs w:val="24"/>
          <w:rtl/>
        </w:rPr>
        <w:t>בהתאם</w:t>
      </w:r>
      <w:r w:rsidRPr="005D6363">
        <w:rPr>
          <w:rFonts w:asciiTheme="majorBidi" w:hAnsiTheme="majorBidi"/>
          <w:szCs w:val="24"/>
          <w:rtl/>
        </w:rPr>
        <w:t xml:space="preserve"> </w:t>
      </w:r>
      <w:r w:rsidRPr="005D6363">
        <w:rPr>
          <w:rFonts w:asciiTheme="majorBidi" w:hAnsiTheme="majorBidi" w:hint="eastAsia"/>
          <w:szCs w:val="24"/>
          <w:rtl/>
        </w:rPr>
        <w:t>לצרכיו</w:t>
      </w:r>
      <w:r w:rsidRPr="005D6363">
        <w:rPr>
          <w:rFonts w:asciiTheme="majorBidi" w:hAnsiTheme="majorBidi"/>
          <w:szCs w:val="24"/>
          <w:rtl/>
        </w:rPr>
        <w:t xml:space="preserve"> </w:t>
      </w:r>
      <w:r w:rsidRPr="005D6363">
        <w:rPr>
          <w:rFonts w:asciiTheme="majorBidi" w:hAnsiTheme="majorBidi" w:hint="eastAsia"/>
          <w:szCs w:val="24"/>
          <w:rtl/>
        </w:rPr>
        <w:t>המקצועיים</w:t>
      </w:r>
      <w:r w:rsidRPr="005D6363">
        <w:rPr>
          <w:rFonts w:asciiTheme="majorBidi" w:hAnsiTheme="majorBidi"/>
          <w:szCs w:val="24"/>
          <w:rtl/>
        </w:rPr>
        <w:t xml:space="preserve"> </w:t>
      </w:r>
      <w:r w:rsidRPr="005D6363">
        <w:rPr>
          <w:rFonts w:asciiTheme="majorBidi" w:hAnsiTheme="majorBidi" w:hint="eastAsia"/>
          <w:szCs w:val="24"/>
          <w:rtl/>
        </w:rPr>
        <w:t>הנדרשים</w:t>
      </w:r>
      <w:r w:rsidRPr="005D6363">
        <w:rPr>
          <w:rFonts w:asciiTheme="majorBidi" w:hAnsiTheme="majorBidi"/>
          <w:szCs w:val="24"/>
          <w:rtl/>
        </w:rPr>
        <w:t xml:space="preserve"> </w:t>
      </w:r>
      <w:r w:rsidRPr="005D6363">
        <w:rPr>
          <w:rFonts w:asciiTheme="majorBidi" w:hAnsiTheme="majorBidi" w:hint="eastAsia"/>
          <w:szCs w:val="24"/>
          <w:rtl/>
        </w:rPr>
        <w:t>בעת</w:t>
      </w:r>
      <w:r w:rsidRPr="005D6363">
        <w:rPr>
          <w:rFonts w:asciiTheme="majorBidi" w:hAnsiTheme="majorBidi"/>
          <w:szCs w:val="24"/>
          <w:rtl/>
        </w:rPr>
        <w:t xml:space="preserve"> </w:t>
      </w:r>
      <w:r w:rsidRPr="005D6363">
        <w:rPr>
          <w:rFonts w:asciiTheme="majorBidi" w:hAnsiTheme="majorBidi" w:hint="eastAsia"/>
          <w:szCs w:val="24"/>
          <w:rtl/>
        </w:rPr>
        <w:t>הזכייה</w:t>
      </w:r>
      <w:r w:rsidRPr="005D6363">
        <w:rPr>
          <w:rFonts w:asciiTheme="majorBidi" w:hAnsiTheme="majorBidi"/>
          <w:szCs w:val="24"/>
          <w:rtl/>
        </w:rPr>
        <w:t xml:space="preserve">. </w:t>
      </w:r>
      <w:r w:rsidRPr="005D6363">
        <w:rPr>
          <w:rFonts w:asciiTheme="majorBidi" w:hAnsiTheme="majorBidi" w:hint="eastAsia"/>
          <w:szCs w:val="24"/>
          <w:rtl/>
        </w:rPr>
        <w:t>לפי</w:t>
      </w:r>
      <w:r w:rsidRPr="005D6363">
        <w:rPr>
          <w:rFonts w:asciiTheme="majorBidi" w:hAnsiTheme="majorBidi"/>
          <w:szCs w:val="24"/>
          <w:rtl/>
        </w:rPr>
        <w:t xml:space="preserve"> </w:t>
      </w:r>
      <w:r w:rsidRPr="005D6363">
        <w:rPr>
          <w:rFonts w:asciiTheme="majorBidi" w:hAnsiTheme="majorBidi" w:hint="eastAsia"/>
          <w:szCs w:val="24"/>
          <w:rtl/>
        </w:rPr>
        <w:t>היקף</w:t>
      </w:r>
      <w:r w:rsidRPr="005D6363">
        <w:rPr>
          <w:rFonts w:asciiTheme="majorBidi" w:hAnsiTheme="majorBidi"/>
          <w:szCs w:val="24"/>
          <w:rtl/>
        </w:rPr>
        <w:t xml:space="preserve"> </w:t>
      </w:r>
      <w:r w:rsidRPr="005D6363">
        <w:rPr>
          <w:rFonts w:asciiTheme="majorBidi" w:hAnsiTheme="majorBidi" w:hint="eastAsia"/>
          <w:szCs w:val="24"/>
          <w:rtl/>
        </w:rPr>
        <w:t>זה</w:t>
      </w:r>
      <w:r w:rsidRPr="005D6363">
        <w:rPr>
          <w:rFonts w:asciiTheme="majorBidi" w:hAnsiTheme="majorBidi"/>
          <w:szCs w:val="24"/>
          <w:rtl/>
        </w:rPr>
        <w:t xml:space="preserve"> </w:t>
      </w:r>
      <w:r w:rsidRPr="005D6363">
        <w:rPr>
          <w:rFonts w:asciiTheme="majorBidi" w:hAnsiTheme="majorBidi" w:hint="eastAsia"/>
          <w:szCs w:val="24"/>
          <w:rtl/>
        </w:rPr>
        <w:t>המשרד</w:t>
      </w:r>
      <w:r w:rsidRPr="005D6363">
        <w:rPr>
          <w:rFonts w:asciiTheme="majorBidi" w:hAnsiTheme="majorBidi"/>
          <w:szCs w:val="24"/>
          <w:rtl/>
        </w:rPr>
        <w:t xml:space="preserve"> </w:t>
      </w:r>
      <w:r w:rsidRPr="005D6363">
        <w:rPr>
          <w:rFonts w:asciiTheme="majorBidi" w:hAnsiTheme="majorBidi" w:hint="eastAsia"/>
          <w:szCs w:val="24"/>
          <w:rtl/>
        </w:rPr>
        <w:t>יתקשר</w:t>
      </w:r>
      <w:r w:rsidRPr="005D6363">
        <w:rPr>
          <w:rFonts w:asciiTheme="majorBidi" w:hAnsiTheme="majorBidi"/>
          <w:szCs w:val="24"/>
          <w:rtl/>
        </w:rPr>
        <w:t xml:space="preserve"> </w:t>
      </w:r>
      <w:r w:rsidRPr="005D6363">
        <w:rPr>
          <w:rFonts w:asciiTheme="majorBidi" w:hAnsiTheme="majorBidi" w:hint="eastAsia"/>
          <w:szCs w:val="24"/>
          <w:rtl/>
        </w:rPr>
        <w:t>עם</w:t>
      </w:r>
      <w:r w:rsidRPr="005D6363">
        <w:rPr>
          <w:rFonts w:asciiTheme="majorBidi" w:hAnsiTheme="majorBidi"/>
          <w:szCs w:val="24"/>
          <w:rtl/>
        </w:rPr>
        <w:t xml:space="preserve"> </w:t>
      </w:r>
      <w:r w:rsidRPr="005D6363">
        <w:rPr>
          <w:rFonts w:asciiTheme="majorBidi" w:hAnsiTheme="majorBidi" w:hint="eastAsia"/>
          <w:szCs w:val="24"/>
          <w:rtl/>
        </w:rPr>
        <w:t>המציעים</w:t>
      </w:r>
      <w:r w:rsidRPr="005D6363">
        <w:rPr>
          <w:rFonts w:asciiTheme="majorBidi" w:hAnsiTheme="majorBidi"/>
          <w:szCs w:val="24"/>
          <w:rtl/>
        </w:rPr>
        <w:t xml:space="preserve"> </w:t>
      </w:r>
      <w:r w:rsidRPr="005D6363">
        <w:rPr>
          <w:rFonts w:asciiTheme="majorBidi" w:hAnsiTheme="majorBidi" w:hint="eastAsia"/>
          <w:szCs w:val="24"/>
          <w:rtl/>
        </w:rPr>
        <w:t>שעברו</w:t>
      </w:r>
      <w:r w:rsidRPr="005D6363">
        <w:rPr>
          <w:rFonts w:asciiTheme="majorBidi" w:hAnsiTheme="majorBidi"/>
          <w:szCs w:val="24"/>
          <w:rtl/>
        </w:rPr>
        <w:t xml:space="preserve"> </w:t>
      </w:r>
      <w:r w:rsidRPr="005D6363">
        <w:rPr>
          <w:rFonts w:asciiTheme="majorBidi" w:hAnsiTheme="majorBidi" w:hint="eastAsia"/>
          <w:szCs w:val="24"/>
          <w:rtl/>
        </w:rPr>
        <w:t>את</w:t>
      </w:r>
      <w:r w:rsidRPr="005D6363">
        <w:rPr>
          <w:rFonts w:asciiTheme="majorBidi" w:hAnsiTheme="majorBidi"/>
          <w:szCs w:val="24"/>
          <w:rtl/>
        </w:rPr>
        <w:t xml:space="preserve"> </w:t>
      </w:r>
      <w:r w:rsidRPr="005D6363">
        <w:rPr>
          <w:rFonts w:asciiTheme="majorBidi" w:hAnsiTheme="majorBidi" w:hint="eastAsia"/>
          <w:szCs w:val="24"/>
          <w:rtl/>
        </w:rPr>
        <w:t>ציוני</w:t>
      </w:r>
      <w:r w:rsidRPr="005D6363">
        <w:rPr>
          <w:rFonts w:asciiTheme="majorBidi" w:hAnsiTheme="majorBidi"/>
          <w:szCs w:val="24"/>
          <w:rtl/>
        </w:rPr>
        <w:t xml:space="preserve"> </w:t>
      </w:r>
      <w:r w:rsidRPr="005D6363">
        <w:rPr>
          <w:rFonts w:asciiTheme="majorBidi" w:hAnsiTheme="majorBidi" w:hint="eastAsia"/>
          <w:szCs w:val="24"/>
          <w:rtl/>
        </w:rPr>
        <w:t>הסף</w:t>
      </w:r>
      <w:r w:rsidRPr="005D6363">
        <w:rPr>
          <w:rFonts w:asciiTheme="majorBidi" w:hAnsiTheme="majorBidi"/>
          <w:szCs w:val="24"/>
          <w:rtl/>
        </w:rPr>
        <w:t xml:space="preserve"> </w:t>
      </w:r>
      <w:r w:rsidRPr="005D6363">
        <w:rPr>
          <w:rFonts w:asciiTheme="majorBidi" w:hAnsiTheme="majorBidi" w:hint="eastAsia"/>
          <w:szCs w:val="24"/>
          <w:rtl/>
        </w:rPr>
        <w:t>לפי</w:t>
      </w:r>
      <w:r w:rsidRPr="005D6363">
        <w:rPr>
          <w:rFonts w:asciiTheme="majorBidi" w:hAnsiTheme="majorBidi"/>
          <w:szCs w:val="24"/>
          <w:rtl/>
        </w:rPr>
        <w:t xml:space="preserve"> </w:t>
      </w:r>
      <w:r w:rsidRPr="005D6363">
        <w:rPr>
          <w:rFonts w:asciiTheme="majorBidi" w:hAnsiTheme="majorBidi" w:hint="eastAsia"/>
          <w:szCs w:val="24"/>
          <w:rtl/>
        </w:rPr>
        <w:t>סדר</w:t>
      </w:r>
      <w:r w:rsidRPr="005D6363">
        <w:rPr>
          <w:rFonts w:asciiTheme="majorBidi" w:hAnsiTheme="majorBidi"/>
          <w:szCs w:val="24"/>
          <w:rtl/>
        </w:rPr>
        <w:t xml:space="preserve"> </w:t>
      </w:r>
      <w:r w:rsidRPr="005D6363">
        <w:rPr>
          <w:rFonts w:asciiTheme="majorBidi" w:hAnsiTheme="majorBidi" w:hint="eastAsia"/>
          <w:szCs w:val="24"/>
          <w:rtl/>
        </w:rPr>
        <w:t>דירוג</w:t>
      </w:r>
      <w:r w:rsidRPr="005D6363">
        <w:rPr>
          <w:rFonts w:asciiTheme="majorBidi" w:hAnsiTheme="majorBidi"/>
          <w:szCs w:val="24"/>
          <w:rtl/>
        </w:rPr>
        <w:t xml:space="preserve"> </w:t>
      </w:r>
      <w:r w:rsidRPr="005D6363">
        <w:rPr>
          <w:rFonts w:asciiTheme="majorBidi" w:hAnsiTheme="majorBidi" w:hint="eastAsia"/>
          <w:szCs w:val="24"/>
          <w:rtl/>
        </w:rPr>
        <w:t>הציונים</w:t>
      </w:r>
      <w:r w:rsidRPr="005D6363">
        <w:rPr>
          <w:rFonts w:asciiTheme="majorBidi" w:hAnsiTheme="majorBidi"/>
          <w:szCs w:val="24"/>
          <w:rtl/>
        </w:rPr>
        <w:t xml:space="preserve">, </w:t>
      </w:r>
      <w:r w:rsidRPr="005D6363">
        <w:rPr>
          <w:rFonts w:asciiTheme="majorBidi" w:hAnsiTheme="majorBidi" w:hint="eastAsia"/>
          <w:szCs w:val="24"/>
          <w:rtl/>
        </w:rPr>
        <w:t>עד</w:t>
      </w:r>
      <w:r w:rsidRPr="005D6363">
        <w:rPr>
          <w:rFonts w:asciiTheme="majorBidi" w:hAnsiTheme="majorBidi"/>
          <w:szCs w:val="24"/>
          <w:rtl/>
        </w:rPr>
        <w:t xml:space="preserve"> </w:t>
      </w:r>
      <w:r w:rsidRPr="005D6363">
        <w:rPr>
          <w:rFonts w:asciiTheme="majorBidi" w:hAnsiTheme="majorBidi" w:hint="eastAsia"/>
          <w:szCs w:val="24"/>
          <w:rtl/>
        </w:rPr>
        <w:t>לניצול</w:t>
      </w:r>
      <w:r w:rsidRPr="005D6363">
        <w:rPr>
          <w:rFonts w:asciiTheme="majorBidi" w:hAnsiTheme="majorBidi"/>
          <w:szCs w:val="24"/>
          <w:rtl/>
        </w:rPr>
        <w:t xml:space="preserve"> </w:t>
      </w:r>
      <w:r w:rsidRPr="005D6363">
        <w:rPr>
          <w:rFonts w:asciiTheme="majorBidi" w:hAnsiTheme="majorBidi" w:hint="eastAsia"/>
          <w:szCs w:val="24"/>
          <w:rtl/>
        </w:rPr>
        <w:t>מלא</w:t>
      </w:r>
      <w:r w:rsidRPr="005D6363">
        <w:rPr>
          <w:rFonts w:asciiTheme="majorBidi" w:hAnsiTheme="majorBidi"/>
          <w:szCs w:val="24"/>
          <w:rtl/>
        </w:rPr>
        <w:t xml:space="preserve"> </w:t>
      </w:r>
      <w:r w:rsidRPr="005D6363">
        <w:rPr>
          <w:rFonts w:asciiTheme="majorBidi" w:hAnsiTheme="majorBidi" w:hint="eastAsia"/>
          <w:szCs w:val="24"/>
          <w:rtl/>
        </w:rPr>
        <w:t>של</w:t>
      </w:r>
      <w:r w:rsidRPr="005D6363">
        <w:rPr>
          <w:rFonts w:asciiTheme="majorBidi" w:hAnsiTheme="majorBidi"/>
          <w:szCs w:val="24"/>
          <w:rtl/>
        </w:rPr>
        <w:t xml:space="preserve"> </w:t>
      </w:r>
      <w:r w:rsidRPr="005D6363">
        <w:rPr>
          <w:rFonts w:asciiTheme="majorBidi" w:hAnsiTheme="majorBidi" w:hint="eastAsia"/>
          <w:szCs w:val="24"/>
          <w:rtl/>
        </w:rPr>
        <w:t>תקציב</w:t>
      </w:r>
      <w:r w:rsidRPr="005D6363">
        <w:rPr>
          <w:rFonts w:asciiTheme="majorBidi" w:hAnsiTheme="majorBidi"/>
          <w:szCs w:val="24"/>
          <w:rtl/>
        </w:rPr>
        <w:t xml:space="preserve"> </w:t>
      </w:r>
      <w:r w:rsidRPr="005D6363">
        <w:rPr>
          <w:rFonts w:asciiTheme="majorBidi" w:hAnsiTheme="majorBidi" w:hint="eastAsia"/>
          <w:szCs w:val="24"/>
          <w:rtl/>
        </w:rPr>
        <w:t>המשרד</w:t>
      </w:r>
      <w:r w:rsidRPr="005D6363">
        <w:rPr>
          <w:rFonts w:asciiTheme="majorBidi" w:hAnsiTheme="majorBidi"/>
          <w:szCs w:val="24"/>
          <w:rtl/>
        </w:rPr>
        <w:t xml:space="preserve"> </w:t>
      </w:r>
      <w:r w:rsidRPr="005D6363">
        <w:rPr>
          <w:rFonts w:asciiTheme="majorBidi" w:hAnsiTheme="majorBidi" w:hint="eastAsia"/>
          <w:szCs w:val="24"/>
          <w:rtl/>
        </w:rPr>
        <w:t>לאותה</w:t>
      </w:r>
      <w:r w:rsidRPr="005D6363">
        <w:rPr>
          <w:rFonts w:asciiTheme="majorBidi" w:hAnsiTheme="majorBidi"/>
          <w:szCs w:val="24"/>
          <w:rtl/>
        </w:rPr>
        <w:t xml:space="preserve"> </w:t>
      </w:r>
      <w:r w:rsidRPr="005D6363">
        <w:rPr>
          <w:rFonts w:asciiTheme="majorBidi" w:hAnsiTheme="majorBidi" w:hint="eastAsia"/>
          <w:szCs w:val="24"/>
          <w:rtl/>
        </w:rPr>
        <w:t>התקשרות</w:t>
      </w:r>
      <w:r w:rsidRPr="005D6363">
        <w:rPr>
          <w:rFonts w:asciiTheme="majorBidi" w:hAnsiTheme="majorBidi"/>
          <w:szCs w:val="24"/>
          <w:rtl/>
        </w:rPr>
        <w:t>.</w:t>
      </w:r>
    </w:p>
    <w:p w14:paraId="5ACC0E49" w14:textId="4C1EBCA4" w:rsidR="00124164" w:rsidRPr="005D6363" w:rsidRDefault="006229C8" w:rsidP="00191F0D">
      <w:pPr>
        <w:pStyle w:val="af1"/>
        <w:numPr>
          <w:ilvl w:val="1"/>
          <w:numId w:val="15"/>
        </w:numPr>
        <w:tabs>
          <w:tab w:val="num" w:pos="736"/>
        </w:tabs>
        <w:spacing w:line="360" w:lineRule="auto"/>
        <w:ind w:left="736" w:hanging="567"/>
        <w:jc w:val="both"/>
        <w:outlineLvl w:val="0"/>
        <w:rPr>
          <w:rFonts w:asciiTheme="majorBidi" w:hAnsiTheme="majorBidi"/>
          <w:szCs w:val="24"/>
        </w:rPr>
      </w:pPr>
      <w:r w:rsidRPr="005D6363">
        <w:rPr>
          <w:rFonts w:asciiTheme="majorBidi" w:hAnsiTheme="majorBidi" w:hint="eastAsia"/>
          <w:szCs w:val="24"/>
          <w:rtl/>
        </w:rPr>
        <w:t>בכל</w:t>
      </w:r>
      <w:r w:rsidRPr="005D6363">
        <w:rPr>
          <w:rFonts w:asciiTheme="majorBidi" w:hAnsiTheme="majorBidi"/>
          <w:szCs w:val="24"/>
          <w:rtl/>
        </w:rPr>
        <w:t xml:space="preserve"> קטגורייה של הסקר ייבחרו עד </w:t>
      </w:r>
      <w:r w:rsidRPr="005D6363">
        <w:rPr>
          <w:rFonts w:asciiTheme="majorBidi" w:hAnsiTheme="majorBidi" w:hint="eastAsia"/>
          <w:b/>
          <w:bCs/>
          <w:szCs w:val="24"/>
          <w:rtl/>
        </w:rPr>
        <w:t>שלושה</w:t>
      </w:r>
      <w:r w:rsidRPr="005D6363">
        <w:rPr>
          <w:rFonts w:asciiTheme="majorBidi" w:hAnsiTheme="majorBidi"/>
          <w:b/>
          <w:bCs/>
          <w:szCs w:val="24"/>
          <w:rtl/>
        </w:rPr>
        <w:t xml:space="preserve"> (3) </w:t>
      </w:r>
      <w:r w:rsidRPr="005D6363">
        <w:rPr>
          <w:rFonts w:asciiTheme="majorBidi" w:hAnsiTheme="majorBidi" w:hint="eastAsia"/>
          <w:b/>
          <w:bCs/>
          <w:szCs w:val="24"/>
          <w:rtl/>
        </w:rPr>
        <w:t>סוקרים</w:t>
      </w:r>
      <w:r w:rsidRPr="005D6363">
        <w:rPr>
          <w:rFonts w:asciiTheme="majorBidi" w:hAnsiTheme="majorBidi"/>
          <w:szCs w:val="24"/>
          <w:rtl/>
        </w:rPr>
        <w:t xml:space="preserve">, </w:t>
      </w:r>
      <w:r w:rsidRPr="005D6363">
        <w:rPr>
          <w:rFonts w:asciiTheme="majorBidi" w:hAnsiTheme="majorBidi" w:hint="eastAsia"/>
          <w:szCs w:val="24"/>
          <w:rtl/>
        </w:rPr>
        <w:t>היקף</w:t>
      </w:r>
      <w:r w:rsidRPr="005D6363">
        <w:rPr>
          <w:rFonts w:asciiTheme="majorBidi" w:hAnsiTheme="majorBidi"/>
          <w:szCs w:val="24"/>
          <w:rtl/>
        </w:rPr>
        <w:t xml:space="preserve"> </w:t>
      </w:r>
      <w:r w:rsidRPr="005D6363">
        <w:rPr>
          <w:rFonts w:asciiTheme="majorBidi" w:hAnsiTheme="majorBidi" w:hint="eastAsia"/>
          <w:szCs w:val="24"/>
          <w:rtl/>
        </w:rPr>
        <w:t>ההעסקה</w:t>
      </w:r>
      <w:r w:rsidRPr="005D6363">
        <w:rPr>
          <w:rFonts w:asciiTheme="majorBidi" w:hAnsiTheme="majorBidi"/>
          <w:szCs w:val="24"/>
          <w:rtl/>
        </w:rPr>
        <w:t xml:space="preserve"> </w:t>
      </w:r>
      <w:r w:rsidRPr="005D6363">
        <w:rPr>
          <w:rFonts w:asciiTheme="majorBidi" w:hAnsiTheme="majorBidi" w:hint="eastAsia"/>
          <w:szCs w:val="24"/>
          <w:rtl/>
        </w:rPr>
        <w:t>של</w:t>
      </w:r>
      <w:r w:rsidRPr="005D6363">
        <w:rPr>
          <w:rFonts w:asciiTheme="majorBidi" w:hAnsiTheme="majorBidi"/>
          <w:szCs w:val="24"/>
          <w:rtl/>
        </w:rPr>
        <w:t xml:space="preserve"> </w:t>
      </w:r>
      <w:r w:rsidRPr="005D6363">
        <w:rPr>
          <w:rFonts w:asciiTheme="majorBidi" w:hAnsiTheme="majorBidi" w:hint="eastAsia"/>
          <w:szCs w:val="24"/>
          <w:rtl/>
        </w:rPr>
        <w:t>הסוקרים</w:t>
      </w:r>
      <w:r w:rsidRPr="005D6363">
        <w:rPr>
          <w:rFonts w:asciiTheme="majorBidi" w:hAnsiTheme="majorBidi"/>
          <w:szCs w:val="24"/>
          <w:rtl/>
        </w:rPr>
        <w:t xml:space="preserve"> </w:t>
      </w:r>
      <w:r w:rsidRPr="005D6363">
        <w:rPr>
          <w:rFonts w:asciiTheme="majorBidi" w:hAnsiTheme="majorBidi" w:hint="eastAsia"/>
          <w:szCs w:val="24"/>
          <w:rtl/>
        </w:rPr>
        <w:t>הזוכים</w:t>
      </w:r>
      <w:r w:rsidRPr="005D6363">
        <w:rPr>
          <w:rFonts w:asciiTheme="majorBidi" w:hAnsiTheme="majorBidi"/>
          <w:szCs w:val="24"/>
          <w:rtl/>
        </w:rPr>
        <w:t xml:space="preserve"> </w:t>
      </w:r>
      <w:r w:rsidRPr="005D6363">
        <w:rPr>
          <w:rFonts w:asciiTheme="majorBidi" w:hAnsiTheme="majorBidi" w:hint="eastAsia"/>
          <w:szCs w:val="24"/>
          <w:rtl/>
        </w:rPr>
        <w:t>ב</w:t>
      </w:r>
      <w:r w:rsidR="00191F0D" w:rsidRPr="005D6363">
        <w:rPr>
          <w:rFonts w:asciiTheme="majorBidi" w:hAnsiTheme="majorBidi" w:hint="eastAsia"/>
          <w:szCs w:val="24"/>
          <w:rtl/>
        </w:rPr>
        <w:t>א</w:t>
      </w:r>
      <w:r w:rsidRPr="005D6363">
        <w:rPr>
          <w:rFonts w:asciiTheme="majorBidi" w:hAnsiTheme="majorBidi" w:hint="eastAsia"/>
          <w:szCs w:val="24"/>
          <w:rtl/>
        </w:rPr>
        <w:t>ותה</w:t>
      </w:r>
      <w:r w:rsidRPr="005D6363">
        <w:rPr>
          <w:rFonts w:asciiTheme="majorBidi" w:hAnsiTheme="majorBidi"/>
          <w:szCs w:val="24"/>
          <w:rtl/>
        </w:rPr>
        <w:t xml:space="preserve"> </w:t>
      </w:r>
      <w:r w:rsidRPr="005D6363">
        <w:rPr>
          <w:rFonts w:asciiTheme="majorBidi" w:hAnsiTheme="majorBidi" w:hint="eastAsia"/>
          <w:szCs w:val="24"/>
          <w:rtl/>
        </w:rPr>
        <w:t>קטגוריה</w:t>
      </w:r>
      <w:r w:rsidRPr="005D6363">
        <w:rPr>
          <w:rFonts w:asciiTheme="majorBidi" w:hAnsiTheme="majorBidi"/>
          <w:szCs w:val="24"/>
          <w:rtl/>
        </w:rPr>
        <w:t xml:space="preserve"> </w:t>
      </w:r>
      <w:r w:rsidRPr="005D6363">
        <w:rPr>
          <w:rFonts w:asciiTheme="majorBidi" w:hAnsiTheme="majorBidi" w:hint="eastAsia"/>
          <w:szCs w:val="24"/>
          <w:rtl/>
        </w:rPr>
        <w:t>יקבע</w:t>
      </w:r>
      <w:r w:rsidRPr="005D6363">
        <w:rPr>
          <w:rFonts w:asciiTheme="majorBidi" w:hAnsiTheme="majorBidi"/>
          <w:szCs w:val="24"/>
          <w:rtl/>
        </w:rPr>
        <w:t xml:space="preserve"> </w:t>
      </w:r>
      <w:r w:rsidRPr="005D6363">
        <w:rPr>
          <w:rFonts w:asciiTheme="majorBidi" w:hAnsiTheme="majorBidi" w:hint="eastAsia"/>
          <w:szCs w:val="24"/>
          <w:rtl/>
        </w:rPr>
        <w:t>בכפוף</w:t>
      </w:r>
      <w:r w:rsidRPr="005D6363">
        <w:rPr>
          <w:rFonts w:asciiTheme="majorBidi" w:hAnsiTheme="majorBidi"/>
          <w:szCs w:val="24"/>
          <w:rtl/>
        </w:rPr>
        <w:t xml:space="preserve"> </w:t>
      </w:r>
      <w:r w:rsidRPr="005D6363">
        <w:rPr>
          <w:rFonts w:asciiTheme="majorBidi" w:hAnsiTheme="majorBidi" w:hint="eastAsia"/>
          <w:szCs w:val="24"/>
          <w:rtl/>
        </w:rPr>
        <w:t>לתקציב</w:t>
      </w:r>
      <w:r w:rsidRPr="005D6363">
        <w:rPr>
          <w:rFonts w:asciiTheme="majorBidi" w:hAnsiTheme="majorBidi"/>
          <w:szCs w:val="24"/>
          <w:rtl/>
        </w:rPr>
        <w:t xml:space="preserve"> </w:t>
      </w:r>
      <w:r w:rsidRPr="005D6363">
        <w:rPr>
          <w:rFonts w:asciiTheme="majorBidi" w:hAnsiTheme="majorBidi" w:hint="eastAsia"/>
          <w:szCs w:val="24"/>
          <w:rtl/>
        </w:rPr>
        <w:t>המשרד</w:t>
      </w:r>
      <w:r w:rsidRPr="005D6363">
        <w:rPr>
          <w:rFonts w:asciiTheme="majorBidi" w:hAnsiTheme="majorBidi"/>
          <w:szCs w:val="24"/>
          <w:rtl/>
        </w:rPr>
        <w:t xml:space="preserve"> </w:t>
      </w:r>
      <w:r w:rsidRPr="005D6363">
        <w:rPr>
          <w:rFonts w:asciiTheme="majorBidi" w:hAnsiTheme="majorBidi" w:hint="eastAsia"/>
          <w:szCs w:val="24"/>
          <w:rtl/>
        </w:rPr>
        <w:t>למכרז</w:t>
      </w:r>
      <w:r w:rsidRPr="005D6363">
        <w:rPr>
          <w:rFonts w:asciiTheme="majorBidi" w:hAnsiTheme="majorBidi"/>
          <w:szCs w:val="24"/>
          <w:rtl/>
        </w:rPr>
        <w:t xml:space="preserve"> </w:t>
      </w:r>
      <w:r w:rsidRPr="005D6363">
        <w:rPr>
          <w:rFonts w:asciiTheme="majorBidi" w:hAnsiTheme="majorBidi" w:hint="eastAsia"/>
          <w:szCs w:val="24"/>
          <w:rtl/>
        </w:rPr>
        <w:t>זה</w:t>
      </w:r>
      <w:r w:rsidRPr="005D6363">
        <w:rPr>
          <w:rFonts w:asciiTheme="majorBidi" w:hAnsiTheme="majorBidi"/>
          <w:szCs w:val="24"/>
          <w:rtl/>
        </w:rPr>
        <w:t xml:space="preserve"> </w:t>
      </w:r>
      <w:r w:rsidRPr="005D6363">
        <w:rPr>
          <w:rFonts w:asciiTheme="majorBidi" w:hAnsiTheme="majorBidi" w:hint="eastAsia"/>
          <w:szCs w:val="24"/>
          <w:rtl/>
        </w:rPr>
        <w:t>ובהתאם</w:t>
      </w:r>
      <w:r w:rsidRPr="005D6363">
        <w:rPr>
          <w:rFonts w:asciiTheme="majorBidi" w:hAnsiTheme="majorBidi"/>
          <w:szCs w:val="24"/>
          <w:rtl/>
        </w:rPr>
        <w:t xml:space="preserve"> </w:t>
      </w:r>
      <w:r w:rsidRPr="005D6363">
        <w:rPr>
          <w:rFonts w:asciiTheme="majorBidi" w:hAnsiTheme="majorBidi" w:hint="eastAsia"/>
          <w:szCs w:val="24"/>
          <w:rtl/>
        </w:rPr>
        <w:t>לציון</w:t>
      </w:r>
      <w:r w:rsidRPr="005D6363">
        <w:rPr>
          <w:rFonts w:asciiTheme="majorBidi" w:hAnsiTheme="majorBidi"/>
          <w:szCs w:val="24"/>
          <w:rtl/>
        </w:rPr>
        <w:t xml:space="preserve"> </w:t>
      </w:r>
      <w:r w:rsidRPr="005D6363">
        <w:rPr>
          <w:rFonts w:asciiTheme="majorBidi" w:hAnsiTheme="majorBidi" w:hint="eastAsia"/>
          <w:szCs w:val="24"/>
          <w:rtl/>
        </w:rPr>
        <w:t>הסופי</w:t>
      </w:r>
      <w:r w:rsidRPr="005D6363">
        <w:rPr>
          <w:rFonts w:asciiTheme="majorBidi" w:hAnsiTheme="majorBidi"/>
          <w:szCs w:val="24"/>
          <w:rtl/>
        </w:rPr>
        <w:t xml:space="preserve"> </w:t>
      </w:r>
      <w:r w:rsidRPr="005D6363">
        <w:rPr>
          <w:rFonts w:asciiTheme="majorBidi" w:hAnsiTheme="majorBidi" w:hint="eastAsia"/>
          <w:szCs w:val="24"/>
          <w:rtl/>
        </w:rPr>
        <w:t>של</w:t>
      </w:r>
      <w:r w:rsidRPr="005D6363">
        <w:rPr>
          <w:rFonts w:asciiTheme="majorBidi" w:hAnsiTheme="majorBidi"/>
          <w:szCs w:val="24"/>
          <w:rtl/>
        </w:rPr>
        <w:t xml:space="preserve"> </w:t>
      </w:r>
      <w:r w:rsidRPr="005D6363">
        <w:rPr>
          <w:rFonts w:asciiTheme="majorBidi" w:hAnsiTheme="majorBidi" w:hint="eastAsia"/>
          <w:szCs w:val="24"/>
          <w:rtl/>
        </w:rPr>
        <w:t>הזוכה</w:t>
      </w:r>
      <w:r w:rsidRPr="005D6363">
        <w:rPr>
          <w:rFonts w:asciiTheme="majorBidi" w:hAnsiTheme="majorBidi"/>
          <w:szCs w:val="24"/>
          <w:rtl/>
        </w:rPr>
        <w:t>.</w:t>
      </w:r>
    </w:p>
    <w:p w14:paraId="5ACC0E4A" w14:textId="77777777" w:rsidR="00CF2054" w:rsidRPr="00314B9E" w:rsidRDefault="00CF2054" w:rsidP="00135DFE">
      <w:pPr>
        <w:pStyle w:val="af1"/>
        <w:numPr>
          <w:ilvl w:val="1"/>
          <w:numId w:val="15"/>
        </w:numPr>
        <w:tabs>
          <w:tab w:val="num" w:pos="736"/>
        </w:tabs>
        <w:spacing w:line="360" w:lineRule="auto"/>
        <w:ind w:left="736" w:hanging="567"/>
        <w:jc w:val="both"/>
        <w:outlineLvl w:val="0"/>
        <w:rPr>
          <w:rFonts w:asciiTheme="majorBidi" w:hAnsiTheme="majorBidi"/>
          <w:szCs w:val="24"/>
        </w:rPr>
      </w:pPr>
      <w:r w:rsidRPr="00863AE4">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w:t>
      </w:r>
      <w:r w:rsidRPr="00314B9E">
        <w:rPr>
          <w:rFonts w:asciiTheme="majorBidi" w:hAnsiTheme="majorBidi"/>
          <w:szCs w:val="24"/>
          <w:rtl/>
        </w:rPr>
        <w:t xml:space="preserve"> ויופץ באתר האינטרנט </w:t>
      </w:r>
      <w:r w:rsidRPr="00314B9E">
        <w:rPr>
          <w:rFonts w:asciiTheme="majorBidi" w:hAnsiTheme="majorBidi"/>
          <w:szCs w:val="24"/>
          <w:rtl/>
        </w:rPr>
        <w:lastRenderedPageBreak/>
        <w:t>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5ACC0E4B" w14:textId="77777777" w:rsidR="00846CA9" w:rsidRPr="00314B9E" w:rsidRDefault="006C06CA" w:rsidP="00135DFE">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14:paraId="5ACC0E4C" w14:textId="77777777" w:rsidR="00CF2054" w:rsidRPr="00314B9E" w:rsidRDefault="00CF2054" w:rsidP="00135DFE">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5ACC0E4D" w14:textId="77777777" w:rsidR="00846CA9" w:rsidRPr="00314B9E" w:rsidRDefault="00EA4C86" w:rsidP="00135DFE">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14:paraId="5ACC0E4E" w14:textId="77777777" w:rsidR="00846CA9" w:rsidRPr="00314B9E" w:rsidRDefault="006C06CA" w:rsidP="00135DFE">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5ACC0E4F" w14:textId="77777777" w:rsidR="00846CA9" w:rsidRPr="00314B9E" w:rsidRDefault="006C06CA" w:rsidP="00135DFE">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5ACC0E50" w14:textId="77777777" w:rsidR="00CF2054" w:rsidRPr="00314B9E" w:rsidRDefault="00CF2054" w:rsidP="00135DFE">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5ACC0E51" w14:textId="77777777" w:rsidR="00CF2054" w:rsidRPr="00314B9E" w:rsidRDefault="00CF2054" w:rsidP="00135DFE">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5ACC0E52" w14:textId="77777777" w:rsidR="00CF2054" w:rsidRDefault="00CF2054" w:rsidP="00135DFE">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5ACC0E53" w14:textId="77777777" w:rsidR="0015175F" w:rsidRPr="00314B9E" w:rsidRDefault="0015175F" w:rsidP="00135DFE">
      <w:pPr>
        <w:pStyle w:val="af1"/>
        <w:numPr>
          <w:ilvl w:val="1"/>
          <w:numId w:val="15"/>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14:paraId="5ACC0E54" w14:textId="77777777" w:rsidR="00CF2054" w:rsidRPr="00314B9E" w:rsidRDefault="00CF2054" w:rsidP="00135DFE">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14:paraId="5ACC0E55" w14:textId="77777777" w:rsidR="00CF2054" w:rsidRPr="00314B9E" w:rsidRDefault="00CF2054" w:rsidP="00135DFE">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14:paraId="5ACC0E56" w14:textId="77777777" w:rsidR="00CF2054" w:rsidRPr="00314B9E" w:rsidRDefault="00CF2054" w:rsidP="00135DFE">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5ACC0E57" w14:textId="77777777" w:rsidR="00846CA9" w:rsidRPr="00314B9E" w:rsidRDefault="006C06CA" w:rsidP="00135DFE">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14:paraId="5ACC0E5E" w14:textId="77777777" w:rsidR="00C51527" w:rsidRPr="00C51527" w:rsidRDefault="00C51527">
      <w:pPr>
        <w:bidi w:val="0"/>
        <w:rPr>
          <w:rFonts w:asciiTheme="majorBidi" w:hAnsiTheme="majorBidi"/>
          <w:sz w:val="28"/>
          <w:szCs w:val="28"/>
          <w:lang w:eastAsia="he-IL"/>
        </w:rPr>
      </w:pPr>
    </w:p>
    <w:p w14:paraId="5ACC0E5F" w14:textId="77777777" w:rsidR="00F22597" w:rsidRPr="00314B9E" w:rsidRDefault="00F22597" w:rsidP="00135DFE">
      <w:pPr>
        <w:numPr>
          <w:ilvl w:val="0"/>
          <w:numId w:val="15"/>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lastRenderedPageBreak/>
        <w:t>סמכות השיפוט</w:t>
      </w:r>
    </w:p>
    <w:p w14:paraId="5ACC0E60" w14:textId="77777777"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5ACC0E61" w14:textId="77777777" w:rsidR="00F22597" w:rsidRPr="00314B9E" w:rsidRDefault="00F22597" w:rsidP="00314B9E">
      <w:pPr>
        <w:spacing w:line="360" w:lineRule="auto"/>
        <w:ind w:left="311" w:hanging="425"/>
        <w:contextualSpacing/>
        <w:jc w:val="both"/>
        <w:rPr>
          <w:rFonts w:asciiTheme="majorBidi" w:hAnsiTheme="majorBidi"/>
          <w:szCs w:val="24"/>
          <w:rtl/>
        </w:rPr>
      </w:pPr>
    </w:p>
    <w:p w14:paraId="5ACC0E62" w14:textId="77777777" w:rsidR="00F22597" w:rsidRPr="00314B9E" w:rsidRDefault="00F22597" w:rsidP="00135DFE">
      <w:pPr>
        <w:numPr>
          <w:ilvl w:val="0"/>
          <w:numId w:val="15"/>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5ACC0E63" w14:textId="4666DE9A" w:rsidR="00F22597" w:rsidRPr="00314B9E" w:rsidRDefault="00F22597" w:rsidP="00565C87">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לתאריך </w:t>
      </w:r>
      <w:r w:rsidR="00565C87" w:rsidRPr="00F4095E">
        <w:rPr>
          <w:rFonts w:hint="cs"/>
          <w:b/>
          <w:bCs/>
          <w:sz w:val="22"/>
          <w:szCs w:val="24"/>
          <w:rtl/>
        </w:rPr>
        <w:t>6.4.2017</w:t>
      </w:r>
      <w:r w:rsidRPr="00314B9E">
        <w:rPr>
          <w:rFonts w:asciiTheme="majorBidi" w:hAnsiTheme="majorBidi"/>
          <w:szCs w:val="24"/>
          <w:rtl/>
        </w:rPr>
        <w:t xml:space="preserve"> בשעה 14:00. </w:t>
      </w:r>
    </w:p>
    <w:p w14:paraId="5ACC0E64" w14:textId="3676376B" w:rsidR="00F22597" w:rsidRPr="00314B9E" w:rsidRDefault="00F22597" w:rsidP="00BD25DA">
      <w:pPr>
        <w:pStyle w:val="af1"/>
        <w:numPr>
          <w:ilvl w:val="1"/>
          <w:numId w:val="15"/>
        </w:numPr>
        <w:spacing w:line="360" w:lineRule="auto"/>
        <w:ind w:left="169" w:hanging="56"/>
        <w:jc w:val="both"/>
        <w:outlineLvl w:val="0"/>
        <w:rPr>
          <w:rFonts w:asciiTheme="majorBidi" w:hAnsiTheme="majorBidi"/>
          <w:szCs w:val="24"/>
          <w:rtl/>
        </w:rPr>
      </w:pPr>
      <w:r w:rsidRPr="00314B9E">
        <w:rPr>
          <w:rFonts w:asciiTheme="majorBidi" w:hAnsiTheme="majorBidi"/>
          <w:szCs w:val="24"/>
          <w:rtl/>
        </w:rPr>
        <w:t xml:space="preserve">שאלות ובקשות כאמור יש להפנות </w:t>
      </w:r>
      <w:r w:rsidRPr="00196EAC">
        <w:rPr>
          <w:rFonts w:asciiTheme="majorBidi" w:hAnsiTheme="majorBidi"/>
          <w:sz w:val="22"/>
          <w:szCs w:val="22"/>
          <w:rtl/>
        </w:rPr>
        <w:t>ל</w:t>
      </w:r>
      <w:r w:rsidR="000E1B02" w:rsidRPr="00196EAC">
        <w:rPr>
          <w:rFonts w:hint="cs"/>
          <w:sz w:val="22"/>
          <w:szCs w:val="24"/>
          <w:rtl/>
        </w:rPr>
        <w:t>גב' אילנה טמסוט</w:t>
      </w:r>
      <w:r w:rsidRPr="00314B9E">
        <w:rPr>
          <w:rFonts w:asciiTheme="majorBidi" w:hAnsiTheme="majorBidi"/>
          <w:szCs w:val="24"/>
          <w:rtl/>
        </w:rPr>
        <w:t>, באמצעות דואר אלקטרוני שכתובתו</w:t>
      </w:r>
      <w:r w:rsidRPr="00196EAC">
        <w:rPr>
          <w:rFonts w:asciiTheme="majorBidi" w:hAnsiTheme="majorBidi"/>
          <w:szCs w:val="24"/>
          <w:rtl/>
        </w:rPr>
        <w:t>:</w:t>
      </w:r>
      <w:r w:rsidR="00196EAC" w:rsidRPr="00196EAC">
        <w:t>itamsut@energy.gov.il</w:t>
      </w:r>
      <w:r w:rsidR="00C51527" w:rsidRPr="00196EAC">
        <w:rPr>
          <w:rFonts w:asciiTheme="majorBidi" w:hAnsiTheme="majorBidi" w:hint="cs"/>
          <w:szCs w:val="24"/>
          <w:rtl/>
        </w:rPr>
        <w:t>,</w:t>
      </w:r>
      <w:r w:rsidRPr="00314B9E">
        <w:rPr>
          <w:rFonts w:asciiTheme="majorBidi" w:hAnsiTheme="majorBidi"/>
          <w:szCs w:val="24"/>
          <w:rtl/>
        </w:rPr>
        <w:t xml:space="preserve"> במסמך </w:t>
      </w:r>
      <w:r w:rsidRPr="00771C50">
        <w:rPr>
          <w:rFonts w:asciiTheme="majorBidi" w:hAnsiTheme="majorBidi"/>
          <w:b/>
          <w:bCs/>
          <w:szCs w:val="24"/>
        </w:rPr>
        <w:t>WORD</w:t>
      </w:r>
      <w:r w:rsidRPr="00771C50">
        <w:rPr>
          <w:rFonts w:asciiTheme="majorBidi" w:hAnsiTheme="majorBidi"/>
          <w:b/>
          <w:bCs/>
          <w:szCs w:val="24"/>
          <w:rtl/>
        </w:rPr>
        <w:t xml:space="preserve"> בלבד</w:t>
      </w:r>
      <w:r w:rsidRPr="00314B9E">
        <w:rPr>
          <w:rFonts w:asciiTheme="majorBidi" w:hAnsiTheme="majorBidi"/>
          <w:szCs w:val="24"/>
          <w:rtl/>
        </w:rPr>
        <w:t xml:space="preserve">.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 xml:space="preserve">לאחר מועד זה. על הפונה חלה האחריות לוודא קבלת הדוא"ל ששלח, באמצעות טלפון שמספרו </w:t>
      </w:r>
      <w:r w:rsidR="00782092" w:rsidRPr="00782092">
        <w:t>02-5006764</w:t>
      </w:r>
      <w:r w:rsidRPr="00782092">
        <w:rPr>
          <w:rFonts w:asciiTheme="majorBidi" w:hAnsiTheme="majorBidi"/>
          <w:szCs w:val="24"/>
          <w:rtl/>
        </w:rPr>
        <w:t>.</w:t>
      </w:r>
    </w:p>
    <w:p w14:paraId="5ACC0E65" w14:textId="77777777" w:rsidR="00F22597" w:rsidRPr="00314B9E" w:rsidRDefault="00F22597" w:rsidP="00135DFE">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5C206F" w:rsidRPr="00314B9E" w14:paraId="5ACC0E6A" w14:textId="77777777" w:rsidTr="005C206F">
        <w:tc>
          <w:tcPr>
            <w:tcW w:w="1417" w:type="dxa"/>
          </w:tcPr>
          <w:p w14:paraId="5ACC0E66" w14:textId="77777777"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14:paraId="5ACC0E67"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14:paraId="5ACC0E68" w14:textId="77777777"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14:paraId="5ACC0E69"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14:paraId="5ACC0E6F" w14:textId="77777777" w:rsidTr="005C206F">
        <w:tc>
          <w:tcPr>
            <w:tcW w:w="1417" w:type="dxa"/>
          </w:tcPr>
          <w:p w14:paraId="5ACC0E6B"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14:paraId="5ACC0E6C"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14:paraId="5ACC0E6D"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14:paraId="5ACC0E6E" w14:textId="77777777" w:rsidR="005C206F" w:rsidRPr="00314B9E" w:rsidRDefault="005C206F" w:rsidP="00314B9E">
            <w:pPr>
              <w:tabs>
                <w:tab w:val="left" w:pos="8617"/>
              </w:tabs>
              <w:spacing w:line="360" w:lineRule="auto"/>
              <w:jc w:val="both"/>
              <w:rPr>
                <w:rFonts w:asciiTheme="majorBidi" w:hAnsiTheme="majorBidi"/>
                <w:szCs w:val="24"/>
                <w:rtl/>
              </w:rPr>
            </w:pPr>
          </w:p>
        </w:tc>
      </w:tr>
      <w:tr w:rsidR="00771C50" w:rsidRPr="00314B9E" w14:paraId="2F40464C" w14:textId="77777777" w:rsidTr="005C206F">
        <w:tc>
          <w:tcPr>
            <w:tcW w:w="1417" w:type="dxa"/>
          </w:tcPr>
          <w:p w14:paraId="1DF4F6D3" w14:textId="77777777" w:rsidR="00771C50" w:rsidRPr="00314B9E" w:rsidRDefault="00771C50" w:rsidP="00314B9E">
            <w:pPr>
              <w:tabs>
                <w:tab w:val="left" w:pos="8617"/>
              </w:tabs>
              <w:spacing w:line="360" w:lineRule="auto"/>
              <w:jc w:val="both"/>
              <w:rPr>
                <w:rFonts w:asciiTheme="majorBidi" w:hAnsiTheme="majorBidi"/>
                <w:szCs w:val="24"/>
                <w:rtl/>
              </w:rPr>
            </w:pPr>
          </w:p>
        </w:tc>
        <w:tc>
          <w:tcPr>
            <w:tcW w:w="993" w:type="dxa"/>
          </w:tcPr>
          <w:p w14:paraId="59ADC87B" w14:textId="77777777" w:rsidR="00771C50" w:rsidRPr="00314B9E" w:rsidRDefault="00771C50" w:rsidP="00314B9E">
            <w:pPr>
              <w:tabs>
                <w:tab w:val="left" w:pos="8617"/>
              </w:tabs>
              <w:spacing w:line="360" w:lineRule="auto"/>
              <w:jc w:val="both"/>
              <w:rPr>
                <w:rFonts w:asciiTheme="majorBidi" w:hAnsiTheme="majorBidi"/>
                <w:szCs w:val="24"/>
                <w:rtl/>
              </w:rPr>
            </w:pPr>
          </w:p>
        </w:tc>
        <w:tc>
          <w:tcPr>
            <w:tcW w:w="2409" w:type="dxa"/>
          </w:tcPr>
          <w:p w14:paraId="7AF0E9A0" w14:textId="77777777" w:rsidR="00771C50" w:rsidRPr="00314B9E" w:rsidRDefault="00771C50" w:rsidP="00314B9E">
            <w:pPr>
              <w:tabs>
                <w:tab w:val="left" w:pos="8617"/>
              </w:tabs>
              <w:spacing w:line="360" w:lineRule="auto"/>
              <w:jc w:val="both"/>
              <w:rPr>
                <w:rFonts w:asciiTheme="majorBidi" w:hAnsiTheme="majorBidi"/>
                <w:szCs w:val="24"/>
                <w:rtl/>
              </w:rPr>
            </w:pPr>
          </w:p>
        </w:tc>
        <w:tc>
          <w:tcPr>
            <w:tcW w:w="3261" w:type="dxa"/>
          </w:tcPr>
          <w:p w14:paraId="073FA241" w14:textId="77777777" w:rsidR="00771C50" w:rsidRPr="00314B9E" w:rsidRDefault="00771C50" w:rsidP="00314B9E">
            <w:pPr>
              <w:tabs>
                <w:tab w:val="left" w:pos="8617"/>
              </w:tabs>
              <w:spacing w:line="360" w:lineRule="auto"/>
              <w:jc w:val="both"/>
              <w:rPr>
                <w:rFonts w:asciiTheme="majorBidi" w:hAnsiTheme="majorBidi"/>
                <w:szCs w:val="24"/>
                <w:rtl/>
              </w:rPr>
            </w:pPr>
          </w:p>
        </w:tc>
      </w:tr>
    </w:tbl>
    <w:p w14:paraId="5ACC0E70" w14:textId="77777777" w:rsidR="00A025BE" w:rsidRPr="00314B9E" w:rsidRDefault="00A025BE" w:rsidP="00314B9E">
      <w:pPr>
        <w:tabs>
          <w:tab w:val="left" w:pos="8958"/>
        </w:tabs>
        <w:spacing w:line="360" w:lineRule="auto"/>
        <w:jc w:val="both"/>
        <w:rPr>
          <w:rFonts w:asciiTheme="majorBidi" w:hAnsiTheme="majorBidi"/>
          <w:szCs w:val="24"/>
        </w:rPr>
      </w:pPr>
    </w:p>
    <w:p w14:paraId="5ACC0E71" w14:textId="5E6A411F" w:rsidR="00F22597" w:rsidRPr="00314B9E" w:rsidRDefault="00F22597" w:rsidP="008D7E62">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sidR="007C5BAB" w:rsidRPr="00314B9E">
        <w:rPr>
          <w:rFonts w:asciiTheme="majorBidi" w:hAnsiTheme="majorBidi"/>
          <w:szCs w:val="24"/>
          <w:rtl/>
        </w:rPr>
        <w:t xml:space="preserve"> </w:t>
      </w:r>
      <w:r w:rsidRPr="00314B9E">
        <w:rPr>
          <w:rFonts w:asciiTheme="majorBidi" w:hAnsiTheme="majorBidi"/>
          <w:szCs w:val="24"/>
          <w:rtl/>
        </w:rPr>
        <w:t xml:space="preserve"> </w:t>
      </w:r>
      <w:r w:rsidR="008D7E62" w:rsidRPr="006D33D8">
        <w:rPr>
          <w:rFonts w:hint="cs"/>
          <w:b/>
          <w:bCs/>
          <w:sz w:val="22"/>
          <w:szCs w:val="24"/>
          <w:rtl/>
        </w:rPr>
        <w:t>3.5.2017</w:t>
      </w:r>
      <w:r w:rsidR="00D22A8D" w:rsidRPr="008D7E62">
        <w:rPr>
          <w:rFonts w:asciiTheme="majorBidi" w:hAnsiTheme="majorBidi" w:hint="cs"/>
          <w:sz w:val="22"/>
          <w:szCs w:val="22"/>
          <w:rtl/>
        </w:rPr>
        <w:t>,</w:t>
      </w:r>
      <w:r w:rsidR="00D22A8D" w:rsidRPr="00314B9E">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14:paraId="5ACC0E72" w14:textId="77777777" w:rsidR="00971040" w:rsidRPr="00314B9E" w:rsidRDefault="00F22597" w:rsidP="00135DFE">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5ACC0E73" w14:textId="77777777" w:rsidR="00D22A8D" w:rsidRDefault="00D22A8D" w:rsidP="00314B9E">
      <w:pPr>
        <w:tabs>
          <w:tab w:val="left" w:pos="6185"/>
          <w:tab w:val="left" w:pos="6752"/>
        </w:tabs>
        <w:spacing w:line="360" w:lineRule="auto"/>
        <w:rPr>
          <w:rFonts w:asciiTheme="majorBidi" w:hAnsiTheme="majorBidi"/>
          <w:szCs w:val="24"/>
          <w:rtl/>
        </w:rPr>
      </w:pPr>
    </w:p>
    <w:p w14:paraId="5ACC0E74" w14:textId="77777777" w:rsidR="00C51527" w:rsidRDefault="00C51527" w:rsidP="00314B9E">
      <w:pPr>
        <w:tabs>
          <w:tab w:val="left" w:pos="6185"/>
          <w:tab w:val="left" w:pos="6752"/>
        </w:tabs>
        <w:spacing w:line="360" w:lineRule="auto"/>
        <w:rPr>
          <w:rFonts w:asciiTheme="majorBidi" w:hAnsiTheme="majorBidi"/>
          <w:szCs w:val="24"/>
          <w:rtl/>
        </w:rPr>
      </w:pPr>
    </w:p>
    <w:p w14:paraId="5ACC0E75" w14:textId="77777777"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14:paraId="5ACC0E76" w14:textId="77777777"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14:paraId="5ACC0E77" w14:textId="77777777" w:rsidR="006C06CA" w:rsidRPr="00314B9E" w:rsidRDefault="006C06CA" w:rsidP="00314B9E">
      <w:pPr>
        <w:bidi w:val="0"/>
        <w:rPr>
          <w:rFonts w:asciiTheme="majorBidi" w:hAnsiTheme="majorBidi"/>
          <w:b/>
          <w:bCs/>
          <w:szCs w:val="24"/>
          <w:u w:val="single"/>
          <w:rtl/>
        </w:rPr>
      </w:pPr>
    </w:p>
    <w:p w14:paraId="5ACC0E78" w14:textId="77777777" w:rsidR="00CF7737" w:rsidRPr="00314B9E" w:rsidRDefault="00CF7737" w:rsidP="00314B9E">
      <w:pPr>
        <w:rPr>
          <w:rFonts w:asciiTheme="majorBidi" w:hAnsiTheme="majorBidi"/>
          <w:rtl/>
        </w:rPr>
      </w:pPr>
      <w:bookmarkStart w:id="1" w:name="_Toc285980546"/>
      <w:bookmarkStart w:id="2" w:name="_Toc288647182"/>
      <w:bookmarkStart w:id="3" w:name="_Toc324232052"/>
    </w:p>
    <w:p w14:paraId="5ACC0E79" w14:textId="77777777" w:rsidR="00FF383D" w:rsidRPr="005C206F" w:rsidRDefault="00FF383D">
      <w:pPr>
        <w:bidi w:val="0"/>
        <w:rPr>
          <w:rFonts w:asciiTheme="majorBidi" w:hAnsiTheme="majorBidi"/>
        </w:rPr>
      </w:pPr>
    </w:p>
    <w:p w14:paraId="5ACC0E7A" w14:textId="77777777" w:rsidR="001E53AB" w:rsidRDefault="001E53AB">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5ACC0E7C" w14:textId="77777777" w:rsidTr="005C206F">
        <w:trPr>
          <w:trHeight w:hRule="exact" w:val="561"/>
        </w:trPr>
        <w:tc>
          <w:tcPr>
            <w:tcW w:w="8958" w:type="dxa"/>
            <w:tcBorders>
              <w:top w:val="nil"/>
              <w:bottom w:val="nil"/>
            </w:tcBorders>
            <w:shd w:val="clear" w:color="auto" w:fill="D9D9D9" w:themeFill="background1" w:themeFillShade="D9"/>
            <w:vAlign w:val="center"/>
          </w:tcPr>
          <w:p w14:paraId="5ACC0E7B" w14:textId="77777777" w:rsidR="00FF383D" w:rsidRPr="00F410B9" w:rsidRDefault="00FF383D" w:rsidP="00FF383D">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14:paraId="5ACC0E7E" w14:textId="77777777" w:rsidTr="005C206F">
        <w:trPr>
          <w:trHeight w:hRule="exact" w:val="561"/>
        </w:trPr>
        <w:tc>
          <w:tcPr>
            <w:tcW w:w="8958" w:type="dxa"/>
            <w:tcBorders>
              <w:top w:val="nil"/>
              <w:bottom w:val="nil"/>
            </w:tcBorders>
            <w:shd w:val="clear" w:color="auto" w:fill="1B3461"/>
            <w:vAlign w:val="center"/>
          </w:tcPr>
          <w:p w14:paraId="5ACC0E7D" w14:textId="77777777" w:rsidR="00FF383D" w:rsidRPr="00314B9E" w:rsidRDefault="00FF383D" w:rsidP="005C206F">
            <w:pPr>
              <w:pStyle w:val="afff8"/>
              <w:jc w:val="left"/>
              <w:rPr>
                <w:rFonts w:asciiTheme="majorBidi" w:hAnsiTheme="majorBidi" w:cs="David"/>
                <w:rtl/>
              </w:rPr>
            </w:pPr>
            <w:r>
              <w:rPr>
                <w:rFonts w:asciiTheme="majorBidi" w:hAnsiTheme="majorBidi" w:cs="David" w:hint="cs"/>
                <w:b w:val="0"/>
                <w:i/>
                <w:rtl/>
              </w:rPr>
              <w:t>פרטי המציע</w:t>
            </w:r>
          </w:p>
        </w:tc>
      </w:tr>
    </w:tbl>
    <w:bookmarkEnd w:id="1"/>
    <w:bookmarkEnd w:id="2"/>
    <w:bookmarkEnd w:id="3"/>
    <w:p w14:paraId="5ACC0E7F" w14:textId="77777777"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14:paraId="5ACC0E80" w14:textId="77777777" w:rsidR="00846CA9" w:rsidRPr="00314B9E" w:rsidRDefault="001516EB" w:rsidP="00135DFE">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14:paraId="5ACC0E81" w14:textId="77777777" w:rsidR="001516EB" w:rsidRPr="00314B9E" w:rsidRDefault="001516EB" w:rsidP="00135DFE">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14:paraId="5ACC0E82" w14:textId="77777777" w:rsidR="00846CA9" w:rsidRPr="00314B9E" w:rsidRDefault="001516EB" w:rsidP="00135DFE">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14:paraId="5ACC0E83" w14:textId="77777777" w:rsidR="00846CA9" w:rsidRPr="00314B9E" w:rsidRDefault="0055257B" w:rsidP="00135DFE">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14:paraId="5ACC0E84" w14:textId="77777777" w:rsidR="00846CA9" w:rsidRPr="00314B9E" w:rsidRDefault="0055257B" w:rsidP="00135DFE">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5ACC0E85" w14:textId="77777777"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5ACC0E86"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5ACC0E87"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5ACC0E88" w14:textId="77777777" w:rsidR="00846CA9" w:rsidRPr="00314B9E" w:rsidRDefault="0055257B" w:rsidP="00135DFE">
      <w:pPr>
        <w:pStyle w:val="HNormal0"/>
        <w:numPr>
          <w:ilvl w:val="0"/>
          <w:numId w:val="14"/>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5ACC0E89"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5ACC0E8A"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5ACC0E8B" w14:textId="77777777" w:rsidR="00846CA9" w:rsidRPr="00314B9E" w:rsidRDefault="004660B1" w:rsidP="00135DFE">
      <w:pPr>
        <w:pStyle w:val="HNormal0"/>
        <w:numPr>
          <w:ilvl w:val="0"/>
          <w:numId w:val="14"/>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14:paraId="5ACC0E8C" w14:textId="77777777" w:rsidR="00846CA9" w:rsidRPr="00314B9E" w:rsidRDefault="0055257B" w:rsidP="00135DFE">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5ACC0E8D" w14:textId="77777777" w:rsidR="00846CA9" w:rsidRPr="00314B9E" w:rsidRDefault="0055257B" w:rsidP="00135DFE">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5ACC0E8E" w14:textId="77777777" w:rsidR="00846CA9" w:rsidRPr="00314B9E" w:rsidRDefault="0055257B" w:rsidP="00135DFE">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5ACC0E8F" w14:textId="77777777" w:rsidR="00846CA9" w:rsidRPr="00314B9E" w:rsidRDefault="0055257B" w:rsidP="00135DFE">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14:paraId="5ACC0E90" w14:textId="77777777" w:rsidR="00846CA9" w:rsidRPr="00314B9E" w:rsidRDefault="00CF7737" w:rsidP="00135DFE">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14:paraId="5ACC0E91" w14:textId="77777777" w:rsidR="0055257B" w:rsidRPr="00314B9E" w:rsidRDefault="0055257B" w:rsidP="00135DFE">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5ACC0E92" w14:textId="77777777" w:rsidR="00C90766" w:rsidRPr="00314B9E" w:rsidRDefault="00C90766" w:rsidP="00314B9E">
      <w:pPr>
        <w:pStyle w:val="HNormal0"/>
        <w:tabs>
          <w:tab w:val="left" w:leader="underscore" w:pos="8309"/>
        </w:tabs>
        <w:rPr>
          <w:rFonts w:asciiTheme="majorBidi" w:hAnsiTheme="majorBidi"/>
          <w:color w:val="000000"/>
          <w:rtl/>
          <w:lang w:eastAsia="en-US"/>
        </w:rPr>
      </w:pPr>
    </w:p>
    <w:p w14:paraId="5ACC0E93" w14:textId="77777777"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14:paraId="5ACC0E97" w14:textId="77777777" w:rsidTr="00AE7D9C">
        <w:tc>
          <w:tcPr>
            <w:tcW w:w="1927" w:type="dxa"/>
          </w:tcPr>
          <w:p w14:paraId="5ACC0E94" w14:textId="77777777" w:rsidR="0055257B" w:rsidRPr="00314B9E" w:rsidRDefault="0055257B" w:rsidP="00314B9E">
            <w:pPr>
              <w:spacing w:line="360" w:lineRule="auto"/>
              <w:jc w:val="both"/>
              <w:rPr>
                <w:rFonts w:asciiTheme="majorBidi" w:hAnsiTheme="majorBidi"/>
              </w:rPr>
            </w:pPr>
          </w:p>
        </w:tc>
        <w:tc>
          <w:tcPr>
            <w:tcW w:w="3470" w:type="dxa"/>
          </w:tcPr>
          <w:p w14:paraId="5ACC0E95" w14:textId="77777777" w:rsidR="0055257B" w:rsidRPr="00314B9E" w:rsidRDefault="0055257B" w:rsidP="00314B9E">
            <w:pPr>
              <w:spacing w:line="360" w:lineRule="auto"/>
              <w:jc w:val="both"/>
              <w:rPr>
                <w:rFonts w:asciiTheme="majorBidi" w:hAnsiTheme="majorBidi"/>
              </w:rPr>
            </w:pPr>
          </w:p>
        </w:tc>
        <w:tc>
          <w:tcPr>
            <w:tcW w:w="3125" w:type="dxa"/>
          </w:tcPr>
          <w:p w14:paraId="5ACC0E96" w14:textId="77777777" w:rsidR="0055257B" w:rsidRPr="00314B9E" w:rsidRDefault="0055257B" w:rsidP="00314B9E">
            <w:pPr>
              <w:spacing w:line="360" w:lineRule="auto"/>
              <w:jc w:val="both"/>
              <w:rPr>
                <w:rFonts w:asciiTheme="majorBidi" w:hAnsiTheme="majorBidi"/>
              </w:rPr>
            </w:pPr>
          </w:p>
        </w:tc>
      </w:tr>
      <w:tr w:rsidR="0055257B" w:rsidRPr="00314B9E" w14:paraId="5ACC0E9C" w14:textId="77777777" w:rsidTr="00AE7D9C">
        <w:tc>
          <w:tcPr>
            <w:tcW w:w="1927" w:type="dxa"/>
            <w:shd w:val="pct5" w:color="auto" w:fill="auto"/>
          </w:tcPr>
          <w:p w14:paraId="5ACC0E98" w14:textId="77777777"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14:paraId="5ACC0E99" w14:textId="77777777"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5ACC0E9A" w14:textId="77777777"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5ACC0E9B" w14:textId="77777777"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5ACC0E9D" w14:textId="77777777" w:rsidR="0055257B" w:rsidRPr="00314B9E" w:rsidRDefault="0055257B" w:rsidP="00314B9E">
      <w:pPr>
        <w:spacing w:line="360" w:lineRule="auto"/>
        <w:jc w:val="both"/>
        <w:rPr>
          <w:rFonts w:asciiTheme="majorBidi" w:hAnsiTheme="majorBidi"/>
          <w:szCs w:val="24"/>
        </w:rPr>
      </w:pPr>
    </w:p>
    <w:p w14:paraId="5ACC0E9E" w14:textId="77777777" w:rsidR="0099617C" w:rsidRPr="00314B9E" w:rsidRDefault="0099617C" w:rsidP="00314B9E">
      <w:pPr>
        <w:bidi w:val="0"/>
        <w:rPr>
          <w:rFonts w:asciiTheme="majorBidi" w:hAnsiTheme="majorBidi"/>
          <w:b/>
          <w:bCs/>
          <w:szCs w:val="24"/>
          <w:u w:val="single"/>
          <w:rtl/>
        </w:rPr>
      </w:pPr>
    </w:p>
    <w:p w14:paraId="5ACC0E9F" w14:textId="77777777" w:rsidR="0099617C" w:rsidRPr="00314B9E" w:rsidRDefault="0099617C" w:rsidP="00314B9E">
      <w:pPr>
        <w:bidi w:val="0"/>
        <w:rPr>
          <w:rFonts w:asciiTheme="majorBidi" w:hAnsiTheme="majorBidi"/>
          <w:b/>
          <w:bCs/>
          <w:szCs w:val="24"/>
          <w:u w:val="single"/>
          <w:rtl/>
        </w:rPr>
      </w:pPr>
    </w:p>
    <w:p w14:paraId="5ACC0EA0" w14:textId="77777777" w:rsidR="0099617C" w:rsidRPr="00314B9E" w:rsidRDefault="0099617C" w:rsidP="00314B9E">
      <w:pPr>
        <w:bidi w:val="0"/>
        <w:rPr>
          <w:rFonts w:asciiTheme="majorBidi" w:hAnsiTheme="majorBidi"/>
          <w:b/>
          <w:bCs/>
          <w:szCs w:val="24"/>
          <w:u w:val="single"/>
          <w:rtl/>
        </w:rPr>
      </w:pPr>
    </w:p>
    <w:p w14:paraId="5ACC0EA1" w14:textId="77777777" w:rsidR="0099617C" w:rsidRPr="00314B9E" w:rsidRDefault="0099617C" w:rsidP="00314B9E">
      <w:pPr>
        <w:bidi w:val="0"/>
        <w:rPr>
          <w:rFonts w:asciiTheme="majorBidi" w:hAnsiTheme="majorBidi"/>
          <w:b/>
          <w:bCs/>
          <w:szCs w:val="24"/>
          <w:u w:val="single"/>
          <w:rtl/>
        </w:rPr>
      </w:pPr>
    </w:p>
    <w:p w14:paraId="5ACC0EA2" w14:textId="77777777" w:rsidR="0099617C" w:rsidRPr="00314B9E" w:rsidRDefault="0099617C" w:rsidP="00314B9E">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5ACC0EA4" w14:textId="77777777" w:rsidTr="005C206F">
        <w:trPr>
          <w:trHeight w:hRule="exact" w:val="561"/>
        </w:trPr>
        <w:tc>
          <w:tcPr>
            <w:tcW w:w="8958" w:type="dxa"/>
            <w:tcBorders>
              <w:top w:val="nil"/>
              <w:bottom w:val="nil"/>
            </w:tcBorders>
            <w:shd w:val="clear" w:color="auto" w:fill="D9D9D9" w:themeFill="background1" w:themeFillShade="D9"/>
            <w:vAlign w:val="center"/>
          </w:tcPr>
          <w:p w14:paraId="5ACC0EA3" w14:textId="77777777" w:rsidR="00FF383D" w:rsidRPr="00F410B9" w:rsidRDefault="00FF383D" w:rsidP="00FF383D">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FF383D" w:rsidRPr="00314B9E" w14:paraId="5ACC0EA6" w14:textId="77777777" w:rsidTr="005C206F">
        <w:trPr>
          <w:trHeight w:hRule="exact" w:val="561"/>
        </w:trPr>
        <w:tc>
          <w:tcPr>
            <w:tcW w:w="8958" w:type="dxa"/>
            <w:tcBorders>
              <w:top w:val="nil"/>
              <w:bottom w:val="nil"/>
            </w:tcBorders>
            <w:shd w:val="clear" w:color="auto" w:fill="1B3461"/>
            <w:vAlign w:val="center"/>
          </w:tcPr>
          <w:p w14:paraId="5ACC0EA5" w14:textId="77777777" w:rsidR="00FF383D" w:rsidRPr="00314B9E" w:rsidRDefault="00FF383D" w:rsidP="005C206F">
            <w:pPr>
              <w:pStyle w:val="afff8"/>
              <w:jc w:val="left"/>
              <w:rPr>
                <w:rFonts w:asciiTheme="majorBidi" w:hAnsiTheme="majorBidi" w:cs="David"/>
                <w:rtl/>
              </w:rPr>
            </w:pPr>
            <w:r>
              <w:rPr>
                <w:rFonts w:asciiTheme="majorBidi" w:hAnsiTheme="majorBidi" w:cs="David" w:hint="cs"/>
                <w:b w:val="0"/>
                <w:i/>
                <w:rtl/>
              </w:rPr>
              <w:t>מפרט מקצועי</w:t>
            </w:r>
          </w:p>
        </w:tc>
      </w:tr>
    </w:tbl>
    <w:p w14:paraId="5ACC0EA7" w14:textId="77777777" w:rsidR="00D22A8D" w:rsidRPr="00D22A8D" w:rsidRDefault="00D22A8D" w:rsidP="00D22A8D">
      <w:pPr>
        <w:rPr>
          <w:rtl/>
        </w:rPr>
      </w:pPr>
    </w:p>
    <w:p w14:paraId="5ACC0EA8" w14:textId="269F41F5" w:rsidR="005E2D33" w:rsidRPr="00314B9E" w:rsidRDefault="00146230" w:rsidP="004A6F69">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r w:rsidR="003E659D" w:rsidRPr="003E659D">
        <w:rPr>
          <w:rFonts w:hint="cs"/>
          <w:b/>
          <w:bCs/>
          <w:sz w:val="32"/>
          <w:szCs w:val="32"/>
          <w:u w:val="single"/>
          <w:rtl/>
        </w:rPr>
        <w:t>34/17</w:t>
      </w:r>
      <w:r w:rsidRPr="003E659D">
        <w:rPr>
          <w:rFonts w:asciiTheme="majorBidi" w:hAnsiTheme="majorBidi"/>
          <w:b/>
          <w:bCs/>
          <w:sz w:val="32"/>
          <w:szCs w:val="32"/>
          <w:u w:val="single"/>
          <w:rtl/>
        </w:rPr>
        <w:t xml:space="preserve"> </w:t>
      </w:r>
      <w:r w:rsidR="006F539C">
        <w:rPr>
          <w:rFonts w:asciiTheme="majorBidi" w:hAnsiTheme="majorBidi" w:hint="cs"/>
          <w:b/>
          <w:bCs/>
          <w:sz w:val="32"/>
          <w:szCs w:val="32"/>
          <w:u w:val="single"/>
          <w:rtl/>
        </w:rPr>
        <w:t>לקבלת הצעות לביצוע סקרים לאיתור פוטנציאל שימור אנרגיה בחברות ממשלתיות ומעורבות</w:t>
      </w:r>
      <w:r w:rsidR="00D26CF5" w:rsidRPr="00D22A8D">
        <w:rPr>
          <w:rFonts w:asciiTheme="majorBidi" w:hAnsiTheme="majorBidi"/>
          <w:b/>
          <w:bCs/>
          <w:sz w:val="32"/>
          <w:szCs w:val="32"/>
          <w:u w:val="single"/>
          <w:rtl/>
        </w:rPr>
        <w:t xml:space="preserve"> עבור </w:t>
      </w:r>
      <w:r w:rsidRPr="00D22A8D">
        <w:rPr>
          <w:rFonts w:asciiTheme="majorBidi" w:hAnsiTheme="majorBidi"/>
          <w:b/>
          <w:bCs/>
          <w:sz w:val="32"/>
          <w:szCs w:val="32"/>
          <w:u w:val="single"/>
          <w:rtl/>
        </w:rPr>
        <w:t>משרד ה</w:t>
      </w:r>
      <w:r w:rsidR="00B328BA" w:rsidRPr="00D22A8D">
        <w:rPr>
          <w:rFonts w:asciiTheme="majorBidi" w:hAnsiTheme="majorBidi"/>
          <w:b/>
          <w:bCs/>
          <w:sz w:val="32"/>
          <w:szCs w:val="32"/>
          <w:u w:val="single"/>
          <w:rtl/>
        </w:rPr>
        <w:t>תשתיות הלאומיות, ה</w:t>
      </w:r>
      <w:r w:rsidR="00AB205B">
        <w:rPr>
          <w:rFonts w:asciiTheme="majorBidi" w:hAnsiTheme="majorBidi"/>
          <w:b/>
          <w:bCs/>
          <w:sz w:val="32"/>
          <w:szCs w:val="32"/>
          <w:u w:val="single"/>
          <w:rtl/>
        </w:rPr>
        <w:t>אנרגיה והמי</w:t>
      </w:r>
      <w:r w:rsidR="00AB205B">
        <w:rPr>
          <w:rFonts w:asciiTheme="majorBidi" w:hAnsiTheme="majorBidi" w:hint="cs"/>
          <w:b/>
          <w:bCs/>
          <w:sz w:val="32"/>
          <w:szCs w:val="32"/>
          <w:u w:val="single"/>
          <w:rtl/>
        </w:rPr>
        <w:t>ם ובשיתוף פעולה עם רשות החברות הממשלתיות</w:t>
      </w:r>
    </w:p>
    <w:p w14:paraId="5ACC0EA9" w14:textId="77777777" w:rsidR="00846CA9" w:rsidRPr="00314B9E" w:rsidRDefault="005E2D33" w:rsidP="00135DFE">
      <w:pPr>
        <w:numPr>
          <w:ilvl w:val="0"/>
          <w:numId w:val="47"/>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5ACC0EAA" w14:textId="77777777" w:rsidR="005E2D33" w:rsidRPr="00492A83" w:rsidRDefault="00B328BA" w:rsidP="00622592">
      <w:pPr>
        <w:tabs>
          <w:tab w:val="right" w:pos="138"/>
        </w:tabs>
        <w:autoSpaceDE w:val="0"/>
        <w:autoSpaceDN w:val="0"/>
        <w:adjustRightInd w:val="0"/>
        <w:spacing w:line="360" w:lineRule="auto"/>
        <w:ind w:left="360"/>
        <w:jc w:val="both"/>
        <w:rPr>
          <w:rFonts w:asciiTheme="majorBidi" w:hAnsiTheme="majorBidi"/>
          <w:szCs w:val="24"/>
          <w:rtl/>
        </w:rPr>
      </w:pPr>
      <w:r w:rsidRPr="00314B9E">
        <w:rPr>
          <w:rFonts w:asciiTheme="majorBidi" w:hAnsiTheme="majorBidi"/>
          <w:szCs w:val="24"/>
          <w:rtl/>
        </w:rPr>
        <w:t xml:space="preserve">משרד </w:t>
      </w:r>
      <w:r w:rsidRPr="004A6F69">
        <w:rPr>
          <w:rFonts w:asciiTheme="majorBidi" w:hAnsiTheme="majorBidi"/>
          <w:szCs w:val="24"/>
          <w:rtl/>
        </w:rPr>
        <w:t>התשתיות הלאומיות, האנרגיה והמים</w:t>
      </w:r>
      <w:r w:rsidR="005E2D33" w:rsidRPr="004A6F69">
        <w:rPr>
          <w:rFonts w:asciiTheme="majorBidi" w:hAnsiTheme="majorBidi"/>
          <w:szCs w:val="24"/>
          <w:rtl/>
        </w:rPr>
        <w:t xml:space="preserve"> (להלן: "</w:t>
      </w:r>
      <w:r w:rsidR="005E2D33" w:rsidRPr="004A6F69">
        <w:rPr>
          <w:rFonts w:asciiTheme="majorBidi" w:hAnsiTheme="majorBidi"/>
          <w:b/>
          <w:bCs/>
          <w:szCs w:val="24"/>
          <w:rtl/>
        </w:rPr>
        <w:t>המשרד</w:t>
      </w:r>
      <w:r w:rsidR="005E2D33" w:rsidRPr="004A6F69">
        <w:rPr>
          <w:rFonts w:asciiTheme="majorBidi" w:hAnsiTheme="majorBidi"/>
          <w:szCs w:val="24"/>
          <w:rtl/>
        </w:rPr>
        <w:t xml:space="preserve">") באמצעות </w:t>
      </w:r>
      <w:r w:rsidR="00AC7CE5" w:rsidRPr="00492A83">
        <w:rPr>
          <w:rFonts w:asciiTheme="majorBidi" w:hAnsiTheme="majorBidi" w:hint="eastAsia"/>
          <w:szCs w:val="24"/>
          <w:rtl/>
        </w:rPr>
        <w:t>האגף</w:t>
      </w:r>
      <w:r w:rsidR="00AC7CE5" w:rsidRPr="00B6159B">
        <w:rPr>
          <w:rFonts w:asciiTheme="majorBidi" w:hAnsiTheme="majorBidi"/>
          <w:szCs w:val="24"/>
          <w:rtl/>
        </w:rPr>
        <w:t xml:space="preserve"> </w:t>
      </w:r>
      <w:r w:rsidR="00AC7CE5" w:rsidRPr="00B6159B">
        <w:rPr>
          <w:rFonts w:asciiTheme="majorBidi" w:hAnsiTheme="majorBidi" w:hint="eastAsia"/>
          <w:szCs w:val="24"/>
          <w:rtl/>
        </w:rPr>
        <w:t>לשימור</w:t>
      </w:r>
      <w:r w:rsidR="00AC7CE5" w:rsidRPr="00B6159B">
        <w:rPr>
          <w:rFonts w:asciiTheme="majorBidi" w:hAnsiTheme="majorBidi"/>
          <w:szCs w:val="24"/>
          <w:rtl/>
        </w:rPr>
        <w:t xml:space="preserve"> </w:t>
      </w:r>
      <w:r w:rsidR="00AC7CE5" w:rsidRPr="00B6159B">
        <w:rPr>
          <w:rFonts w:asciiTheme="majorBidi" w:hAnsiTheme="majorBidi" w:hint="eastAsia"/>
          <w:szCs w:val="24"/>
          <w:rtl/>
        </w:rPr>
        <w:t>אנרגיה</w:t>
      </w:r>
      <w:r w:rsidR="00932B87" w:rsidRPr="00B6159B">
        <w:rPr>
          <w:rFonts w:asciiTheme="majorBidi" w:hAnsiTheme="majorBidi"/>
          <w:szCs w:val="24"/>
          <w:rtl/>
        </w:rPr>
        <w:t xml:space="preserve"> ובשיתוף פעולה עם רשות החברות הממשלתיות </w:t>
      </w:r>
      <w:r w:rsidR="00932B87" w:rsidRPr="004A6F69">
        <w:rPr>
          <w:rFonts w:hint="cs"/>
          <w:szCs w:val="24"/>
          <w:rtl/>
        </w:rPr>
        <w:t>(להלן: "</w:t>
      </w:r>
      <w:r w:rsidR="00932B87" w:rsidRPr="004A6F69">
        <w:rPr>
          <w:rFonts w:hint="cs"/>
          <w:b/>
          <w:bCs/>
          <w:szCs w:val="24"/>
          <w:rtl/>
        </w:rPr>
        <w:t>הרשות</w:t>
      </w:r>
      <w:r w:rsidR="00932B87" w:rsidRPr="004A6F69">
        <w:rPr>
          <w:rFonts w:hint="cs"/>
          <w:szCs w:val="24"/>
          <w:rtl/>
        </w:rPr>
        <w:t>")</w:t>
      </w:r>
      <w:r w:rsidR="00932B87" w:rsidRPr="004A6F69">
        <w:rPr>
          <w:rFonts w:hint="cs"/>
          <w:rtl/>
        </w:rPr>
        <w:t>,</w:t>
      </w:r>
      <w:r w:rsidR="00FF383D" w:rsidRPr="004A6F69">
        <w:rPr>
          <w:rFonts w:asciiTheme="majorBidi" w:hAnsiTheme="majorBidi"/>
          <w:szCs w:val="24"/>
          <w:rtl/>
        </w:rPr>
        <w:t xml:space="preserve"> </w:t>
      </w:r>
      <w:r w:rsidR="005E2D33" w:rsidRPr="004A6F69">
        <w:rPr>
          <w:rFonts w:asciiTheme="majorBidi" w:hAnsiTheme="majorBidi"/>
          <w:szCs w:val="24"/>
          <w:rtl/>
        </w:rPr>
        <w:t xml:space="preserve">מעוניין לקבל </w:t>
      </w:r>
      <w:r w:rsidR="00622592" w:rsidRPr="004A6F69">
        <w:rPr>
          <w:rFonts w:asciiTheme="majorBidi" w:hAnsiTheme="majorBidi" w:hint="cs"/>
          <w:szCs w:val="24"/>
          <w:rtl/>
        </w:rPr>
        <w:t>הצעות לביצוע סקרים לאיתור פוטנציאל שימור אנרגיה בחברות ממשלתיות ומעורבות</w:t>
      </w:r>
      <w:r w:rsidR="00932B87" w:rsidRPr="004A6F69">
        <w:rPr>
          <w:rFonts w:asciiTheme="majorBidi" w:hAnsiTheme="majorBidi"/>
          <w:szCs w:val="24"/>
          <w:rtl/>
        </w:rPr>
        <w:t>, כדלהלן</w:t>
      </w:r>
      <w:r w:rsidR="00932B87" w:rsidRPr="004A6F69">
        <w:rPr>
          <w:rFonts w:asciiTheme="majorBidi" w:hAnsiTheme="majorBidi" w:hint="cs"/>
          <w:szCs w:val="24"/>
          <w:rtl/>
        </w:rPr>
        <w:t>.</w:t>
      </w:r>
    </w:p>
    <w:p w14:paraId="5ACC0EAB" w14:textId="77777777" w:rsidR="005E2D33" w:rsidRPr="00314B9E" w:rsidRDefault="005E2D33" w:rsidP="00314B9E">
      <w:pPr>
        <w:pStyle w:val="af1"/>
        <w:tabs>
          <w:tab w:val="right" w:pos="138"/>
        </w:tabs>
        <w:autoSpaceDE w:val="0"/>
        <w:autoSpaceDN w:val="0"/>
        <w:adjustRightInd w:val="0"/>
        <w:spacing w:line="360" w:lineRule="auto"/>
        <w:ind w:left="588"/>
        <w:jc w:val="both"/>
        <w:rPr>
          <w:rFonts w:asciiTheme="majorBidi" w:hAnsiTheme="majorBidi"/>
          <w:szCs w:val="24"/>
        </w:rPr>
      </w:pPr>
    </w:p>
    <w:p w14:paraId="5ACC0EAC" w14:textId="77777777" w:rsidR="00846CA9" w:rsidRDefault="005E2D33" w:rsidP="00135DFE">
      <w:pPr>
        <w:numPr>
          <w:ilvl w:val="0"/>
          <w:numId w:val="47"/>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14:paraId="5ACC0EAD" w14:textId="4C27FAA7" w:rsidR="007E24F7" w:rsidRPr="00AD6A92" w:rsidRDefault="007E24F7" w:rsidP="00A00390">
      <w:pPr>
        <w:spacing w:line="360" w:lineRule="auto"/>
        <w:ind w:left="360"/>
        <w:contextualSpacing/>
        <w:jc w:val="both"/>
        <w:outlineLvl w:val="0"/>
        <w:rPr>
          <w:rFonts w:asciiTheme="majorBidi" w:hAnsiTheme="majorBidi"/>
          <w:szCs w:val="24"/>
        </w:rPr>
      </w:pPr>
      <w:r w:rsidRPr="00AD6A92">
        <w:rPr>
          <w:rFonts w:asciiTheme="majorBidi" w:hAnsiTheme="majorBidi" w:hint="cs"/>
          <w:szCs w:val="24"/>
          <w:rtl/>
        </w:rPr>
        <w:t xml:space="preserve">הזוכה ידרש לבצע סקרים לאיתור הפוטנציאל לשימור אנרגיה בחברות ממשלתיות ומעורבות, </w:t>
      </w:r>
      <w:r w:rsidR="004A6F69" w:rsidRPr="00AD6A92">
        <w:rPr>
          <w:rFonts w:asciiTheme="majorBidi" w:hAnsiTheme="majorBidi" w:hint="cs"/>
          <w:szCs w:val="24"/>
          <w:rtl/>
        </w:rPr>
        <w:t>אשר מעוניינת בשירות זה</w:t>
      </w:r>
      <w:r w:rsidR="004A6F69">
        <w:rPr>
          <w:rFonts w:asciiTheme="majorBidi" w:hAnsiTheme="majorBidi" w:hint="cs"/>
          <w:szCs w:val="24"/>
          <w:rtl/>
        </w:rPr>
        <w:t xml:space="preserve">, </w:t>
      </w:r>
      <w:r w:rsidRPr="00AD6A92">
        <w:rPr>
          <w:rFonts w:asciiTheme="majorBidi" w:hAnsiTheme="majorBidi" w:hint="cs"/>
          <w:szCs w:val="24"/>
          <w:rtl/>
        </w:rPr>
        <w:t>על פי שיקול דעת והנחיית משרד האנרגיה</w:t>
      </w:r>
      <w:r w:rsidR="00571001">
        <w:rPr>
          <w:rFonts w:asciiTheme="majorBidi" w:hAnsiTheme="majorBidi" w:hint="cs"/>
          <w:szCs w:val="24"/>
          <w:rtl/>
        </w:rPr>
        <w:t xml:space="preserve"> והרשות</w:t>
      </w:r>
      <w:r w:rsidRPr="00AD6A92">
        <w:rPr>
          <w:rFonts w:asciiTheme="majorBidi" w:hAnsiTheme="majorBidi" w:hint="cs"/>
          <w:szCs w:val="24"/>
          <w:rtl/>
        </w:rPr>
        <w:t xml:space="preserve">. העבודה תתבצע בהתאם </w:t>
      </w:r>
      <w:r w:rsidR="00A00390">
        <w:rPr>
          <w:rFonts w:asciiTheme="majorBidi" w:hAnsiTheme="majorBidi" w:hint="cs"/>
          <w:szCs w:val="24"/>
          <w:rtl/>
        </w:rPr>
        <w:t>לשלבים הבאים</w:t>
      </w:r>
      <w:r w:rsidRPr="00AD6A92">
        <w:rPr>
          <w:rFonts w:asciiTheme="majorBidi" w:hAnsiTheme="majorBidi" w:hint="cs"/>
          <w:szCs w:val="24"/>
          <w:rtl/>
        </w:rPr>
        <w:t>:</w:t>
      </w:r>
    </w:p>
    <w:p w14:paraId="5ACC0EAE" w14:textId="22837AD1" w:rsidR="005E2D33" w:rsidRPr="004A6F69" w:rsidRDefault="005E2D33" w:rsidP="004A6F69">
      <w:pPr>
        <w:numPr>
          <w:ilvl w:val="1"/>
          <w:numId w:val="47"/>
        </w:numPr>
        <w:spacing w:line="360" w:lineRule="auto"/>
        <w:ind w:left="1020" w:hanging="567"/>
        <w:contextualSpacing/>
        <w:jc w:val="both"/>
        <w:outlineLvl w:val="0"/>
        <w:rPr>
          <w:rFonts w:asciiTheme="majorBidi" w:hAnsiTheme="majorBidi"/>
          <w:szCs w:val="24"/>
          <w:u w:val="single"/>
          <w:rtl/>
        </w:rPr>
      </w:pPr>
      <w:r w:rsidRPr="00567636">
        <w:rPr>
          <w:rFonts w:asciiTheme="majorBidi" w:hAnsiTheme="majorBidi"/>
          <w:b/>
          <w:bCs/>
          <w:szCs w:val="24"/>
          <w:u w:val="single"/>
          <w:rtl/>
        </w:rPr>
        <w:t>ש</w:t>
      </w:r>
      <w:r w:rsidRPr="004A6F69">
        <w:rPr>
          <w:rFonts w:asciiTheme="majorBidi" w:hAnsiTheme="majorBidi"/>
          <w:b/>
          <w:bCs/>
          <w:szCs w:val="24"/>
          <w:u w:val="single"/>
          <w:rtl/>
        </w:rPr>
        <w:t xml:space="preserve">לב א': </w:t>
      </w:r>
      <w:r w:rsidR="00567636" w:rsidRPr="00492A83">
        <w:rPr>
          <w:rFonts w:ascii="Arial" w:hAnsi="Arial" w:hint="eastAsia"/>
          <w:b/>
          <w:bCs/>
          <w:szCs w:val="24"/>
          <w:u w:val="single"/>
          <w:rtl/>
        </w:rPr>
        <w:t>תכנית</w:t>
      </w:r>
      <w:r w:rsidR="00567636" w:rsidRPr="00B6159B">
        <w:rPr>
          <w:rFonts w:ascii="Arial" w:hAnsi="Arial"/>
          <w:b/>
          <w:bCs/>
          <w:szCs w:val="24"/>
          <w:u w:val="single"/>
          <w:rtl/>
        </w:rPr>
        <w:t xml:space="preserve"> </w:t>
      </w:r>
      <w:r w:rsidR="00567636" w:rsidRPr="00B6159B">
        <w:rPr>
          <w:rFonts w:ascii="Arial" w:hAnsi="Arial" w:hint="eastAsia"/>
          <w:b/>
          <w:bCs/>
          <w:szCs w:val="24"/>
          <w:u w:val="single"/>
          <w:rtl/>
        </w:rPr>
        <w:t>הסקר</w:t>
      </w:r>
      <w:r w:rsidR="00567636" w:rsidRPr="00B6159B">
        <w:rPr>
          <w:rFonts w:ascii="Arial" w:hAnsi="Arial"/>
          <w:b/>
          <w:bCs/>
          <w:szCs w:val="24"/>
          <w:u w:val="single"/>
          <w:rtl/>
        </w:rPr>
        <w:t xml:space="preserve"> </w:t>
      </w:r>
      <w:r w:rsidR="00567636" w:rsidRPr="00B6159B">
        <w:rPr>
          <w:rFonts w:ascii="Arial" w:hAnsi="Arial" w:hint="eastAsia"/>
          <w:b/>
          <w:bCs/>
          <w:szCs w:val="24"/>
          <w:u w:val="single"/>
          <w:rtl/>
        </w:rPr>
        <w:t>לאיתור</w:t>
      </w:r>
      <w:r w:rsidR="00567636" w:rsidRPr="00B6159B">
        <w:rPr>
          <w:rFonts w:ascii="Arial" w:hAnsi="Arial"/>
          <w:b/>
          <w:bCs/>
          <w:szCs w:val="24"/>
          <w:u w:val="single"/>
          <w:rtl/>
        </w:rPr>
        <w:t xml:space="preserve"> </w:t>
      </w:r>
      <w:r w:rsidR="00567636" w:rsidRPr="00B6159B">
        <w:rPr>
          <w:rFonts w:ascii="Arial" w:hAnsi="Arial" w:hint="eastAsia"/>
          <w:b/>
          <w:bCs/>
          <w:szCs w:val="24"/>
          <w:u w:val="single"/>
          <w:rtl/>
        </w:rPr>
        <w:t>פוטנציאל</w:t>
      </w:r>
      <w:r w:rsidR="00567636" w:rsidRPr="00B6159B">
        <w:rPr>
          <w:rFonts w:ascii="Arial" w:hAnsi="Arial"/>
          <w:b/>
          <w:bCs/>
          <w:szCs w:val="24"/>
          <w:u w:val="single"/>
          <w:rtl/>
        </w:rPr>
        <w:t xml:space="preserve"> </w:t>
      </w:r>
      <w:r w:rsidR="00567636" w:rsidRPr="00B6159B">
        <w:rPr>
          <w:rFonts w:ascii="Arial" w:hAnsi="Arial" w:hint="eastAsia"/>
          <w:b/>
          <w:bCs/>
          <w:szCs w:val="24"/>
          <w:u w:val="single"/>
          <w:rtl/>
        </w:rPr>
        <w:t>לשימור</w:t>
      </w:r>
      <w:r w:rsidR="00567636" w:rsidRPr="00B6159B">
        <w:rPr>
          <w:rFonts w:ascii="Arial" w:hAnsi="Arial"/>
          <w:b/>
          <w:bCs/>
          <w:szCs w:val="24"/>
          <w:u w:val="single"/>
          <w:rtl/>
        </w:rPr>
        <w:t xml:space="preserve"> </w:t>
      </w:r>
      <w:r w:rsidR="00567636" w:rsidRPr="00B6159B">
        <w:rPr>
          <w:rFonts w:ascii="Arial" w:hAnsi="Arial" w:hint="eastAsia"/>
          <w:b/>
          <w:bCs/>
          <w:szCs w:val="24"/>
          <w:u w:val="single"/>
          <w:rtl/>
        </w:rPr>
        <w:t>אנרגיה</w:t>
      </w:r>
    </w:p>
    <w:p w14:paraId="5ACC0EB0" w14:textId="77777777" w:rsidR="00846CA9" w:rsidRPr="005D6363" w:rsidRDefault="00DB1CB5" w:rsidP="00135DFE">
      <w:pPr>
        <w:numPr>
          <w:ilvl w:val="2"/>
          <w:numId w:val="47"/>
        </w:numPr>
        <w:spacing w:line="360" w:lineRule="auto"/>
        <w:ind w:left="1870" w:hanging="850"/>
        <w:contextualSpacing/>
        <w:jc w:val="both"/>
        <w:outlineLvl w:val="0"/>
        <w:rPr>
          <w:rFonts w:asciiTheme="majorBidi" w:hAnsiTheme="majorBidi"/>
        </w:rPr>
      </w:pPr>
      <w:r w:rsidRPr="00492A83">
        <w:rPr>
          <w:rFonts w:ascii="Arial" w:hAnsi="Arial" w:hint="eastAsia"/>
          <w:szCs w:val="24"/>
          <w:rtl/>
        </w:rPr>
        <w:t>עריכת</w:t>
      </w:r>
      <w:r w:rsidRPr="00B6159B">
        <w:rPr>
          <w:rFonts w:ascii="Arial" w:hAnsi="Arial"/>
          <w:szCs w:val="24"/>
          <w:rtl/>
        </w:rPr>
        <w:t xml:space="preserve"> </w:t>
      </w:r>
      <w:r w:rsidRPr="00B6159B">
        <w:rPr>
          <w:rFonts w:ascii="Arial" w:hAnsi="Arial" w:hint="eastAsia"/>
          <w:szCs w:val="24"/>
          <w:rtl/>
        </w:rPr>
        <w:t>תכנית</w:t>
      </w:r>
      <w:r w:rsidRPr="00B6159B">
        <w:rPr>
          <w:rFonts w:ascii="Arial" w:hAnsi="Arial"/>
          <w:szCs w:val="24"/>
          <w:rtl/>
        </w:rPr>
        <w:t xml:space="preserve"> </w:t>
      </w:r>
      <w:r w:rsidRPr="00B6159B">
        <w:rPr>
          <w:rFonts w:ascii="Arial" w:hAnsi="Arial" w:hint="eastAsia"/>
          <w:szCs w:val="24"/>
          <w:rtl/>
        </w:rPr>
        <w:t>לביצוע</w:t>
      </w:r>
      <w:r w:rsidRPr="00B6159B">
        <w:rPr>
          <w:rFonts w:ascii="Arial" w:hAnsi="Arial"/>
          <w:szCs w:val="24"/>
          <w:rtl/>
        </w:rPr>
        <w:t xml:space="preserve"> </w:t>
      </w:r>
      <w:r w:rsidRPr="00B6159B">
        <w:rPr>
          <w:rFonts w:ascii="Arial" w:hAnsi="Arial" w:hint="eastAsia"/>
          <w:szCs w:val="24"/>
          <w:rtl/>
        </w:rPr>
        <w:t>סקר</w:t>
      </w:r>
      <w:r w:rsidRPr="00B6159B">
        <w:rPr>
          <w:rFonts w:ascii="Arial" w:hAnsi="Arial"/>
          <w:szCs w:val="24"/>
          <w:rtl/>
        </w:rPr>
        <w:t xml:space="preserve"> </w:t>
      </w:r>
      <w:r w:rsidRPr="00B6159B">
        <w:rPr>
          <w:rFonts w:ascii="Arial" w:hAnsi="Arial" w:hint="eastAsia"/>
          <w:szCs w:val="24"/>
          <w:rtl/>
        </w:rPr>
        <w:t>לאיתור</w:t>
      </w:r>
      <w:r w:rsidRPr="00B6159B">
        <w:rPr>
          <w:rFonts w:ascii="Arial" w:hAnsi="Arial"/>
          <w:szCs w:val="24"/>
          <w:rtl/>
        </w:rPr>
        <w:t xml:space="preserve"> </w:t>
      </w:r>
      <w:r w:rsidRPr="00B6159B">
        <w:rPr>
          <w:rFonts w:ascii="Arial" w:hAnsi="Arial" w:hint="eastAsia"/>
          <w:szCs w:val="24"/>
          <w:rtl/>
        </w:rPr>
        <w:t>פוטנציאל</w:t>
      </w:r>
      <w:r w:rsidRPr="00B6159B">
        <w:rPr>
          <w:rFonts w:ascii="Arial" w:hAnsi="Arial"/>
          <w:szCs w:val="24"/>
          <w:rtl/>
        </w:rPr>
        <w:t xml:space="preserve">  </w:t>
      </w:r>
      <w:r w:rsidRPr="00B6159B">
        <w:rPr>
          <w:rFonts w:ascii="Arial" w:hAnsi="Arial" w:hint="eastAsia"/>
          <w:szCs w:val="24"/>
          <w:rtl/>
        </w:rPr>
        <w:t>לשימור</w:t>
      </w:r>
      <w:r w:rsidRPr="00B6159B">
        <w:rPr>
          <w:rFonts w:ascii="Arial" w:hAnsi="Arial"/>
          <w:szCs w:val="24"/>
          <w:rtl/>
        </w:rPr>
        <w:t xml:space="preserve"> </w:t>
      </w:r>
      <w:r w:rsidRPr="00B6159B">
        <w:rPr>
          <w:rFonts w:ascii="Arial" w:hAnsi="Arial" w:hint="eastAsia"/>
          <w:szCs w:val="24"/>
          <w:rtl/>
        </w:rPr>
        <w:t>אנרגיה</w:t>
      </w:r>
      <w:r w:rsidR="005E2D33" w:rsidRPr="00B6159B">
        <w:rPr>
          <w:rFonts w:asciiTheme="majorBidi" w:hAnsiTheme="majorBidi"/>
          <w:szCs w:val="24"/>
          <w:rtl/>
        </w:rPr>
        <w:t>.</w:t>
      </w:r>
    </w:p>
    <w:p w14:paraId="5ACC0EB1" w14:textId="77777777" w:rsidR="00846CA9" w:rsidRPr="00B6159B" w:rsidRDefault="00DB1CB5" w:rsidP="00135DFE">
      <w:pPr>
        <w:numPr>
          <w:ilvl w:val="2"/>
          <w:numId w:val="47"/>
        </w:numPr>
        <w:spacing w:line="360" w:lineRule="auto"/>
        <w:ind w:left="1870" w:hanging="850"/>
        <w:contextualSpacing/>
        <w:jc w:val="both"/>
        <w:outlineLvl w:val="0"/>
        <w:rPr>
          <w:rFonts w:asciiTheme="majorBidi" w:hAnsiTheme="majorBidi"/>
          <w:szCs w:val="24"/>
          <w:rtl/>
        </w:rPr>
      </w:pPr>
      <w:r w:rsidRPr="00B6159B">
        <w:rPr>
          <w:rFonts w:ascii="Arial" w:hAnsi="Arial" w:hint="eastAsia"/>
          <w:szCs w:val="24"/>
          <w:rtl/>
        </w:rPr>
        <w:t>הזוכה</w:t>
      </w:r>
      <w:r w:rsidRPr="00B6159B">
        <w:rPr>
          <w:rFonts w:ascii="Arial" w:hAnsi="Arial"/>
          <w:szCs w:val="24"/>
          <w:rtl/>
        </w:rPr>
        <w:t xml:space="preserve"> יגיש תכנית לביצוע סקר תוך חודש (30 יום) מיום קבלת </w:t>
      </w:r>
      <w:r w:rsidRPr="00B6159B">
        <w:rPr>
          <w:rFonts w:ascii="Arial" w:hAnsi="Arial" w:hint="eastAsia"/>
          <w:szCs w:val="24"/>
          <w:rtl/>
        </w:rPr>
        <w:t>ההנחייה</w:t>
      </w:r>
      <w:r w:rsidRPr="00B6159B">
        <w:rPr>
          <w:rFonts w:ascii="Arial" w:hAnsi="Arial"/>
          <w:szCs w:val="24"/>
          <w:rtl/>
        </w:rPr>
        <w:t xml:space="preserve"> על ידי המשרד. התכנית טעונה אישור הממונה</w:t>
      </w:r>
      <w:r w:rsidR="005E2D33" w:rsidRPr="00B6159B">
        <w:rPr>
          <w:rFonts w:asciiTheme="majorBidi" w:hAnsiTheme="majorBidi"/>
          <w:szCs w:val="24"/>
          <w:rtl/>
        </w:rPr>
        <w:t>.</w:t>
      </w:r>
    </w:p>
    <w:p w14:paraId="5ACC0EB2" w14:textId="77777777" w:rsidR="005E2D33" w:rsidRDefault="00DB1CB5" w:rsidP="00135DFE">
      <w:pPr>
        <w:numPr>
          <w:ilvl w:val="2"/>
          <w:numId w:val="47"/>
        </w:numPr>
        <w:spacing w:line="360" w:lineRule="auto"/>
        <w:ind w:left="1870" w:hanging="850"/>
        <w:contextualSpacing/>
        <w:jc w:val="both"/>
        <w:outlineLvl w:val="0"/>
        <w:rPr>
          <w:rFonts w:asciiTheme="majorBidi" w:hAnsiTheme="majorBidi"/>
        </w:rPr>
      </w:pPr>
      <w:r w:rsidRPr="00B6159B">
        <w:rPr>
          <w:rFonts w:ascii="Arial" w:hAnsi="Arial" w:hint="eastAsia"/>
          <w:szCs w:val="24"/>
          <w:rtl/>
        </w:rPr>
        <w:t>הסקר</w:t>
      </w:r>
      <w:r w:rsidRPr="00B6159B">
        <w:rPr>
          <w:rFonts w:ascii="Arial" w:hAnsi="Arial"/>
          <w:szCs w:val="24"/>
          <w:rtl/>
        </w:rPr>
        <w:t xml:space="preserve"> </w:t>
      </w:r>
      <w:r w:rsidRPr="00B6159B">
        <w:rPr>
          <w:rFonts w:ascii="Arial" w:hAnsi="Arial" w:hint="eastAsia"/>
          <w:szCs w:val="24"/>
          <w:rtl/>
        </w:rPr>
        <w:t>יבוצע</w:t>
      </w:r>
      <w:r w:rsidRPr="00B6159B">
        <w:rPr>
          <w:rFonts w:ascii="Arial" w:hAnsi="Arial"/>
          <w:szCs w:val="24"/>
          <w:rtl/>
        </w:rPr>
        <w:t xml:space="preserve"> </w:t>
      </w:r>
      <w:r w:rsidRPr="00B6159B">
        <w:rPr>
          <w:rFonts w:ascii="Arial" w:hAnsi="Arial" w:hint="eastAsia"/>
          <w:szCs w:val="24"/>
          <w:rtl/>
        </w:rPr>
        <w:t>על</w:t>
      </w:r>
      <w:r w:rsidRPr="00B6159B">
        <w:rPr>
          <w:rFonts w:ascii="Arial" w:hAnsi="Arial"/>
          <w:szCs w:val="24"/>
          <w:rtl/>
        </w:rPr>
        <w:t xml:space="preserve"> </w:t>
      </w:r>
      <w:r w:rsidRPr="00B6159B">
        <w:rPr>
          <w:rFonts w:ascii="Arial" w:hAnsi="Arial" w:hint="eastAsia"/>
          <w:szCs w:val="24"/>
          <w:rtl/>
        </w:rPr>
        <w:t>בסיס</w:t>
      </w:r>
      <w:r w:rsidRPr="00B6159B">
        <w:rPr>
          <w:rFonts w:ascii="Arial" w:hAnsi="Arial"/>
          <w:szCs w:val="24"/>
          <w:rtl/>
        </w:rPr>
        <w:t xml:space="preserve"> </w:t>
      </w:r>
      <w:r w:rsidRPr="00B6159B">
        <w:rPr>
          <w:rFonts w:ascii="Arial" w:hAnsi="Arial" w:hint="eastAsia"/>
          <w:szCs w:val="24"/>
          <w:rtl/>
        </w:rPr>
        <w:t>מפרט</w:t>
      </w:r>
      <w:r w:rsidRPr="00B6159B">
        <w:rPr>
          <w:rFonts w:ascii="Arial" w:hAnsi="Arial"/>
          <w:szCs w:val="24"/>
          <w:rtl/>
        </w:rPr>
        <w:t xml:space="preserve"> </w:t>
      </w:r>
      <w:r w:rsidRPr="00B6159B">
        <w:rPr>
          <w:rFonts w:ascii="Arial" w:hAnsi="Arial" w:hint="eastAsia"/>
          <w:szCs w:val="24"/>
          <w:rtl/>
        </w:rPr>
        <w:t>לביצוע</w:t>
      </w:r>
      <w:r w:rsidRPr="00B6159B">
        <w:rPr>
          <w:rFonts w:ascii="Arial" w:hAnsi="Arial"/>
          <w:szCs w:val="24"/>
          <w:rtl/>
        </w:rPr>
        <w:t xml:space="preserve"> </w:t>
      </w:r>
      <w:r w:rsidRPr="00B6159B">
        <w:rPr>
          <w:rFonts w:ascii="Arial" w:hAnsi="Arial" w:hint="eastAsia"/>
          <w:szCs w:val="24"/>
          <w:rtl/>
        </w:rPr>
        <w:t>סקר</w:t>
      </w:r>
      <w:r w:rsidRPr="00B6159B">
        <w:rPr>
          <w:rFonts w:ascii="Arial" w:hAnsi="Arial"/>
          <w:szCs w:val="24"/>
          <w:rtl/>
        </w:rPr>
        <w:t xml:space="preserve"> </w:t>
      </w:r>
      <w:r w:rsidRPr="00B6159B">
        <w:rPr>
          <w:rFonts w:ascii="Arial" w:hAnsi="Arial" w:hint="eastAsia"/>
          <w:szCs w:val="24"/>
          <w:rtl/>
        </w:rPr>
        <w:t>לאיתור</w:t>
      </w:r>
      <w:r w:rsidRPr="00B6159B">
        <w:rPr>
          <w:rFonts w:ascii="Arial" w:hAnsi="Arial"/>
          <w:szCs w:val="24"/>
          <w:rtl/>
        </w:rPr>
        <w:t xml:space="preserve"> </w:t>
      </w:r>
      <w:r w:rsidRPr="00B6159B">
        <w:rPr>
          <w:rFonts w:ascii="Arial" w:hAnsi="Arial" w:hint="eastAsia"/>
          <w:szCs w:val="24"/>
          <w:rtl/>
        </w:rPr>
        <w:t>פוטנציאל</w:t>
      </w:r>
      <w:r w:rsidRPr="00B6159B">
        <w:rPr>
          <w:rFonts w:ascii="Arial" w:hAnsi="Arial"/>
          <w:szCs w:val="24"/>
          <w:rtl/>
        </w:rPr>
        <w:t xml:space="preserve"> </w:t>
      </w:r>
      <w:r w:rsidRPr="00B6159B">
        <w:rPr>
          <w:rFonts w:ascii="Arial" w:hAnsi="Arial" w:hint="eastAsia"/>
          <w:szCs w:val="24"/>
          <w:rtl/>
        </w:rPr>
        <w:t>לשימור</w:t>
      </w:r>
      <w:r w:rsidRPr="00B6159B">
        <w:rPr>
          <w:rFonts w:ascii="Arial" w:hAnsi="Arial"/>
          <w:szCs w:val="24"/>
          <w:rtl/>
        </w:rPr>
        <w:t xml:space="preserve"> </w:t>
      </w:r>
      <w:r w:rsidRPr="00B6159B">
        <w:rPr>
          <w:rFonts w:ascii="Arial" w:hAnsi="Arial" w:hint="eastAsia"/>
          <w:szCs w:val="24"/>
          <w:rtl/>
        </w:rPr>
        <w:t>אנרגיה</w:t>
      </w:r>
      <w:r w:rsidRPr="00B6159B">
        <w:rPr>
          <w:rFonts w:ascii="Arial" w:hAnsi="Arial"/>
          <w:szCs w:val="24"/>
          <w:rtl/>
        </w:rPr>
        <w:t xml:space="preserve"> </w:t>
      </w:r>
      <w:r w:rsidRPr="00B6159B">
        <w:rPr>
          <w:rFonts w:ascii="Arial" w:hAnsi="Arial" w:hint="eastAsia"/>
          <w:szCs w:val="24"/>
          <w:rtl/>
        </w:rPr>
        <w:t>במפעלים</w:t>
      </w:r>
      <w:r w:rsidRPr="00B6159B">
        <w:rPr>
          <w:rFonts w:ascii="Arial" w:hAnsi="Arial"/>
          <w:szCs w:val="24"/>
          <w:rtl/>
        </w:rPr>
        <w:t xml:space="preserve"> </w:t>
      </w:r>
      <w:r w:rsidRPr="00B6159B">
        <w:rPr>
          <w:rFonts w:ascii="Arial" w:hAnsi="Arial" w:hint="eastAsia"/>
          <w:szCs w:val="24"/>
          <w:rtl/>
        </w:rPr>
        <w:t>ומוסדות</w:t>
      </w:r>
      <w:r w:rsidRPr="00B6159B">
        <w:rPr>
          <w:rFonts w:ascii="Arial" w:hAnsi="Arial"/>
          <w:szCs w:val="24"/>
          <w:rtl/>
        </w:rPr>
        <w:t xml:space="preserve"> </w:t>
      </w:r>
      <w:r w:rsidRPr="00B6159B">
        <w:rPr>
          <w:rFonts w:ascii="Arial" w:hAnsi="Arial" w:hint="eastAsia"/>
          <w:szCs w:val="24"/>
          <w:rtl/>
        </w:rPr>
        <w:t>מיום</w:t>
      </w:r>
      <w:r w:rsidRPr="00B6159B">
        <w:rPr>
          <w:rFonts w:ascii="Arial" w:hAnsi="Arial"/>
          <w:szCs w:val="24"/>
          <w:rtl/>
        </w:rPr>
        <w:t xml:space="preserve"> 25.3.2015 </w:t>
      </w:r>
      <w:r w:rsidRPr="00B6159B">
        <w:rPr>
          <w:rFonts w:ascii="Arial" w:hAnsi="Arial" w:hint="eastAsia"/>
          <w:szCs w:val="24"/>
          <w:rtl/>
        </w:rPr>
        <w:t>ובהתאם</w:t>
      </w:r>
      <w:r w:rsidRPr="00B6159B">
        <w:rPr>
          <w:rFonts w:ascii="Arial" w:hAnsi="Arial"/>
          <w:szCs w:val="24"/>
          <w:rtl/>
        </w:rPr>
        <w:t xml:space="preserve"> </w:t>
      </w:r>
      <w:r w:rsidRPr="00B6159B">
        <w:rPr>
          <w:rFonts w:ascii="Arial" w:hAnsi="Arial" w:hint="eastAsia"/>
          <w:szCs w:val="24"/>
          <w:rtl/>
        </w:rPr>
        <w:t>לתכנית</w:t>
      </w:r>
      <w:r w:rsidRPr="00B6159B">
        <w:rPr>
          <w:rFonts w:ascii="Arial" w:hAnsi="Arial"/>
          <w:szCs w:val="24"/>
          <w:rtl/>
        </w:rPr>
        <w:t xml:space="preserve"> </w:t>
      </w:r>
      <w:r w:rsidRPr="00B6159B">
        <w:rPr>
          <w:rFonts w:ascii="Arial" w:hAnsi="Arial" w:hint="eastAsia"/>
          <w:szCs w:val="24"/>
          <w:rtl/>
        </w:rPr>
        <w:t>שאושרה</w:t>
      </w:r>
      <w:r w:rsidRPr="00B6159B">
        <w:rPr>
          <w:rFonts w:ascii="Arial" w:hAnsi="Arial"/>
          <w:szCs w:val="24"/>
          <w:rtl/>
        </w:rPr>
        <w:t xml:space="preserve"> </w:t>
      </w:r>
      <w:r w:rsidRPr="00B6159B">
        <w:rPr>
          <w:rFonts w:ascii="Arial" w:hAnsi="Arial" w:hint="eastAsia"/>
          <w:szCs w:val="24"/>
          <w:rtl/>
        </w:rPr>
        <w:t>ע</w:t>
      </w:r>
      <w:r w:rsidRPr="00B6159B">
        <w:rPr>
          <w:rFonts w:ascii="Arial" w:hAnsi="Arial"/>
          <w:szCs w:val="24"/>
          <w:rtl/>
        </w:rPr>
        <w:t xml:space="preserve">"י </w:t>
      </w:r>
      <w:r w:rsidRPr="00B6159B">
        <w:rPr>
          <w:rFonts w:ascii="Arial" w:hAnsi="Arial" w:hint="eastAsia"/>
          <w:szCs w:val="24"/>
          <w:rtl/>
        </w:rPr>
        <w:t>הממונה</w:t>
      </w:r>
      <w:r w:rsidR="005E2D33" w:rsidRPr="00B6159B">
        <w:rPr>
          <w:rFonts w:asciiTheme="majorBidi" w:hAnsiTheme="majorBidi"/>
          <w:szCs w:val="24"/>
          <w:rtl/>
        </w:rPr>
        <w:t>.</w:t>
      </w:r>
    </w:p>
    <w:p w14:paraId="7845B65F" w14:textId="59E54DE3" w:rsidR="00EC6713" w:rsidRPr="004B4C29" w:rsidRDefault="00A00390" w:rsidP="003D7EBD">
      <w:pPr>
        <w:numPr>
          <w:ilvl w:val="2"/>
          <w:numId w:val="47"/>
        </w:numPr>
        <w:spacing w:line="360" w:lineRule="auto"/>
        <w:ind w:left="1870" w:hanging="850"/>
        <w:contextualSpacing/>
        <w:jc w:val="both"/>
        <w:outlineLvl w:val="0"/>
        <w:rPr>
          <w:rFonts w:asciiTheme="majorBidi" w:hAnsiTheme="majorBidi"/>
          <w:szCs w:val="24"/>
        </w:rPr>
      </w:pPr>
      <w:r w:rsidRPr="004B4C29">
        <w:rPr>
          <w:rFonts w:asciiTheme="majorBidi" w:hAnsiTheme="majorBidi" w:hint="cs"/>
          <w:szCs w:val="24"/>
          <w:rtl/>
        </w:rPr>
        <w:t>לאחר הגשת תכנית הסקר</w:t>
      </w:r>
      <w:r w:rsidR="00A95AEF" w:rsidRPr="004B4C29">
        <w:rPr>
          <w:rFonts w:asciiTheme="majorBidi" w:hAnsiTheme="majorBidi" w:hint="cs"/>
          <w:szCs w:val="24"/>
          <w:rtl/>
        </w:rPr>
        <w:t xml:space="preserve"> בפעם הראשונה</w:t>
      </w:r>
      <w:r w:rsidR="009A39AD" w:rsidRPr="004B4C29">
        <w:rPr>
          <w:rFonts w:asciiTheme="majorBidi" w:hAnsiTheme="majorBidi" w:hint="cs"/>
          <w:szCs w:val="24"/>
          <w:rtl/>
        </w:rPr>
        <w:t xml:space="preserve"> למשרד</w:t>
      </w:r>
      <w:r w:rsidRPr="004B4C29">
        <w:rPr>
          <w:rFonts w:asciiTheme="majorBidi" w:hAnsiTheme="majorBidi" w:hint="cs"/>
          <w:szCs w:val="24"/>
          <w:rtl/>
        </w:rPr>
        <w:t xml:space="preserve"> ו</w:t>
      </w:r>
      <w:r w:rsidR="00C32040" w:rsidRPr="004B4C29">
        <w:rPr>
          <w:rFonts w:asciiTheme="majorBidi" w:hAnsiTheme="majorBidi" w:hint="cs"/>
          <w:szCs w:val="24"/>
          <w:rtl/>
        </w:rPr>
        <w:t xml:space="preserve">לאחר </w:t>
      </w:r>
      <w:r w:rsidRPr="004B4C29">
        <w:rPr>
          <w:rFonts w:asciiTheme="majorBidi" w:hAnsiTheme="majorBidi" w:hint="cs"/>
          <w:szCs w:val="24"/>
          <w:rtl/>
        </w:rPr>
        <w:t>בדיקתה, י</w:t>
      </w:r>
      <w:r w:rsidR="008F1153" w:rsidRPr="004B4C29">
        <w:rPr>
          <w:rFonts w:asciiTheme="majorBidi" w:hAnsiTheme="majorBidi" w:hint="cs"/>
          <w:szCs w:val="24"/>
          <w:rtl/>
        </w:rPr>
        <w:t>חליט</w:t>
      </w:r>
      <w:r w:rsidRPr="004B4C29">
        <w:rPr>
          <w:rFonts w:asciiTheme="majorBidi" w:hAnsiTheme="majorBidi" w:hint="cs"/>
          <w:szCs w:val="24"/>
          <w:rtl/>
        </w:rPr>
        <w:t xml:space="preserve"> הממונה </w:t>
      </w:r>
      <w:r w:rsidR="00D16D96" w:rsidRPr="004B4C29">
        <w:rPr>
          <w:rFonts w:asciiTheme="majorBidi" w:hAnsiTheme="majorBidi"/>
          <w:szCs w:val="24"/>
          <w:rtl/>
        </w:rPr>
        <w:t xml:space="preserve"> </w:t>
      </w:r>
      <w:r w:rsidR="008F1153" w:rsidRPr="004B4C29">
        <w:rPr>
          <w:rFonts w:asciiTheme="majorBidi" w:hAnsiTheme="majorBidi" w:hint="cs"/>
          <w:szCs w:val="24"/>
          <w:rtl/>
        </w:rPr>
        <w:t xml:space="preserve">על אישור </w:t>
      </w:r>
      <w:r w:rsidR="00D16D96" w:rsidRPr="004B4C29">
        <w:rPr>
          <w:rFonts w:asciiTheme="majorBidi" w:hAnsiTheme="majorBidi"/>
          <w:szCs w:val="24"/>
          <w:rtl/>
        </w:rPr>
        <w:t xml:space="preserve">תכנית הסקר </w:t>
      </w:r>
      <w:r w:rsidRPr="004B4C29">
        <w:rPr>
          <w:rFonts w:asciiTheme="majorBidi" w:hAnsiTheme="majorBidi" w:hint="cs"/>
          <w:szCs w:val="24"/>
          <w:rtl/>
        </w:rPr>
        <w:t xml:space="preserve">או </w:t>
      </w:r>
      <w:r w:rsidR="008F1153" w:rsidRPr="004B4C29">
        <w:rPr>
          <w:rFonts w:asciiTheme="majorBidi" w:hAnsiTheme="majorBidi" w:hint="cs"/>
          <w:szCs w:val="24"/>
          <w:rtl/>
        </w:rPr>
        <w:t xml:space="preserve">על </w:t>
      </w:r>
      <w:r w:rsidR="003D7EBD" w:rsidRPr="004B4C29">
        <w:rPr>
          <w:rFonts w:asciiTheme="majorBidi" w:hAnsiTheme="majorBidi" w:hint="cs"/>
          <w:szCs w:val="24"/>
          <w:rtl/>
        </w:rPr>
        <w:t>דחייה ראשונה</w:t>
      </w:r>
      <w:r w:rsidR="00604BCD" w:rsidRPr="004B4C29">
        <w:rPr>
          <w:rFonts w:asciiTheme="majorBidi" w:hAnsiTheme="majorBidi" w:hint="cs"/>
          <w:szCs w:val="24"/>
          <w:rtl/>
        </w:rPr>
        <w:t xml:space="preserve">. </w:t>
      </w:r>
    </w:p>
    <w:p w14:paraId="56281B5E" w14:textId="7605C0B5" w:rsidR="004623E4" w:rsidRPr="004B4C29" w:rsidRDefault="004623E4" w:rsidP="00193420">
      <w:pPr>
        <w:numPr>
          <w:ilvl w:val="3"/>
          <w:numId w:val="47"/>
        </w:numPr>
        <w:tabs>
          <w:tab w:val="left" w:pos="2862"/>
        </w:tabs>
        <w:spacing w:line="360" w:lineRule="auto"/>
        <w:ind w:left="2437" w:hanging="567"/>
        <w:contextualSpacing/>
        <w:jc w:val="both"/>
        <w:outlineLvl w:val="0"/>
        <w:rPr>
          <w:rFonts w:asciiTheme="majorBidi" w:hAnsiTheme="majorBidi"/>
          <w:szCs w:val="24"/>
        </w:rPr>
      </w:pPr>
      <w:r w:rsidRPr="004B4C29">
        <w:rPr>
          <w:rFonts w:asciiTheme="majorBidi" w:hAnsiTheme="majorBidi" w:hint="cs"/>
          <w:szCs w:val="24"/>
          <w:rtl/>
        </w:rPr>
        <w:t>במקרה של דחייה -</w:t>
      </w:r>
    </w:p>
    <w:p w14:paraId="1EDF5824" w14:textId="3819F338" w:rsidR="00562E4E" w:rsidRPr="004B4C29" w:rsidRDefault="004623E4" w:rsidP="00193420">
      <w:pPr>
        <w:numPr>
          <w:ilvl w:val="4"/>
          <w:numId w:val="47"/>
        </w:numPr>
        <w:spacing w:line="360" w:lineRule="auto"/>
        <w:ind w:left="4280" w:hanging="1418"/>
        <w:contextualSpacing/>
        <w:jc w:val="both"/>
        <w:outlineLvl w:val="0"/>
        <w:rPr>
          <w:rFonts w:asciiTheme="majorBidi" w:hAnsiTheme="majorBidi"/>
          <w:szCs w:val="24"/>
        </w:rPr>
      </w:pPr>
      <w:r w:rsidRPr="004B4C29">
        <w:rPr>
          <w:rFonts w:asciiTheme="majorBidi" w:hAnsiTheme="majorBidi" w:hint="cs"/>
          <w:szCs w:val="24"/>
          <w:rtl/>
        </w:rPr>
        <w:t>לאחר</w:t>
      </w:r>
      <w:r w:rsidR="0000537F" w:rsidRPr="004B4C29">
        <w:rPr>
          <w:rFonts w:asciiTheme="majorBidi" w:hAnsiTheme="majorBidi" w:hint="cs"/>
          <w:szCs w:val="24"/>
          <w:rtl/>
        </w:rPr>
        <w:t xml:space="preserve"> </w:t>
      </w:r>
      <w:r w:rsidR="00723F2F" w:rsidRPr="004B4C29">
        <w:rPr>
          <w:rFonts w:asciiTheme="majorBidi" w:hAnsiTheme="majorBidi" w:hint="cs"/>
          <w:szCs w:val="24"/>
          <w:rtl/>
        </w:rPr>
        <w:t>דחייה ראשונה</w:t>
      </w:r>
      <w:r w:rsidR="0000537F" w:rsidRPr="004B4C29">
        <w:rPr>
          <w:rFonts w:asciiTheme="majorBidi" w:hAnsiTheme="majorBidi" w:hint="cs"/>
          <w:szCs w:val="24"/>
          <w:rtl/>
        </w:rPr>
        <w:t xml:space="preserve"> י</w:t>
      </w:r>
      <w:r w:rsidR="00A00390" w:rsidRPr="004B4C29">
        <w:rPr>
          <w:rFonts w:asciiTheme="majorBidi" w:hAnsiTheme="majorBidi" w:hint="cs"/>
          <w:szCs w:val="24"/>
          <w:rtl/>
        </w:rPr>
        <w:t xml:space="preserve">דרש </w:t>
      </w:r>
      <w:r w:rsidR="0000537F" w:rsidRPr="004B4C29">
        <w:rPr>
          <w:rFonts w:ascii="David" w:hint="cs"/>
          <w:szCs w:val="24"/>
          <w:rtl/>
        </w:rPr>
        <w:t>הסוקר לבצע</w:t>
      </w:r>
      <w:r w:rsidR="00A00390" w:rsidRPr="004B4C29">
        <w:rPr>
          <w:rFonts w:ascii="David"/>
          <w:szCs w:val="24"/>
          <w:rtl/>
        </w:rPr>
        <w:t xml:space="preserve"> השלמות והבהרות לתכנית הסקר</w:t>
      </w:r>
      <w:r w:rsidR="00A00390" w:rsidRPr="004B4C29">
        <w:rPr>
          <w:rFonts w:asciiTheme="majorBidi" w:hAnsiTheme="majorBidi" w:hint="cs"/>
          <w:szCs w:val="24"/>
          <w:rtl/>
        </w:rPr>
        <w:t>, עד למועד שייקבע על ידי הממונה</w:t>
      </w:r>
      <w:r w:rsidR="00D16D96" w:rsidRPr="004B4C29">
        <w:rPr>
          <w:rFonts w:asciiTheme="majorBidi" w:hAnsiTheme="majorBidi"/>
          <w:szCs w:val="24"/>
          <w:rtl/>
        </w:rPr>
        <w:t>.</w:t>
      </w:r>
      <w:r w:rsidRPr="004B4C29">
        <w:rPr>
          <w:rFonts w:asciiTheme="majorBidi" w:hAnsiTheme="majorBidi" w:hint="cs"/>
          <w:szCs w:val="24"/>
          <w:rtl/>
        </w:rPr>
        <w:t xml:space="preserve"> </w:t>
      </w:r>
      <w:r w:rsidR="00562E4E" w:rsidRPr="004B4C29">
        <w:rPr>
          <w:rFonts w:asciiTheme="majorBidi" w:hAnsiTheme="majorBidi" w:hint="cs"/>
          <w:szCs w:val="24"/>
          <w:rtl/>
        </w:rPr>
        <w:t>לאחר קבלת</w:t>
      </w:r>
      <w:r w:rsidRPr="004B4C29">
        <w:rPr>
          <w:rFonts w:asciiTheme="majorBidi" w:hAnsiTheme="majorBidi" w:hint="cs"/>
          <w:szCs w:val="24"/>
          <w:rtl/>
        </w:rPr>
        <w:t>ם</w:t>
      </w:r>
      <w:r w:rsidR="00562E4E" w:rsidRPr="004B4C29">
        <w:rPr>
          <w:rFonts w:asciiTheme="majorBidi" w:hAnsiTheme="majorBidi" w:hint="cs"/>
          <w:szCs w:val="24"/>
          <w:rtl/>
        </w:rPr>
        <w:t>, יחליט הממונה על אישור או דחייה</w:t>
      </w:r>
      <w:r w:rsidR="00C3398A" w:rsidRPr="004B4C29">
        <w:rPr>
          <w:rFonts w:asciiTheme="majorBidi" w:hAnsiTheme="majorBidi" w:hint="cs"/>
          <w:szCs w:val="24"/>
          <w:rtl/>
        </w:rPr>
        <w:t xml:space="preserve"> </w:t>
      </w:r>
      <w:r w:rsidR="001F6C8D" w:rsidRPr="004B4C29">
        <w:rPr>
          <w:rFonts w:asciiTheme="majorBidi" w:hAnsiTheme="majorBidi" w:hint="cs"/>
          <w:szCs w:val="24"/>
          <w:rtl/>
        </w:rPr>
        <w:t>שנייה</w:t>
      </w:r>
      <w:r w:rsidR="00C3398A" w:rsidRPr="004B4C29">
        <w:rPr>
          <w:rFonts w:asciiTheme="majorBidi" w:hAnsiTheme="majorBidi" w:hint="cs"/>
          <w:szCs w:val="24"/>
          <w:rtl/>
        </w:rPr>
        <w:t xml:space="preserve"> </w:t>
      </w:r>
      <w:r w:rsidR="00562E4E" w:rsidRPr="004B4C29">
        <w:rPr>
          <w:rFonts w:asciiTheme="majorBidi" w:hAnsiTheme="majorBidi" w:hint="cs"/>
          <w:szCs w:val="24"/>
          <w:rtl/>
        </w:rPr>
        <w:t>של תכנית הסקר</w:t>
      </w:r>
      <w:r w:rsidR="00EC6713" w:rsidRPr="004B4C29">
        <w:rPr>
          <w:rFonts w:asciiTheme="majorBidi" w:hAnsiTheme="majorBidi" w:hint="cs"/>
          <w:szCs w:val="24"/>
          <w:rtl/>
        </w:rPr>
        <w:t>.</w:t>
      </w:r>
    </w:p>
    <w:p w14:paraId="773B16B4" w14:textId="1A0E3607" w:rsidR="00416EBF" w:rsidRPr="004B4C29" w:rsidRDefault="00416EBF" w:rsidP="00193420">
      <w:pPr>
        <w:numPr>
          <w:ilvl w:val="4"/>
          <w:numId w:val="47"/>
        </w:numPr>
        <w:spacing w:line="360" w:lineRule="auto"/>
        <w:ind w:left="4280" w:hanging="1418"/>
        <w:contextualSpacing/>
        <w:jc w:val="both"/>
        <w:outlineLvl w:val="0"/>
        <w:rPr>
          <w:rFonts w:asciiTheme="majorBidi" w:hAnsiTheme="majorBidi"/>
          <w:szCs w:val="24"/>
        </w:rPr>
      </w:pPr>
      <w:r w:rsidRPr="004B4C29">
        <w:rPr>
          <w:rFonts w:asciiTheme="majorBidi" w:hAnsiTheme="majorBidi" w:hint="cs"/>
          <w:szCs w:val="24"/>
          <w:rtl/>
        </w:rPr>
        <w:t>במקרה של דחייה שנייה</w:t>
      </w:r>
      <w:r w:rsidR="004623E4" w:rsidRPr="004B4C29">
        <w:rPr>
          <w:rFonts w:asciiTheme="majorBidi" w:hAnsiTheme="majorBidi" w:hint="cs"/>
          <w:szCs w:val="24"/>
          <w:rtl/>
        </w:rPr>
        <w:t>,</w:t>
      </w:r>
      <w:r w:rsidRPr="004B4C29">
        <w:rPr>
          <w:rFonts w:asciiTheme="majorBidi" w:hAnsiTheme="majorBidi" w:hint="cs"/>
          <w:szCs w:val="24"/>
          <w:rtl/>
        </w:rPr>
        <w:t xml:space="preserve"> ידרש </w:t>
      </w:r>
      <w:r w:rsidRPr="004B4C29">
        <w:rPr>
          <w:rFonts w:ascii="David" w:hint="cs"/>
          <w:szCs w:val="24"/>
          <w:rtl/>
        </w:rPr>
        <w:t>הסוקר לבצע</w:t>
      </w:r>
      <w:r w:rsidRPr="004B4C29">
        <w:rPr>
          <w:rFonts w:ascii="David"/>
          <w:szCs w:val="24"/>
          <w:rtl/>
        </w:rPr>
        <w:t xml:space="preserve"> השלמות והבהרות </w:t>
      </w:r>
      <w:r w:rsidR="00F554AD" w:rsidRPr="004B4C29">
        <w:rPr>
          <w:rFonts w:ascii="David" w:hint="cs"/>
          <w:szCs w:val="24"/>
          <w:rtl/>
        </w:rPr>
        <w:t xml:space="preserve">נוספות </w:t>
      </w:r>
      <w:r w:rsidRPr="004B4C29">
        <w:rPr>
          <w:rFonts w:ascii="David"/>
          <w:szCs w:val="24"/>
          <w:rtl/>
        </w:rPr>
        <w:t>לתכנית הסקר</w:t>
      </w:r>
      <w:r w:rsidRPr="004B4C29">
        <w:rPr>
          <w:rFonts w:asciiTheme="majorBidi" w:hAnsiTheme="majorBidi" w:hint="cs"/>
          <w:szCs w:val="24"/>
          <w:rtl/>
        </w:rPr>
        <w:t>, עד למועד שייקבע על ידי הממונה</w:t>
      </w:r>
      <w:r w:rsidRPr="004B4C29">
        <w:rPr>
          <w:rFonts w:asciiTheme="majorBidi" w:hAnsiTheme="majorBidi"/>
          <w:szCs w:val="24"/>
          <w:rtl/>
        </w:rPr>
        <w:t>.</w:t>
      </w:r>
    </w:p>
    <w:p w14:paraId="101A35B1" w14:textId="35C9808B" w:rsidR="009A5055" w:rsidRPr="003F619B" w:rsidRDefault="009A5055" w:rsidP="00193420">
      <w:pPr>
        <w:numPr>
          <w:ilvl w:val="4"/>
          <w:numId w:val="47"/>
        </w:numPr>
        <w:spacing w:line="360" w:lineRule="auto"/>
        <w:ind w:left="4280" w:hanging="1418"/>
        <w:contextualSpacing/>
        <w:jc w:val="both"/>
        <w:outlineLvl w:val="0"/>
        <w:rPr>
          <w:rFonts w:asciiTheme="majorBidi" w:hAnsiTheme="majorBidi"/>
          <w:szCs w:val="24"/>
        </w:rPr>
      </w:pPr>
      <w:r w:rsidRPr="004B4C29">
        <w:rPr>
          <w:rFonts w:asciiTheme="majorBidi" w:hAnsiTheme="majorBidi" w:hint="cs"/>
          <w:szCs w:val="24"/>
          <w:rtl/>
        </w:rPr>
        <w:t xml:space="preserve">לאחר קבלת השלמות והבהרות לתכנית הסקר </w:t>
      </w:r>
      <w:r w:rsidR="004623E4" w:rsidRPr="004B4C29">
        <w:rPr>
          <w:rFonts w:asciiTheme="majorBidi" w:hAnsiTheme="majorBidi" w:hint="cs"/>
          <w:szCs w:val="24"/>
          <w:rtl/>
        </w:rPr>
        <w:t>בפעם השניה</w:t>
      </w:r>
      <w:r w:rsidRPr="004B4C29">
        <w:rPr>
          <w:rFonts w:asciiTheme="majorBidi" w:hAnsiTheme="majorBidi" w:hint="cs"/>
          <w:szCs w:val="24"/>
          <w:rtl/>
        </w:rPr>
        <w:t xml:space="preserve">, </w:t>
      </w:r>
      <w:r w:rsidR="00811DA0" w:rsidRPr="004B4C29">
        <w:rPr>
          <w:rFonts w:asciiTheme="majorBidi" w:hAnsiTheme="majorBidi" w:hint="cs"/>
          <w:szCs w:val="24"/>
          <w:rtl/>
        </w:rPr>
        <w:t xml:space="preserve">יקבל הממונה החלטה </w:t>
      </w:r>
      <w:r w:rsidRPr="004B4C29">
        <w:rPr>
          <w:rFonts w:asciiTheme="majorBidi" w:hAnsiTheme="majorBidi" w:hint="cs"/>
          <w:szCs w:val="24"/>
          <w:rtl/>
        </w:rPr>
        <w:t xml:space="preserve">על אישור או דחייה </w:t>
      </w:r>
      <w:r w:rsidR="00FC57A6" w:rsidRPr="004B4C29">
        <w:rPr>
          <w:rFonts w:asciiTheme="majorBidi" w:hAnsiTheme="majorBidi" w:hint="eastAsia"/>
          <w:szCs w:val="24"/>
          <w:u w:val="single"/>
          <w:rtl/>
        </w:rPr>
        <w:lastRenderedPageBreak/>
        <w:t>סופית</w:t>
      </w:r>
      <w:r w:rsidRPr="004B4C29">
        <w:rPr>
          <w:rFonts w:asciiTheme="majorBidi" w:hAnsiTheme="majorBidi" w:hint="cs"/>
          <w:szCs w:val="24"/>
          <w:rtl/>
        </w:rPr>
        <w:t xml:space="preserve"> של תכנית הסקר</w:t>
      </w:r>
      <w:r w:rsidR="004623E4" w:rsidRPr="004B4C29">
        <w:rPr>
          <w:rFonts w:asciiTheme="majorBidi" w:hAnsiTheme="majorBidi" w:hint="cs"/>
          <w:szCs w:val="24"/>
          <w:rtl/>
        </w:rPr>
        <w:t>,</w:t>
      </w:r>
      <w:r w:rsidRPr="004B4C29">
        <w:rPr>
          <w:rFonts w:asciiTheme="majorBidi" w:hAnsiTheme="majorBidi" w:hint="cs"/>
          <w:szCs w:val="24"/>
          <w:rtl/>
        </w:rPr>
        <w:t xml:space="preserve"> בהסתמך על ההשלמות </w:t>
      </w:r>
      <w:r w:rsidRPr="003F619B">
        <w:rPr>
          <w:rFonts w:asciiTheme="majorBidi" w:hAnsiTheme="majorBidi" w:hint="cs"/>
          <w:szCs w:val="24"/>
          <w:rtl/>
        </w:rPr>
        <w:t>והבהרות שהוגשו</w:t>
      </w:r>
      <w:r w:rsidR="004623E4" w:rsidRPr="003F619B">
        <w:rPr>
          <w:rFonts w:asciiTheme="majorBidi" w:hAnsiTheme="majorBidi" w:hint="cs"/>
          <w:szCs w:val="24"/>
          <w:rtl/>
        </w:rPr>
        <w:t xml:space="preserve"> בפעם השניה</w:t>
      </w:r>
      <w:r w:rsidRPr="003F619B">
        <w:rPr>
          <w:rFonts w:asciiTheme="majorBidi" w:hAnsiTheme="majorBidi" w:hint="cs"/>
          <w:szCs w:val="24"/>
          <w:rtl/>
        </w:rPr>
        <w:t>.</w:t>
      </w:r>
    </w:p>
    <w:p w14:paraId="449D098D" w14:textId="302F979D" w:rsidR="00A00390" w:rsidRPr="003F619B" w:rsidRDefault="002C69D5" w:rsidP="00193420">
      <w:pPr>
        <w:numPr>
          <w:ilvl w:val="4"/>
          <w:numId w:val="47"/>
        </w:numPr>
        <w:spacing w:line="360" w:lineRule="auto"/>
        <w:ind w:left="4280" w:hanging="1418"/>
        <w:contextualSpacing/>
        <w:jc w:val="both"/>
        <w:outlineLvl w:val="0"/>
        <w:rPr>
          <w:rFonts w:ascii="Arial" w:hAnsi="Arial"/>
          <w:szCs w:val="24"/>
        </w:rPr>
      </w:pPr>
      <w:r w:rsidRPr="003F619B">
        <w:rPr>
          <w:rFonts w:ascii="Arial" w:hAnsi="Arial" w:hint="eastAsia"/>
          <w:szCs w:val="24"/>
          <w:rtl/>
        </w:rPr>
        <w:t>במידה</w:t>
      </w:r>
      <w:r w:rsidRPr="003F619B">
        <w:rPr>
          <w:rFonts w:ascii="Arial" w:hAnsi="Arial"/>
          <w:szCs w:val="24"/>
          <w:rtl/>
        </w:rPr>
        <w:t xml:space="preserve"> </w:t>
      </w:r>
      <w:r w:rsidRPr="003F619B">
        <w:rPr>
          <w:rFonts w:ascii="Arial" w:hAnsi="Arial" w:hint="eastAsia"/>
          <w:szCs w:val="24"/>
          <w:rtl/>
        </w:rPr>
        <w:t>ותכנית</w:t>
      </w:r>
      <w:r w:rsidRPr="003F619B">
        <w:rPr>
          <w:rFonts w:ascii="Arial" w:hAnsi="Arial"/>
          <w:szCs w:val="24"/>
          <w:rtl/>
        </w:rPr>
        <w:t xml:space="preserve"> </w:t>
      </w:r>
      <w:r w:rsidRPr="003F619B">
        <w:rPr>
          <w:rFonts w:ascii="Arial" w:hAnsi="Arial" w:hint="eastAsia"/>
          <w:szCs w:val="24"/>
          <w:rtl/>
        </w:rPr>
        <w:t>הסקר</w:t>
      </w:r>
      <w:r w:rsidRPr="003F619B">
        <w:rPr>
          <w:rFonts w:ascii="Arial" w:hAnsi="Arial"/>
          <w:szCs w:val="24"/>
          <w:rtl/>
        </w:rPr>
        <w:t xml:space="preserve"> </w:t>
      </w:r>
      <w:r w:rsidR="00D72E0F" w:rsidRPr="003F619B">
        <w:rPr>
          <w:rFonts w:ascii="Arial" w:hAnsi="Arial" w:hint="cs"/>
          <w:szCs w:val="24"/>
          <w:rtl/>
        </w:rPr>
        <w:t>תקבל דחייה סופית</w:t>
      </w:r>
      <w:r w:rsidRPr="003F619B">
        <w:rPr>
          <w:rFonts w:ascii="Arial" w:hAnsi="Arial"/>
          <w:szCs w:val="24"/>
          <w:rtl/>
        </w:rPr>
        <w:t xml:space="preserve"> </w:t>
      </w:r>
      <w:r w:rsidRPr="003F619B">
        <w:rPr>
          <w:rFonts w:ascii="Arial" w:hAnsi="Arial" w:hint="eastAsia"/>
          <w:szCs w:val="24"/>
          <w:rtl/>
        </w:rPr>
        <w:t>על</w:t>
      </w:r>
      <w:r w:rsidRPr="003F619B">
        <w:rPr>
          <w:rFonts w:ascii="Arial" w:hAnsi="Arial"/>
          <w:szCs w:val="24"/>
          <w:rtl/>
        </w:rPr>
        <w:t xml:space="preserve"> </w:t>
      </w:r>
      <w:r w:rsidRPr="003F619B">
        <w:rPr>
          <w:rFonts w:ascii="Arial" w:hAnsi="Arial" w:hint="eastAsia"/>
          <w:szCs w:val="24"/>
          <w:rtl/>
        </w:rPr>
        <w:t>ידי</w:t>
      </w:r>
      <w:r w:rsidRPr="003F619B">
        <w:rPr>
          <w:rFonts w:ascii="Arial" w:hAnsi="Arial"/>
          <w:szCs w:val="24"/>
          <w:rtl/>
        </w:rPr>
        <w:t xml:space="preserve"> </w:t>
      </w:r>
      <w:r w:rsidRPr="003F619B">
        <w:rPr>
          <w:rFonts w:ascii="Arial" w:hAnsi="Arial" w:hint="eastAsia"/>
          <w:szCs w:val="24"/>
          <w:rtl/>
        </w:rPr>
        <w:t>הממונה</w:t>
      </w:r>
      <w:r w:rsidRPr="003F619B">
        <w:rPr>
          <w:rFonts w:ascii="Arial" w:hAnsi="Arial"/>
          <w:szCs w:val="24"/>
          <w:rtl/>
        </w:rPr>
        <w:t xml:space="preserve">, </w:t>
      </w:r>
      <w:r w:rsidRPr="003F619B">
        <w:rPr>
          <w:rFonts w:ascii="Arial" w:hAnsi="Arial" w:hint="eastAsia"/>
          <w:szCs w:val="24"/>
          <w:rtl/>
        </w:rPr>
        <w:t>ייראה</w:t>
      </w:r>
      <w:r w:rsidRPr="003F619B">
        <w:rPr>
          <w:rFonts w:ascii="Arial" w:hAnsi="Arial"/>
          <w:szCs w:val="24"/>
          <w:rtl/>
        </w:rPr>
        <w:t xml:space="preserve"> </w:t>
      </w:r>
      <w:r w:rsidRPr="003F619B">
        <w:rPr>
          <w:rFonts w:ascii="Arial" w:hAnsi="Arial" w:hint="eastAsia"/>
          <w:szCs w:val="24"/>
          <w:rtl/>
        </w:rPr>
        <w:t>הדבר</w:t>
      </w:r>
      <w:r w:rsidRPr="003F619B">
        <w:rPr>
          <w:rFonts w:ascii="Arial" w:hAnsi="Arial"/>
          <w:szCs w:val="24"/>
          <w:rtl/>
        </w:rPr>
        <w:t xml:space="preserve"> </w:t>
      </w:r>
      <w:r w:rsidRPr="003F619B">
        <w:rPr>
          <w:rFonts w:ascii="Arial" w:hAnsi="Arial" w:hint="eastAsia"/>
          <w:szCs w:val="24"/>
          <w:rtl/>
        </w:rPr>
        <w:t>כאילו</w:t>
      </w:r>
      <w:r w:rsidRPr="003F619B">
        <w:rPr>
          <w:rFonts w:ascii="Arial" w:hAnsi="Arial"/>
          <w:szCs w:val="24"/>
          <w:rtl/>
        </w:rPr>
        <w:t xml:space="preserve"> </w:t>
      </w:r>
      <w:r w:rsidRPr="003F619B">
        <w:rPr>
          <w:rFonts w:ascii="Arial" w:hAnsi="Arial" w:hint="eastAsia"/>
          <w:szCs w:val="24"/>
          <w:rtl/>
        </w:rPr>
        <w:t>לא</w:t>
      </w:r>
      <w:r w:rsidRPr="003F619B">
        <w:rPr>
          <w:rFonts w:ascii="Arial" w:hAnsi="Arial"/>
          <w:szCs w:val="24"/>
          <w:rtl/>
        </w:rPr>
        <w:t xml:space="preserve"> </w:t>
      </w:r>
      <w:r w:rsidRPr="003F619B">
        <w:rPr>
          <w:rFonts w:ascii="Arial" w:hAnsi="Arial" w:hint="eastAsia"/>
          <w:szCs w:val="24"/>
          <w:rtl/>
        </w:rPr>
        <w:t>בוצעה</w:t>
      </w:r>
      <w:r w:rsidRPr="003F619B">
        <w:rPr>
          <w:rFonts w:ascii="Arial" w:hAnsi="Arial"/>
          <w:szCs w:val="24"/>
          <w:rtl/>
        </w:rPr>
        <w:t xml:space="preserve"> </w:t>
      </w:r>
      <w:r w:rsidRPr="003F619B">
        <w:rPr>
          <w:rFonts w:ascii="Arial" w:hAnsi="Arial" w:hint="eastAsia"/>
          <w:szCs w:val="24"/>
          <w:rtl/>
        </w:rPr>
        <w:t>העבודה</w:t>
      </w:r>
      <w:r w:rsidRPr="003F619B">
        <w:rPr>
          <w:rFonts w:ascii="Arial" w:hAnsi="Arial"/>
          <w:szCs w:val="24"/>
          <w:rtl/>
        </w:rPr>
        <w:t xml:space="preserve"> </w:t>
      </w:r>
      <w:r w:rsidRPr="003F619B">
        <w:rPr>
          <w:rFonts w:ascii="Arial" w:hAnsi="Arial" w:hint="eastAsia"/>
          <w:szCs w:val="24"/>
          <w:rtl/>
        </w:rPr>
        <w:t>ותשלום</w:t>
      </w:r>
      <w:r w:rsidRPr="003F619B">
        <w:rPr>
          <w:rFonts w:ascii="Arial" w:hAnsi="Arial"/>
          <w:szCs w:val="24"/>
          <w:rtl/>
        </w:rPr>
        <w:t xml:space="preserve"> </w:t>
      </w:r>
      <w:r w:rsidRPr="003F619B">
        <w:rPr>
          <w:rFonts w:ascii="Arial" w:hAnsi="Arial" w:hint="eastAsia"/>
          <w:szCs w:val="24"/>
          <w:rtl/>
        </w:rPr>
        <w:t>התמורה</w:t>
      </w:r>
      <w:r w:rsidRPr="003F619B">
        <w:rPr>
          <w:rFonts w:ascii="Arial" w:hAnsi="Arial"/>
          <w:szCs w:val="24"/>
          <w:rtl/>
        </w:rPr>
        <w:t xml:space="preserve"> </w:t>
      </w:r>
      <w:r w:rsidRPr="003F619B">
        <w:rPr>
          <w:rFonts w:ascii="Arial" w:hAnsi="Arial" w:hint="eastAsia"/>
          <w:szCs w:val="24"/>
          <w:rtl/>
        </w:rPr>
        <w:t>לא</w:t>
      </w:r>
      <w:r w:rsidRPr="003F619B">
        <w:rPr>
          <w:rFonts w:ascii="Arial" w:hAnsi="Arial"/>
          <w:szCs w:val="24"/>
          <w:rtl/>
        </w:rPr>
        <w:t xml:space="preserve"> </w:t>
      </w:r>
      <w:r w:rsidRPr="003F619B">
        <w:rPr>
          <w:rFonts w:ascii="Arial" w:hAnsi="Arial" w:hint="eastAsia"/>
          <w:szCs w:val="24"/>
          <w:rtl/>
        </w:rPr>
        <w:t>ישולם</w:t>
      </w:r>
      <w:r w:rsidRPr="003F619B">
        <w:rPr>
          <w:rFonts w:ascii="Arial" w:hAnsi="Arial"/>
          <w:szCs w:val="24"/>
          <w:rtl/>
        </w:rPr>
        <w:t>.</w:t>
      </w:r>
    </w:p>
    <w:p w14:paraId="5ACC0EB4" w14:textId="4622B96F" w:rsidR="002C69D5" w:rsidRPr="002D5A07" w:rsidRDefault="004623E4" w:rsidP="004623E4">
      <w:pPr>
        <w:numPr>
          <w:ilvl w:val="2"/>
          <w:numId w:val="47"/>
        </w:numPr>
        <w:spacing w:line="360" w:lineRule="auto"/>
        <w:ind w:left="1870" w:hanging="850"/>
        <w:contextualSpacing/>
        <w:jc w:val="both"/>
        <w:outlineLvl w:val="0"/>
        <w:rPr>
          <w:rFonts w:ascii="Arial" w:hAnsi="Arial"/>
          <w:szCs w:val="24"/>
        </w:rPr>
      </w:pPr>
      <w:r>
        <w:rPr>
          <w:rFonts w:ascii="Arial" w:hAnsi="Arial" w:hint="cs"/>
          <w:szCs w:val="24"/>
          <w:rtl/>
        </w:rPr>
        <w:t xml:space="preserve">לאחר </w:t>
      </w:r>
      <w:r w:rsidR="00A00390">
        <w:rPr>
          <w:rFonts w:ascii="Arial" w:hAnsi="Arial" w:hint="cs"/>
          <w:szCs w:val="24"/>
          <w:rtl/>
        </w:rPr>
        <w:t>אישור תכנית הסקר, יידרש הזוכה לגשת לשלב עריכת הסקר</w:t>
      </w:r>
      <w:r>
        <w:rPr>
          <w:rFonts w:ascii="Arial" w:hAnsi="Arial" w:hint="cs"/>
          <w:szCs w:val="24"/>
          <w:rtl/>
        </w:rPr>
        <w:t>, שלב ב'</w:t>
      </w:r>
      <w:r w:rsidR="00A00390">
        <w:rPr>
          <w:rFonts w:ascii="Arial" w:hAnsi="Arial" w:hint="cs"/>
          <w:szCs w:val="24"/>
          <w:rtl/>
        </w:rPr>
        <w:t>.</w:t>
      </w:r>
    </w:p>
    <w:p w14:paraId="5ACC0EB7" w14:textId="5ACEA54E" w:rsidR="005E2D33" w:rsidRPr="008C725F" w:rsidRDefault="005E2D33" w:rsidP="00A00390">
      <w:pPr>
        <w:numPr>
          <w:ilvl w:val="1"/>
          <w:numId w:val="47"/>
        </w:numPr>
        <w:spacing w:line="360" w:lineRule="auto"/>
        <w:ind w:left="1020" w:hanging="567"/>
        <w:contextualSpacing/>
        <w:jc w:val="both"/>
        <w:outlineLvl w:val="0"/>
        <w:rPr>
          <w:rFonts w:asciiTheme="majorBidi" w:hAnsiTheme="majorBidi"/>
          <w:b/>
          <w:bCs/>
          <w:szCs w:val="24"/>
          <w:u w:val="single"/>
          <w:rtl/>
        </w:rPr>
      </w:pPr>
      <w:r w:rsidRPr="004A6F69">
        <w:rPr>
          <w:rFonts w:asciiTheme="majorBidi" w:hAnsiTheme="majorBidi"/>
          <w:b/>
          <w:bCs/>
          <w:szCs w:val="24"/>
          <w:u w:val="single"/>
          <w:rtl/>
        </w:rPr>
        <w:t xml:space="preserve">שלב ב': </w:t>
      </w:r>
      <w:r w:rsidR="00833AF5">
        <w:rPr>
          <w:rFonts w:asciiTheme="majorBidi" w:hAnsiTheme="majorBidi" w:hint="cs"/>
          <w:b/>
          <w:bCs/>
          <w:szCs w:val="24"/>
          <w:u w:val="single"/>
          <w:rtl/>
        </w:rPr>
        <w:t>עריכה</w:t>
      </w:r>
      <w:r w:rsidR="00311311" w:rsidRPr="008174A6">
        <w:rPr>
          <w:rFonts w:asciiTheme="majorBidi" w:hAnsiTheme="majorBidi"/>
          <w:b/>
          <w:bCs/>
          <w:szCs w:val="24"/>
          <w:u w:val="single"/>
          <w:rtl/>
        </w:rPr>
        <w:t xml:space="preserve"> </w:t>
      </w:r>
      <w:r w:rsidR="00833AF5">
        <w:rPr>
          <w:rFonts w:asciiTheme="majorBidi" w:hAnsiTheme="majorBidi" w:hint="cs"/>
          <w:b/>
          <w:bCs/>
          <w:szCs w:val="24"/>
          <w:u w:val="single"/>
          <w:rtl/>
        </w:rPr>
        <w:t xml:space="preserve">ואישור הסקר </w:t>
      </w:r>
      <w:r w:rsidR="00311311" w:rsidRPr="008C725F">
        <w:rPr>
          <w:rFonts w:asciiTheme="majorBidi" w:hAnsiTheme="majorBidi" w:hint="eastAsia"/>
          <w:b/>
          <w:bCs/>
          <w:szCs w:val="24"/>
          <w:u w:val="single"/>
          <w:rtl/>
        </w:rPr>
        <w:t>לאיתור</w:t>
      </w:r>
      <w:r w:rsidR="00311311" w:rsidRPr="008C725F">
        <w:rPr>
          <w:rFonts w:asciiTheme="majorBidi" w:hAnsiTheme="majorBidi"/>
          <w:b/>
          <w:bCs/>
          <w:szCs w:val="24"/>
          <w:u w:val="single"/>
          <w:rtl/>
        </w:rPr>
        <w:t xml:space="preserve"> </w:t>
      </w:r>
      <w:r w:rsidR="00311311" w:rsidRPr="008C725F">
        <w:rPr>
          <w:rFonts w:asciiTheme="majorBidi" w:hAnsiTheme="majorBidi" w:hint="eastAsia"/>
          <w:b/>
          <w:bCs/>
          <w:szCs w:val="24"/>
          <w:u w:val="single"/>
          <w:rtl/>
        </w:rPr>
        <w:t>פוטנציאל</w:t>
      </w:r>
      <w:r w:rsidR="00311311" w:rsidRPr="008C725F">
        <w:rPr>
          <w:rFonts w:asciiTheme="majorBidi" w:hAnsiTheme="majorBidi"/>
          <w:b/>
          <w:bCs/>
          <w:szCs w:val="24"/>
          <w:u w:val="single"/>
          <w:rtl/>
        </w:rPr>
        <w:t xml:space="preserve"> </w:t>
      </w:r>
      <w:r w:rsidR="00311311" w:rsidRPr="008C725F">
        <w:rPr>
          <w:rFonts w:asciiTheme="majorBidi" w:hAnsiTheme="majorBidi" w:hint="eastAsia"/>
          <w:b/>
          <w:bCs/>
          <w:szCs w:val="24"/>
          <w:u w:val="single"/>
          <w:rtl/>
        </w:rPr>
        <w:t>לשימור</w:t>
      </w:r>
      <w:r w:rsidR="00311311" w:rsidRPr="008C725F">
        <w:rPr>
          <w:rFonts w:asciiTheme="majorBidi" w:hAnsiTheme="majorBidi"/>
          <w:b/>
          <w:bCs/>
          <w:szCs w:val="24"/>
          <w:u w:val="single"/>
          <w:rtl/>
        </w:rPr>
        <w:t xml:space="preserve"> </w:t>
      </w:r>
      <w:r w:rsidR="00311311" w:rsidRPr="008C725F">
        <w:rPr>
          <w:rFonts w:asciiTheme="majorBidi" w:hAnsiTheme="majorBidi" w:hint="eastAsia"/>
          <w:b/>
          <w:bCs/>
          <w:szCs w:val="24"/>
          <w:u w:val="single"/>
          <w:rtl/>
        </w:rPr>
        <w:t>אנרגיה</w:t>
      </w:r>
    </w:p>
    <w:p w14:paraId="5ACC0EB8" w14:textId="77777777" w:rsidR="005E2D33" w:rsidRPr="008C725F" w:rsidRDefault="004B0D89" w:rsidP="00135DFE">
      <w:pPr>
        <w:numPr>
          <w:ilvl w:val="2"/>
          <w:numId w:val="47"/>
        </w:numPr>
        <w:spacing w:line="360" w:lineRule="auto"/>
        <w:ind w:left="1870" w:hanging="850"/>
        <w:contextualSpacing/>
        <w:jc w:val="both"/>
        <w:outlineLvl w:val="0"/>
        <w:rPr>
          <w:rFonts w:asciiTheme="majorBidi" w:hAnsiTheme="majorBidi"/>
          <w:szCs w:val="24"/>
          <w:rtl/>
        </w:rPr>
      </w:pPr>
      <w:r w:rsidRPr="008C725F">
        <w:rPr>
          <w:rFonts w:ascii="David" w:hint="eastAsia"/>
          <w:szCs w:val="24"/>
          <w:rtl/>
        </w:rPr>
        <w:t>עריכת</w:t>
      </w:r>
      <w:r w:rsidRPr="008C725F">
        <w:rPr>
          <w:rFonts w:ascii="David"/>
          <w:szCs w:val="24"/>
          <w:rtl/>
        </w:rPr>
        <w:t xml:space="preserve"> </w:t>
      </w:r>
      <w:r w:rsidRPr="008C725F">
        <w:rPr>
          <w:rFonts w:ascii="David" w:hint="eastAsia"/>
          <w:szCs w:val="24"/>
          <w:rtl/>
        </w:rPr>
        <w:t>סקר</w:t>
      </w:r>
      <w:r w:rsidRPr="008C725F">
        <w:rPr>
          <w:rFonts w:ascii="David"/>
          <w:szCs w:val="24"/>
          <w:rtl/>
        </w:rPr>
        <w:t xml:space="preserve"> </w:t>
      </w:r>
      <w:r w:rsidRPr="008C725F">
        <w:rPr>
          <w:rFonts w:ascii="David" w:hint="eastAsia"/>
          <w:szCs w:val="24"/>
          <w:rtl/>
        </w:rPr>
        <w:t>לאחר</w:t>
      </w:r>
      <w:r w:rsidRPr="008C725F">
        <w:rPr>
          <w:rFonts w:ascii="David"/>
          <w:szCs w:val="24"/>
          <w:rtl/>
        </w:rPr>
        <w:t xml:space="preserve"> </w:t>
      </w:r>
      <w:r w:rsidRPr="008C725F">
        <w:rPr>
          <w:rFonts w:ascii="David" w:hint="eastAsia"/>
          <w:szCs w:val="24"/>
          <w:rtl/>
        </w:rPr>
        <w:t>קבלת</w:t>
      </w:r>
      <w:r w:rsidRPr="008C725F">
        <w:rPr>
          <w:rFonts w:ascii="David"/>
          <w:szCs w:val="24"/>
          <w:rtl/>
        </w:rPr>
        <w:t xml:space="preserve"> </w:t>
      </w:r>
      <w:r w:rsidRPr="008C725F">
        <w:rPr>
          <w:rFonts w:ascii="David" w:hint="eastAsia"/>
          <w:szCs w:val="24"/>
          <w:rtl/>
        </w:rPr>
        <w:t>אישור</w:t>
      </w:r>
      <w:r w:rsidRPr="008C725F">
        <w:rPr>
          <w:rFonts w:ascii="David"/>
          <w:szCs w:val="24"/>
          <w:rtl/>
        </w:rPr>
        <w:t xml:space="preserve"> </w:t>
      </w:r>
      <w:r w:rsidRPr="008C725F">
        <w:rPr>
          <w:rFonts w:ascii="David" w:hint="eastAsia"/>
          <w:szCs w:val="24"/>
          <w:rtl/>
        </w:rPr>
        <w:t>הממונה</w:t>
      </w:r>
      <w:r w:rsidRPr="008C725F">
        <w:rPr>
          <w:rFonts w:ascii="David"/>
          <w:szCs w:val="24"/>
          <w:rtl/>
        </w:rPr>
        <w:t xml:space="preserve"> </w:t>
      </w:r>
      <w:r w:rsidRPr="008C725F">
        <w:rPr>
          <w:rFonts w:ascii="David" w:hint="eastAsia"/>
          <w:szCs w:val="24"/>
          <w:rtl/>
        </w:rPr>
        <w:t>לתכנית</w:t>
      </w:r>
      <w:r w:rsidRPr="008C725F">
        <w:rPr>
          <w:rFonts w:ascii="David"/>
          <w:szCs w:val="24"/>
          <w:rtl/>
        </w:rPr>
        <w:t xml:space="preserve"> </w:t>
      </w:r>
      <w:r w:rsidRPr="008C725F">
        <w:rPr>
          <w:rFonts w:ascii="David" w:hint="eastAsia"/>
          <w:szCs w:val="24"/>
          <w:rtl/>
        </w:rPr>
        <w:t>הסקר</w:t>
      </w:r>
      <w:r w:rsidR="005E2D33" w:rsidRPr="008C725F">
        <w:rPr>
          <w:rFonts w:asciiTheme="majorBidi" w:hAnsiTheme="majorBidi"/>
          <w:szCs w:val="24"/>
          <w:rtl/>
        </w:rPr>
        <w:t xml:space="preserve">. </w:t>
      </w:r>
    </w:p>
    <w:p w14:paraId="5ACC0EB9" w14:textId="77777777" w:rsidR="005E2D33" w:rsidRPr="008C725F" w:rsidRDefault="004B0D89" w:rsidP="00135DFE">
      <w:pPr>
        <w:numPr>
          <w:ilvl w:val="2"/>
          <w:numId w:val="47"/>
        </w:numPr>
        <w:spacing w:line="360" w:lineRule="auto"/>
        <w:ind w:left="1870" w:hanging="850"/>
        <w:contextualSpacing/>
        <w:jc w:val="both"/>
        <w:outlineLvl w:val="0"/>
        <w:rPr>
          <w:rFonts w:asciiTheme="majorBidi" w:hAnsiTheme="majorBidi"/>
          <w:szCs w:val="24"/>
        </w:rPr>
      </w:pPr>
      <w:r w:rsidRPr="008C725F">
        <w:rPr>
          <w:rFonts w:ascii="David" w:hint="eastAsia"/>
          <w:szCs w:val="24"/>
          <w:rtl/>
        </w:rPr>
        <w:t>הגשת</w:t>
      </w:r>
      <w:r w:rsidRPr="008C725F">
        <w:rPr>
          <w:rFonts w:ascii="David"/>
          <w:szCs w:val="24"/>
          <w:rtl/>
        </w:rPr>
        <w:t xml:space="preserve"> </w:t>
      </w:r>
      <w:r w:rsidRPr="008C725F">
        <w:rPr>
          <w:rFonts w:ascii="David" w:hint="eastAsia"/>
          <w:szCs w:val="24"/>
          <w:rtl/>
        </w:rPr>
        <w:t>הסקר</w:t>
      </w:r>
      <w:r w:rsidRPr="008C725F">
        <w:rPr>
          <w:rFonts w:ascii="David"/>
          <w:szCs w:val="24"/>
          <w:rtl/>
        </w:rPr>
        <w:t xml:space="preserve"> </w:t>
      </w:r>
      <w:r w:rsidRPr="008C725F">
        <w:rPr>
          <w:rFonts w:ascii="David" w:hint="eastAsia"/>
          <w:szCs w:val="24"/>
          <w:rtl/>
        </w:rPr>
        <w:t>לממונה</w:t>
      </w:r>
      <w:r w:rsidRPr="008C725F">
        <w:rPr>
          <w:rFonts w:ascii="David"/>
          <w:szCs w:val="24"/>
          <w:rtl/>
        </w:rPr>
        <w:t xml:space="preserve"> </w:t>
      </w:r>
      <w:r w:rsidRPr="008C725F">
        <w:rPr>
          <w:rFonts w:ascii="David" w:hint="eastAsia"/>
          <w:szCs w:val="24"/>
          <w:rtl/>
        </w:rPr>
        <w:t>מטעם</w:t>
      </w:r>
      <w:r w:rsidRPr="008C725F">
        <w:rPr>
          <w:rFonts w:ascii="David"/>
          <w:szCs w:val="24"/>
          <w:rtl/>
        </w:rPr>
        <w:t xml:space="preserve"> </w:t>
      </w:r>
      <w:r w:rsidRPr="008C725F">
        <w:rPr>
          <w:rFonts w:ascii="David" w:hint="eastAsia"/>
          <w:szCs w:val="24"/>
          <w:rtl/>
        </w:rPr>
        <w:t>המשרד</w:t>
      </w:r>
      <w:r w:rsidRPr="008C725F">
        <w:rPr>
          <w:rFonts w:asciiTheme="majorBidi" w:hAnsiTheme="majorBidi"/>
          <w:szCs w:val="24"/>
          <w:rtl/>
        </w:rPr>
        <w:t>.</w:t>
      </w:r>
    </w:p>
    <w:p w14:paraId="5ACC0EBA" w14:textId="77777777" w:rsidR="005E2D33" w:rsidRPr="008C725F" w:rsidRDefault="005C77E9" w:rsidP="00135DFE">
      <w:pPr>
        <w:numPr>
          <w:ilvl w:val="2"/>
          <w:numId w:val="47"/>
        </w:numPr>
        <w:spacing w:line="360" w:lineRule="auto"/>
        <w:ind w:left="1870" w:hanging="850"/>
        <w:contextualSpacing/>
        <w:jc w:val="both"/>
        <w:outlineLvl w:val="0"/>
        <w:rPr>
          <w:rFonts w:asciiTheme="majorBidi" w:hAnsiTheme="majorBidi"/>
          <w:szCs w:val="24"/>
          <w:rtl/>
        </w:rPr>
      </w:pPr>
      <w:r w:rsidRPr="008C725F">
        <w:rPr>
          <w:rFonts w:ascii="David" w:hint="eastAsia"/>
          <w:szCs w:val="24"/>
          <w:rtl/>
        </w:rPr>
        <w:t>יש</w:t>
      </w:r>
      <w:r w:rsidRPr="008C725F">
        <w:rPr>
          <w:rFonts w:ascii="David"/>
          <w:szCs w:val="24"/>
          <w:rtl/>
        </w:rPr>
        <w:t xml:space="preserve"> </w:t>
      </w:r>
      <w:r w:rsidRPr="008C725F">
        <w:rPr>
          <w:rFonts w:ascii="David" w:hint="eastAsia"/>
          <w:szCs w:val="24"/>
          <w:rtl/>
        </w:rPr>
        <w:t>להגיש</w:t>
      </w:r>
      <w:r w:rsidRPr="008C725F">
        <w:rPr>
          <w:rFonts w:ascii="David"/>
          <w:szCs w:val="24"/>
          <w:rtl/>
        </w:rPr>
        <w:t xml:space="preserve"> </w:t>
      </w:r>
      <w:r w:rsidRPr="008C725F">
        <w:rPr>
          <w:rFonts w:ascii="David" w:hint="eastAsia"/>
          <w:szCs w:val="24"/>
          <w:rtl/>
        </w:rPr>
        <w:t>את</w:t>
      </w:r>
      <w:r w:rsidRPr="008C725F">
        <w:rPr>
          <w:rFonts w:ascii="David"/>
          <w:szCs w:val="24"/>
          <w:rtl/>
        </w:rPr>
        <w:t xml:space="preserve"> </w:t>
      </w:r>
      <w:r w:rsidRPr="008C725F">
        <w:rPr>
          <w:rFonts w:ascii="David" w:hint="eastAsia"/>
          <w:szCs w:val="24"/>
          <w:rtl/>
        </w:rPr>
        <w:t>הסקר</w:t>
      </w:r>
      <w:r w:rsidRPr="008C725F">
        <w:rPr>
          <w:rFonts w:ascii="David"/>
          <w:szCs w:val="24"/>
          <w:rtl/>
        </w:rPr>
        <w:t xml:space="preserve"> </w:t>
      </w:r>
      <w:r w:rsidRPr="008C725F">
        <w:rPr>
          <w:rFonts w:ascii="David" w:hint="eastAsia"/>
          <w:szCs w:val="24"/>
          <w:rtl/>
        </w:rPr>
        <w:t>לא</w:t>
      </w:r>
      <w:r w:rsidRPr="008C725F">
        <w:rPr>
          <w:rFonts w:ascii="David"/>
          <w:szCs w:val="24"/>
          <w:rtl/>
        </w:rPr>
        <w:t xml:space="preserve"> </w:t>
      </w:r>
      <w:r w:rsidRPr="008C725F">
        <w:rPr>
          <w:rFonts w:ascii="David" w:hint="eastAsia"/>
          <w:szCs w:val="24"/>
          <w:rtl/>
        </w:rPr>
        <w:t>יאוחר</w:t>
      </w:r>
      <w:r w:rsidRPr="008C725F">
        <w:rPr>
          <w:rFonts w:ascii="David"/>
          <w:szCs w:val="24"/>
          <w:rtl/>
        </w:rPr>
        <w:t xml:space="preserve"> </w:t>
      </w:r>
      <w:r w:rsidRPr="008C725F">
        <w:rPr>
          <w:rFonts w:ascii="David" w:hint="eastAsia"/>
          <w:szCs w:val="24"/>
          <w:rtl/>
        </w:rPr>
        <w:t>מחצי</w:t>
      </w:r>
      <w:r w:rsidRPr="008C725F">
        <w:rPr>
          <w:rFonts w:ascii="David"/>
          <w:szCs w:val="24"/>
          <w:rtl/>
        </w:rPr>
        <w:t xml:space="preserve"> </w:t>
      </w:r>
      <w:r w:rsidRPr="008C725F">
        <w:rPr>
          <w:rFonts w:ascii="David" w:hint="eastAsia"/>
          <w:szCs w:val="24"/>
          <w:rtl/>
        </w:rPr>
        <w:t>שנה</w:t>
      </w:r>
      <w:r w:rsidRPr="008C725F">
        <w:rPr>
          <w:rFonts w:ascii="David"/>
          <w:szCs w:val="24"/>
          <w:rtl/>
        </w:rPr>
        <w:t xml:space="preserve"> (6 </w:t>
      </w:r>
      <w:r w:rsidRPr="008C725F">
        <w:rPr>
          <w:rFonts w:ascii="David" w:hint="eastAsia"/>
          <w:szCs w:val="24"/>
          <w:rtl/>
        </w:rPr>
        <w:t>חודשים</w:t>
      </w:r>
      <w:r w:rsidRPr="008C725F">
        <w:rPr>
          <w:rFonts w:ascii="David"/>
          <w:szCs w:val="24"/>
          <w:rtl/>
        </w:rPr>
        <w:t xml:space="preserve">) </w:t>
      </w:r>
      <w:r w:rsidRPr="008C725F">
        <w:rPr>
          <w:rFonts w:ascii="David" w:hint="eastAsia"/>
          <w:szCs w:val="24"/>
          <w:rtl/>
        </w:rPr>
        <w:t>מיום</w:t>
      </w:r>
      <w:r w:rsidRPr="008C725F">
        <w:rPr>
          <w:rFonts w:ascii="David"/>
          <w:szCs w:val="24"/>
          <w:rtl/>
        </w:rPr>
        <w:t xml:space="preserve"> </w:t>
      </w:r>
      <w:r w:rsidRPr="008C725F">
        <w:rPr>
          <w:rFonts w:ascii="David" w:hint="eastAsia"/>
          <w:szCs w:val="24"/>
          <w:rtl/>
        </w:rPr>
        <w:t>אישור</w:t>
      </w:r>
      <w:r w:rsidRPr="008C725F">
        <w:rPr>
          <w:rFonts w:ascii="David"/>
          <w:szCs w:val="24"/>
          <w:rtl/>
        </w:rPr>
        <w:t xml:space="preserve"> </w:t>
      </w:r>
      <w:r w:rsidRPr="008C725F">
        <w:rPr>
          <w:rFonts w:ascii="David" w:hint="eastAsia"/>
          <w:szCs w:val="24"/>
          <w:rtl/>
        </w:rPr>
        <w:t>הממונה</w:t>
      </w:r>
      <w:r w:rsidRPr="008C725F">
        <w:rPr>
          <w:rFonts w:ascii="David"/>
          <w:szCs w:val="24"/>
          <w:rtl/>
        </w:rPr>
        <w:t xml:space="preserve"> </w:t>
      </w:r>
      <w:r w:rsidRPr="008C725F">
        <w:rPr>
          <w:rFonts w:ascii="David" w:hint="eastAsia"/>
          <w:szCs w:val="24"/>
          <w:rtl/>
        </w:rPr>
        <w:t>לתכנית</w:t>
      </w:r>
      <w:r w:rsidRPr="008C725F">
        <w:rPr>
          <w:rFonts w:ascii="David"/>
          <w:szCs w:val="24"/>
          <w:rtl/>
        </w:rPr>
        <w:t xml:space="preserve"> </w:t>
      </w:r>
      <w:r w:rsidRPr="008C725F">
        <w:rPr>
          <w:rFonts w:ascii="David" w:hint="eastAsia"/>
          <w:szCs w:val="24"/>
          <w:rtl/>
        </w:rPr>
        <w:t>הסקר</w:t>
      </w:r>
      <w:r w:rsidRPr="008C725F">
        <w:rPr>
          <w:rFonts w:ascii="David"/>
          <w:szCs w:val="24"/>
          <w:rtl/>
        </w:rPr>
        <w:t xml:space="preserve"> </w:t>
      </w:r>
      <w:r w:rsidRPr="008C725F">
        <w:rPr>
          <w:rFonts w:ascii="David" w:hint="eastAsia"/>
          <w:szCs w:val="24"/>
          <w:rtl/>
        </w:rPr>
        <w:t>או</w:t>
      </w:r>
      <w:r w:rsidRPr="008C725F">
        <w:rPr>
          <w:rFonts w:ascii="David"/>
          <w:szCs w:val="24"/>
          <w:rtl/>
        </w:rPr>
        <w:t xml:space="preserve"> </w:t>
      </w:r>
      <w:r w:rsidRPr="008C725F">
        <w:rPr>
          <w:rFonts w:ascii="David" w:hint="eastAsia"/>
          <w:szCs w:val="24"/>
          <w:rtl/>
        </w:rPr>
        <w:t>מועד</w:t>
      </w:r>
      <w:r w:rsidRPr="008C725F">
        <w:rPr>
          <w:rFonts w:ascii="David"/>
          <w:szCs w:val="24"/>
          <w:rtl/>
        </w:rPr>
        <w:t xml:space="preserve"> </w:t>
      </w:r>
      <w:r w:rsidRPr="008C725F">
        <w:rPr>
          <w:rFonts w:ascii="David" w:hint="eastAsia"/>
          <w:szCs w:val="24"/>
          <w:rtl/>
        </w:rPr>
        <w:t>מוקדם</w:t>
      </w:r>
      <w:r w:rsidRPr="008C725F">
        <w:rPr>
          <w:rFonts w:ascii="David"/>
          <w:szCs w:val="24"/>
          <w:rtl/>
        </w:rPr>
        <w:t xml:space="preserve"> </w:t>
      </w:r>
      <w:r w:rsidRPr="008C725F">
        <w:rPr>
          <w:rFonts w:ascii="David" w:hint="eastAsia"/>
          <w:szCs w:val="24"/>
          <w:rtl/>
        </w:rPr>
        <w:t>יותר</w:t>
      </w:r>
      <w:r w:rsidRPr="008C725F">
        <w:rPr>
          <w:rFonts w:ascii="David"/>
          <w:szCs w:val="24"/>
          <w:rtl/>
        </w:rPr>
        <w:t xml:space="preserve">, </w:t>
      </w:r>
      <w:r w:rsidRPr="008C725F">
        <w:rPr>
          <w:rFonts w:ascii="David" w:hint="eastAsia"/>
          <w:szCs w:val="24"/>
          <w:rtl/>
        </w:rPr>
        <w:t>לפי</w:t>
      </w:r>
      <w:r w:rsidRPr="008C725F">
        <w:rPr>
          <w:rFonts w:ascii="David"/>
          <w:szCs w:val="24"/>
          <w:rtl/>
        </w:rPr>
        <w:t xml:space="preserve"> </w:t>
      </w:r>
      <w:r w:rsidRPr="008C725F">
        <w:rPr>
          <w:rFonts w:ascii="David" w:hint="eastAsia"/>
          <w:szCs w:val="24"/>
          <w:rtl/>
        </w:rPr>
        <w:t>הנחיית</w:t>
      </w:r>
      <w:r w:rsidRPr="008C725F">
        <w:rPr>
          <w:rFonts w:ascii="David"/>
          <w:szCs w:val="24"/>
          <w:rtl/>
        </w:rPr>
        <w:t xml:space="preserve"> </w:t>
      </w:r>
      <w:r w:rsidRPr="008C725F">
        <w:rPr>
          <w:rFonts w:ascii="David" w:hint="eastAsia"/>
          <w:szCs w:val="24"/>
          <w:rtl/>
        </w:rPr>
        <w:t>הממונה</w:t>
      </w:r>
      <w:r w:rsidR="005E2D33" w:rsidRPr="008C725F">
        <w:rPr>
          <w:rFonts w:asciiTheme="majorBidi" w:hAnsiTheme="majorBidi"/>
          <w:szCs w:val="24"/>
          <w:rtl/>
        </w:rPr>
        <w:t>.</w:t>
      </w:r>
    </w:p>
    <w:p w14:paraId="5ACC0EBB" w14:textId="6B739AF3" w:rsidR="005E2D33" w:rsidRPr="008C725F" w:rsidRDefault="00C93ED2" w:rsidP="00C93ED2">
      <w:pPr>
        <w:numPr>
          <w:ilvl w:val="2"/>
          <w:numId w:val="47"/>
        </w:numPr>
        <w:spacing w:line="360" w:lineRule="auto"/>
        <w:ind w:left="1870" w:hanging="850"/>
        <w:contextualSpacing/>
        <w:jc w:val="both"/>
        <w:outlineLvl w:val="0"/>
        <w:rPr>
          <w:rFonts w:asciiTheme="majorBidi" w:hAnsiTheme="majorBidi"/>
          <w:szCs w:val="24"/>
        </w:rPr>
      </w:pPr>
      <w:r>
        <w:rPr>
          <w:rFonts w:ascii="David" w:hint="cs"/>
          <w:szCs w:val="24"/>
          <w:rtl/>
        </w:rPr>
        <w:t xml:space="preserve">הממונה רשאי לדרוש </w:t>
      </w:r>
      <w:r w:rsidR="00DD417A" w:rsidRPr="008C725F">
        <w:rPr>
          <w:rFonts w:ascii="David" w:hint="eastAsia"/>
          <w:szCs w:val="24"/>
          <w:rtl/>
        </w:rPr>
        <w:t>ביצוע</w:t>
      </w:r>
      <w:r w:rsidR="00DD417A" w:rsidRPr="008C725F">
        <w:rPr>
          <w:rFonts w:ascii="David"/>
          <w:szCs w:val="24"/>
          <w:rtl/>
        </w:rPr>
        <w:t xml:space="preserve"> </w:t>
      </w:r>
      <w:r w:rsidR="00DD417A" w:rsidRPr="008C725F">
        <w:rPr>
          <w:rFonts w:ascii="David" w:hint="eastAsia"/>
          <w:szCs w:val="24"/>
          <w:rtl/>
        </w:rPr>
        <w:t>השלמות</w:t>
      </w:r>
      <w:r w:rsidR="00DD417A" w:rsidRPr="008C725F">
        <w:rPr>
          <w:rFonts w:ascii="David"/>
          <w:szCs w:val="24"/>
          <w:rtl/>
        </w:rPr>
        <w:t xml:space="preserve"> </w:t>
      </w:r>
      <w:r w:rsidR="00DD417A" w:rsidRPr="008C725F">
        <w:rPr>
          <w:rFonts w:ascii="David" w:hint="eastAsia"/>
          <w:szCs w:val="24"/>
          <w:rtl/>
        </w:rPr>
        <w:t>והבהרות</w:t>
      </w:r>
      <w:r w:rsidR="00DD417A" w:rsidRPr="008C725F">
        <w:rPr>
          <w:rFonts w:ascii="David"/>
          <w:szCs w:val="24"/>
          <w:rtl/>
        </w:rPr>
        <w:t xml:space="preserve"> </w:t>
      </w:r>
      <w:r w:rsidR="00DD417A" w:rsidRPr="008C725F">
        <w:rPr>
          <w:rFonts w:ascii="David" w:hint="eastAsia"/>
          <w:szCs w:val="24"/>
          <w:rtl/>
        </w:rPr>
        <w:t>לסקר</w:t>
      </w:r>
      <w:r w:rsidR="005E2D33" w:rsidRPr="008C725F">
        <w:rPr>
          <w:rFonts w:asciiTheme="majorBidi" w:hAnsiTheme="majorBidi"/>
          <w:szCs w:val="24"/>
          <w:rtl/>
        </w:rPr>
        <w:t>.</w:t>
      </w:r>
    </w:p>
    <w:p w14:paraId="5ACC0EBC" w14:textId="77777777" w:rsidR="005E2D33" w:rsidRPr="008C725F" w:rsidRDefault="005F5D3C" w:rsidP="00135DFE">
      <w:pPr>
        <w:numPr>
          <w:ilvl w:val="2"/>
          <w:numId w:val="47"/>
        </w:numPr>
        <w:spacing w:line="360" w:lineRule="auto"/>
        <w:ind w:left="1870" w:hanging="850"/>
        <w:contextualSpacing/>
        <w:jc w:val="both"/>
        <w:outlineLvl w:val="0"/>
        <w:rPr>
          <w:rFonts w:asciiTheme="majorBidi" w:hAnsiTheme="majorBidi"/>
          <w:szCs w:val="24"/>
        </w:rPr>
      </w:pPr>
      <w:r w:rsidRPr="008C725F">
        <w:rPr>
          <w:rFonts w:ascii="Arial" w:hAnsi="Arial" w:hint="eastAsia"/>
          <w:szCs w:val="24"/>
          <w:rtl/>
        </w:rPr>
        <w:t>הזמן</w:t>
      </w:r>
      <w:r w:rsidRPr="008C725F">
        <w:rPr>
          <w:rFonts w:ascii="Arial" w:hAnsi="Arial"/>
          <w:szCs w:val="24"/>
          <w:rtl/>
        </w:rPr>
        <w:t xml:space="preserve"> </w:t>
      </w:r>
      <w:r w:rsidRPr="008C725F">
        <w:rPr>
          <w:rFonts w:ascii="Arial" w:hAnsi="Arial" w:hint="eastAsia"/>
          <w:szCs w:val="24"/>
          <w:rtl/>
        </w:rPr>
        <w:t>המקסימלי</w:t>
      </w:r>
      <w:r w:rsidRPr="008C725F">
        <w:rPr>
          <w:rFonts w:ascii="Arial" w:hAnsi="Arial"/>
          <w:szCs w:val="24"/>
          <w:rtl/>
        </w:rPr>
        <w:t xml:space="preserve"> </w:t>
      </w:r>
      <w:r w:rsidRPr="008C725F">
        <w:rPr>
          <w:rFonts w:ascii="Arial" w:hAnsi="Arial" w:hint="eastAsia"/>
          <w:szCs w:val="24"/>
          <w:rtl/>
        </w:rPr>
        <w:t>לביצוע</w:t>
      </w:r>
      <w:r w:rsidRPr="008C725F">
        <w:rPr>
          <w:rFonts w:ascii="Arial" w:hAnsi="Arial"/>
          <w:szCs w:val="24"/>
          <w:rtl/>
        </w:rPr>
        <w:t xml:space="preserve"> </w:t>
      </w:r>
      <w:r w:rsidRPr="008C725F">
        <w:rPr>
          <w:rFonts w:ascii="Arial" w:hAnsi="Arial" w:hint="eastAsia"/>
          <w:szCs w:val="24"/>
          <w:rtl/>
        </w:rPr>
        <w:t>ההשלמות</w:t>
      </w:r>
      <w:r w:rsidRPr="008C725F">
        <w:rPr>
          <w:rFonts w:ascii="Arial" w:hAnsi="Arial"/>
          <w:szCs w:val="24"/>
          <w:rtl/>
        </w:rPr>
        <w:t xml:space="preserve"> </w:t>
      </w:r>
      <w:r w:rsidRPr="008C725F">
        <w:rPr>
          <w:rFonts w:ascii="Arial" w:hAnsi="Arial" w:hint="eastAsia"/>
          <w:szCs w:val="24"/>
          <w:rtl/>
        </w:rPr>
        <w:t>הנדרשות</w:t>
      </w:r>
      <w:r w:rsidRPr="008C725F">
        <w:rPr>
          <w:rFonts w:ascii="Arial" w:hAnsi="Arial"/>
          <w:szCs w:val="24"/>
          <w:rtl/>
        </w:rPr>
        <w:t xml:space="preserve"> </w:t>
      </w:r>
      <w:r w:rsidRPr="008C725F">
        <w:rPr>
          <w:rFonts w:ascii="Arial" w:hAnsi="Arial" w:hint="eastAsia"/>
          <w:szCs w:val="24"/>
          <w:rtl/>
        </w:rPr>
        <w:t>על</w:t>
      </w:r>
      <w:r w:rsidRPr="008C725F">
        <w:rPr>
          <w:rFonts w:ascii="Arial" w:hAnsi="Arial"/>
          <w:szCs w:val="24"/>
          <w:rtl/>
        </w:rPr>
        <w:t xml:space="preserve"> </w:t>
      </w:r>
      <w:r w:rsidRPr="008C725F">
        <w:rPr>
          <w:rFonts w:ascii="Arial" w:hAnsi="Arial" w:hint="eastAsia"/>
          <w:szCs w:val="24"/>
          <w:rtl/>
        </w:rPr>
        <w:t>ידי</w:t>
      </w:r>
      <w:r w:rsidRPr="008C725F">
        <w:rPr>
          <w:rFonts w:ascii="Arial" w:hAnsi="Arial"/>
          <w:szCs w:val="24"/>
          <w:rtl/>
        </w:rPr>
        <w:t xml:space="preserve"> </w:t>
      </w:r>
      <w:r w:rsidRPr="008C725F">
        <w:rPr>
          <w:rFonts w:ascii="Arial" w:hAnsi="Arial" w:hint="eastAsia"/>
          <w:szCs w:val="24"/>
          <w:rtl/>
        </w:rPr>
        <w:t>הממונה</w:t>
      </w:r>
      <w:r w:rsidRPr="008C725F">
        <w:rPr>
          <w:rFonts w:ascii="Arial" w:hAnsi="Arial"/>
          <w:szCs w:val="24"/>
          <w:rtl/>
        </w:rPr>
        <w:t xml:space="preserve"> </w:t>
      </w:r>
      <w:r w:rsidRPr="008C725F">
        <w:rPr>
          <w:rFonts w:ascii="Arial" w:hAnsi="Arial" w:hint="eastAsia"/>
          <w:szCs w:val="24"/>
          <w:rtl/>
        </w:rPr>
        <w:t>לא</w:t>
      </w:r>
      <w:r w:rsidRPr="008C725F">
        <w:rPr>
          <w:rFonts w:ascii="Arial" w:hAnsi="Arial"/>
          <w:szCs w:val="24"/>
          <w:rtl/>
        </w:rPr>
        <w:t xml:space="preserve"> </w:t>
      </w:r>
      <w:r w:rsidRPr="008C725F">
        <w:rPr>
          <w:rFonts w:ascii="Arial" w:hAnsi="Arial" w:hint="eastAsia"/>
          <w:szCs w:val="24"/>
          <w:rtl/>
        </w:rPr>
        <w:t>יעלה</w:t>
      </w:r>
      <w:r w:rsidRPr="008C725F">
        <w:rPr>
          <w:rFonts w:ascii="Arial" w:hAnsi="Arial"/>
          <w:szCs w:val="24"/>
          <w:rtl/>
        </w:rPr>
        <w:t xml:space="preserve"> </w:t>
      </w:r>
      <w:r w:rsidRPr="008C725F">
        <w:rPr>
          <w:rFonts w:ascii="Arial" w:hAnsi="Arial" w:hint="eastAsia"/>
          <w:szCs w:val="24"/>
          <w:rtl/>
        </w:rPr>
        <w:t>על</w:t>
      </w:r>
      <w:r w:rsidRPr="008C725F">
        <w:rPr>
          <w:rFonts w:ascii="Arial" w:hAnsi="Arial"/>
          <w:szCs w:val="24"/>
          <w:rtl/>
        </w:rPr>
        <w:t xml:space="preserve"> 30 </w:t>
      </w:r>
      <w:r w:rsidRPr="008C725F">
        <w:rPr>
          <w:rFonts w:ascii="Arial" w:hAnsi="Arial" w:hint="eastAsia"/>
          <w:szCs w:val="24"/>
          <w:rtl/>
        </w:rPr>
        <w:t>יום</w:t>
      </w:r>
      <w:r w:rsidR="00F65EC6" w:rsidRPr="008C725F">
        <w:rPr>
          <w:rFonts w:asciiTheme="majorBidi" w:hAnsiTheme="majorBidi"/>
          <w:szCs w:val="24"/>
          <w:rtl/>
        </w:rPr>
        <w:t>.</w:t>
      </w:r>
    </w:p>
    <w:p w14:paraId="5ACC0EBD" w14:textId="77777777" w:rsidR="00193805" w:rsidRPr="008C725F" w:rsidRDefault="00193805" w:rsidP="00135DFE">
      <w:pPr>
        <w:numPr>
          <w:ilvl w:val="2"/>
          <w:numId w:val="47"/>
        </w:numPr>
        <w:spacing w:line="360" w:lineRule="auto"/>
        <w:ind w:left="1870" w:hanging="850"/>
        <w:contextualSpacing/>
        <w:jc w:val="both"/>
        <w:outlineLvl w:val="0"/>
        <w:rPr>
          <w:rFonts w:asciiTheme="majorBidi" w:hAnsiTheme="majorBidi"/>
          <w:szCs w:val="24"/>
          <w:rtl/>
        </w:rPr>
      </w:pPr>
      <w:r w:rsidRPr="008C725F">
        <w:rPr>
          <w:rFonts w:ascii="Arial" w:hAnsi="Arial" w:hint="eastAsia"/>
          <w:szCs w:val="24"/>
          <w:rtl/>
        </w:rPr>
        <w:t>במידה</w:t>
      </w:r>
      <w:r w:rsidRPr="008C725F">
        <w:rPr>
          <w:rFonts w:ascii="Arial" w:hAnsi="Arial"/>
          <w:szCs w:val="24"/>
          <w:rtl/>
        </w:rPr>
        <w:t xml:space="preserve"> </w:t>
      </w:r>
      <w:r w:rsidRPr="008C725F">
        <w:rPr>
          <w:rFonts w:ascii="Arial" w:hAnsi="Arial" w:hint="eastAsia"/>
          <w:szCs w:val="24"/>
          <w:rtl/>
        </w:rPr>
        <w:t>ולא</w:t>
      </w:r>
      <w:r w:rsidRPr="008C725F">
        <w:rPr>
          <w:rFonts w:ascii="Arial" w:hAnsi="Arial"/>
          <w:szCs w:val="24"/>
          <w:rtl/>
        </w:rPr>
        <w:t xml:space="preserve"> </w:t>
      </w:r>
      <w:r w:rsidRPr="008C725F">
        <w:rPr>
          <w:rFonts w:ascii="Arial" w:hAnsi="Arial" w:hint="eastAsia"/>
          <w:szCs w:val="24"/>
          <w:rtl/>
        </w:rPr>
        <w:t>יועברו</w:t>
      </w:r>
      <w:r w:rsidRPr="008C725F">
        <w:rPr>
          <w:rFonts w:ascii="Arial" w:hAnsi="Arial"/>
          <w:szCs w:val="24"/>
          <w:rtl/>
        </w:rPr>
        <w:t xml:space="preserve"> </w:t>
      </w:r>
      <w:r w:rsidRPr="008C725F">
        <w:rPr>
          <w:rFonts w:ascii="Arial" w:hAnsi="Arial" w:hint="eastAsia"/>
          <w:szCs w:val="24"/>
          <w:rtl/>
        </w:rPr>
        <w:t>השלמות</w:t>
      </w:r>
      <w:r w:rsidRPr="008C725F">
        <w:rPr>
          <w:rFonts w:ascii="Arial" w:hAnsi="Arial"/>
          <w:szCs w:val="24"/>
          <w:rtl/>
        </w:rPr>
        <w:t xml:space="preserve"> </w:t>
      </w:r>
      <w:r w:rsidRPr="008C725F">
        <w:rPr>
          <w:rFonts w:ascii="Arial" w:hAnsi="Arial" w:hint="eastAsia"/>
          <w:szCs w:val="24"/>
          <w:rtl/>
        </w:rPr>
        <w:t>כנדרש</w:t>
      </w:r>
      <w:r w:rsidRPr="008C725F">
        <w:rPr>
          <w:rFonts w:ascii="Arial" w:hAnsi="Arial"/>
          <w:szCs w:val="24"/>
          <w:rtl/>
        </w:rPr>
        <w:t xml:space="preserve"> </w:t>
      </w:r>
      <w:r w:rsidRPr="008C725F">
        <w:rPr>
          <w:rFonts w:ascii="Arial" w:hAnsi="Arial" w:hint="eastAsia"/>
          <w:szCs w:val="24"/>
          <w:rtl/>
        </w:rPr>
        <w:t>תוך</w:t>
      </w:r>
      <w:r w:rsidRPr="008C725F">
        <w:rPr>
          <w:rFonts w:ascii="Arial" w:hAnsi="Arial"/>
          <w:szCs w:val="24"/>
          <w:rtl/>
        </w:rPr>
        <w:t xml:space="preserve"> 30 </w:t>
      </w:r>
      <w:r w:rsidRPr="008C725F">
        <w:rPr>
          <w:rFonts w:ascii="Arial" w:hAnsi="Arial" w:hint="eastAsia"/>
          <w:szCs w:val="24"/>
          <w:rtl/>
        </w:rPr>
        <w:t>יום</w:t>
      </w:r>
      <w:r w:rsidRPr="008C725F">
        <w:rPr>
          <w:rFonts w:ascii="Arial" w:hAnsi="Arial"/>
          <w:szCs w:val="24"/>
          <w:rtl/>
        </w:rPr>
        <w:t xml:space="preserve">, </w:t>
      </w:r>
      <w:r w:rsidRPr="008C725F">
        <w:rPr>
          <w:rFonts w:ascii="Arial" w:hAnsi="Arial" w:hint="eastAsia"/>
          <w:szCs w:val="24"/>
          <w:rtl/>
        </w:rPr>
        <w:t>ייחשב</w:t>
      </w:r>
      <w:r w:rsidRPr="008C725F">
        <w:rPr>
          <w:rFonts w:ascii="Arial" w:hAnsi="Arial"/>
          <w:szCs w:val="24"/>
          <w:rtl/>
        </w:rPr>
        <w:t xml:space="preserve"> </w:t>
      </w:r>
      <w:r w:rsidRPr="008C725F">
        <w:rPr>
          <w:rFonts w:ascii="Arial" w:hAnsi="Arial" w:hint="eastAsia"/>
          <w:szCs w:val="24"/>
          <w:rtl/>
        </w:rPr>
        <w:t>הסקר</w:t>
      </w:r>
      <w:r w:rsidRPr="008C725F">
        <w:rPr>
          <w:rFonts w:ascii="Arial" w:hAnsi="Arial"/>
          <w:szCs w:val="24"/>
          <w:rtl/>
        </w:rPr>
        <w:t xml:space="preserve"> </w:t>
      </w:r>
      <w:r w:rsidRPr="008C725F">
        <w:rPr>
          <w:rFonts w:ascii="Arial" w:hAnsi="Arial" w:hint="eastAsia"/>
          <w:szCs w:val="24"/>
          <w:rtl/>
        </w:rPr>
        <w:t>כלא</w:t>
      </w:r>
      <w:r w:rsidRPr="008C725F">
        <w:rPr>
          <w:rFonts w:ascii="Arial" w:hAnsi="Arial"/>
          <w:szCs w:val="24"/>
          <w:rtl/>
        </w:rPr>
        <w:t xml:space="preserve"> </w:t>
      </w:r>
      <w:r w:rsidRPr="008C725F">
        <w:rPr>
          <w:rFonts w:ascii="Arial" w:hAnsi="Arial" w:hint="eastAsia"/>
          <w:szCs w:val="24"/>
          <w:rtl/>
        </w:rPr>
        <w:t>בוצע</w:t>
      </w:r>
      <w:r w:rsidRPr="008C725F">
        <w:rPr>
          <w:rFonts w:ascii="Arial" w:hAnsi="Arial"/>
          <w:szCs w:val="24"/>
          <w:rtl/>
        </w:rPr>
        <w:t xml:space="preserve"> </w:t>
      </w:r>
      <w:r w:rsidRPr="008C725F">
        <w:rPr>
          <w:rFonts w:ascii="Arial" w:hAnsi="Arial" w:hint="eastAsia"/>
          <w:szCs w:val="24"/>
          <w:rtl/>
        </w:rPr>
        <w:t>ויידרש</w:t>
      </w:r>
      <w:r w:rsidRPr="008C725F">
        <w:rPr>
          <w:rFonts w:ascii="Arial" w:hAnsi="Arial"/>
          <w:szCs w:val="24"/>
          <w:rtl/>
        </w:rPr>
        <w:t xml:space="preserve"> </w:t>
      </w:r>
      <w:r w:rsidRPr="008C725F">
        <w:rPr>
          <w:rFonts w:ascii="Arial" w:hAnsi="Arial" w:hint="eastAsia"/>
          <w:szCs w:val="24"/>
          <w:rtl/>
        </w:rPr>
        <w:t>החזר</w:t>
      </w:r>
      <w:r w:rsidRPr="008C725F">
        <w:rPr>
          <w:rFonts w:ascii="Arial" w:hAnsi="Arial"/>
          <w:szCs w:val="24"/>
          <w:rtl/>
        </w:rPr>
        <w:t xml:space="preserve"> </w:t>
      </w:r>
      <w:r w:rsidRPr="008C725F">
        <w:rPr>
          <w:rFonts w:ascii="Arial" w:hAnsi="Arial" w:hint="eastAsia"/>
          <w:szCs w:val="24"/>
          <w:rtl/>
        </w:rPr>
        <w:t>התשלומים</w:t>
      </w:r>
      <w:r w:rsidRPr="008C725F">
        <w:rPr>
          <w:rFonts w:ascii="Arial" w:hAnsi="Arial"/>
          <w:szCs w:val="24"/>
          <w:rtl/>
        </w:rPr>
        <w:t xml:space="preserve"> </w:t>
      </w:r>
      <w:r w:rsidRPr="008C725F">
        <w:rPr>
          <w:rFonts w:ascii="Arial" w:hAnsi="Arial" w:hint="eastAsia"/>
          <w:szCs w:val="24"/>
          <w:rtl/>
        </w:rPr>
        <w:t>ששולמו</w:t>
      </w:r>
      <w:r w:rsidRPr="008C725F">
        <w:rPr>
          <w:rFonts w:ascii="Arial" w:hAnsi="Arial"/>
          <w:szCs w:val="24"/>
          <w:rtl/>
        </w:rPr>
        <w:t xml:space="preserve"> </w:t>
      </w:r>
      <w:r w:rsidRPr="008C725F">
        <w:rPr>
          <w:rFonts w:ascii="Arial" w:hAnsi="Arial" w:hint="eastAsia"/>
          <w:szCs w:val="24"/>
          <w:rtl/>
        </w:rPr>
        <w:t>בגינו</w:t>
      </w:r>
      <w:r w:rsidRPr="008C725F">
        <w:rPr>
          <w:rFonts w:ascii="Arial" w:hAnsi="Arial"/>
          <w:szCs w:val="24"/>
          <w:rtl/>
        </w:rPr>
        <w:t xml:space="preserve">. </w:t>
      </w:r>
      <w:r w:rsidRPr="008C725F">
        <w:rPr>
          <w:rFonts w:ascii="Arial" w:hAnsi="Arial" w:hint="eastAsia"/>
          <w:szCs w:val="24"/>
          <w:rtl/>
        </w:rPr>
        <w:t>ההסכם</w:t>
      </w:r>
      <w:r w:rsidRPr="008C725F">
        <w:rPr>
          <w:rFonts w:ascii="Arial" w:hAnsi="Arial"/>
          <w:szCs w:val="24"/>
          <w:rtl/>
        </w:rPr>
        <w:t xml:space="preserve"> </w:t>
      </w:r>
      <w:r w:rsidRPr="008C725F">
        <w:rPr>
          <w:rFonts w:ascii="Arial" w:hAnsi="Arial" w:hint="eastAsia"/>
          <w:szCs w:val="24"/>
          <w:rtl/>
        </w:rPr>
        <w:t>עם</w:t>
      </w:r>
      <w:r w:rsidRPr="008C725F">
        <w:rPr>
          <w:rFonts w:ascii="Arial" w:hAnsi="Arial"/>
          <w:szCs w:val="24"/>
          <w:rtl/>
        </w:rPr>
        <w:t xml:space="preserve"> </w:t>
      </w:r>
      <w:r w:rsidRPr="008C725F">
        <w:rPr>
          <w:rFonts w:ascii="Arial" w:hAnsi="Arial" w:hint="eastAsia"/>
          <w:szCs w:val="24"/>
          <w:rtl/>
        </w:rPr>
        <w:t>נותן</w:t>
      </w:r>
      <w:r w:rsidRPr="008C725F">
        <w:rPr>
          <w:rFonts w:ascii="Arial" w:hAnsi="Arial"/>
          <w:szCs w:val="24"/>
          <w:rtl/>
        </w:rPr>
        <w:t xml:space="preserve"> </w:t>
      </w:r>
      <w:r w:rsidRPr="008C725F">
        <w:rPr>
          <w:rFonts w:ascii="Arial" w:hAnsi="Arial" w:hint="eastAsia"/>
          <w:szCs w:val="24"/>
          <w:rtl/>
        </w:rPr>
        <w:t>השירותים</w:t>
      </w:r>
      <w:r w:rsidRPr="008C725F">
        <w:rPr>
          <w:rFonts w:ascii="Arial" w:hAnsi="Arial"/>
          <w:szCs w:val="24"/>
          <w:rtl/>
        </w:rPr>
        <w:t xml:space="preserve"> </w:t>
      </w:r>
      <w:r w:rsidRPr="008C725F">
        <w:rPr>
          <w:rFonts w:ascii="Arial" w:hAnsi="Arial" w:hint="eastAsia"/>
          <w:szCs w:val="24"/>
          <w:rtl/>
        </w:rPr>
        <w:t>יבוטל</w:t>
      </w:r>
      <w:r w:rsidRPr="008C725F">
        <w:rPr>
          <w:rFonts w:ascii="Arial" w:hAnsi="Arial"/>
          <w:szCs w:val="24"/>
          <w:rtl/>
        </w:rPr>
        <w:t xml:space="preserve"> </w:t>
      </w:r>
      <w:r w:rsidRPr="008C725F">
        <w:rPr>
          <w:rFonts w:ascii="Arial" w:hAnsi="Arial" w:hint="eastAsia"/>
          <w:szCs w:val="24"/>
          <w:rtl/>
        </w:rPr>
        <w:t>בכפוף</w:t>
      </w:r>
      <w:r w:rsidRPr="008C725F">
        <w:rPr>
          <w:rFonts w:ascii="Arial" w:hAnsi="Arial"/>
          <w:szCs w:val="24"/>
          <w:rtl/>
        </w:rPr>
        <w:t xml:space="preserve"> </w:t>
      </w:r>
      <w:r w:rsidRPr="008C725F">
        <w:rPr>
          <w:rFonts w:ascii="Arial" w:hAnsi="Arial" w:hint="eastAsia"/>
          <w:szCs w:val="24"/>
          <w:rtl/>
        </w:rPr>
        <w:t>להחלטתה</w:t>
      </w:r>
      <w:r w:rsidRPr="008C725F">
        <w:rPr>
          <w:rFonts w:ascii="Arial" w:hAnsi="Arial"/>
          <w:szCs w:val="24"/>
          <w:rtl/>
        </w:rPr>
        <w:t xml:space="preserve"> </w:t>
      </w:r>
      <w:r w:rsidRPr="008C725F">
        <w:rPr>
          <w:rFonts w:ascii="Arial" w:hAnsi="Arial" w:hint="eastAsia"/>
          <w:szCs w:val="24"/>
          <w:rtl/>
        </w:rPr>
        <w:t>של</w:t>
      </w:r>
      <w:r w:rsidRPr="008C725F">
        <w:rPr>
          <w:rFonts w:ascii="Arial" w:hAnsi="Arial"/>
          <w:szCs w:val="24"/>
          <w:rtl/>
        </w:rPr>
        <w:t xml:space="preserve"> </w:t>
      </w:r>
      <w:r w:rsidRPr="008C725F">
        <w:rPr>
          <w:rFonts w:ascii="Arial" w:hAnsi="Arial" w:hint="eastAsia"/>
          <w:szCs w:val="24"/>
          <w:rtl/>
        </w:rPr>
        <w:t>ועדת</w:t>
      </w:r>
      <w:r w:rsidRPr="008C725F">
        <w:rPr>
          <w:rFonts w:ascii="Arial" w:hAnsi="Arial"/>
          <w:szCs w:val="24"/>
          <w:rtl/>
        </w:rPr>
        <w:t xml:space="preserve"> </w:t>
      </w:r>
      <w:r w:rsidRPr="008C725F">
        <w:rPr>
          <w:rFonts w:ascii="Arial" w:hAnsi="Arial" w:hint="eastAsia"/>
          <w:szCs w:val="24"/>
          <w:rtl/>
        </w:rPr>
        <w:t>המכרזים</w:t>
      </w:r>
    </w:p>
    <w:p w14:paraId="5ACC0EBF" w14:textId="029E06C6" w:rsidR="00FF4C63" w:rsidRPr="00F91ED4" w:rsidRDefault="0036169E" w:rsidP="00135DFE">
      <w:pPr>
        <w:numPr>
          <w:ilvl w:val="2"/>
          <w:numId w:val="47"/>
        </w:numPr>
        <w:spacing w:line="360" w:lineRule="auto"/>
        <w:ind w:left="1870" w:hanging="850"/>
        <w:contextualSpacing/>
        <w:jc w:val="both"/>
        <w:outlineLvl w:val="0"/>
        <w:rPr>
          <w:rFonts w:ascii="David"/>
          <w:szCs w:val="24"/>
        </w:rPr>
      </w:pPr>
      <w:r w:rsidRPr="008C725F">
        <w:rPr>
          <w:rFonts w:ascii="Arial" w:hAnsi="Arial" w:hint="eastAsia"/>
          <w:szCs w:val="24"/>
          <w:rtl/>
        </w:rPr>
        <w:t>קבלת</w:t>
      </w:r>
      <w:r w:rsidRPr="008C725F">
        <w:rPr>
          <w:rFonts w:ascii="Arial" w:hAnsi="Arial"/>
          <w:szCs w:val="24"/>
          <w:rtl/>
        </w:rPr>
        <w:t xml:space="preserve"> </w:t>
      </w:r>
      <w:r w:rsidRPr="008C725F">
        <w:rPr>
          <w:rFonts w:ascii="Arial" w:hAnsi="Arial" w:hint="eastAsia"/>
          <w:szCs w:val="24"/>
          <w:rtl/>
        </w:rPr>
        <w:t>אישור</w:t>
      </w:r>
      <w:r w:rsidRPr="008C725F">
        <w:rPr>
          <w:rFonts w:ascii="Arial" w:hAnsi="Arial"/>
          <w:szCs w:val="24"/>
          <w:rtl/>
        </w:rPr>
        <w:t xml:space="preserve"> </w:t>
      </w:r>
      <w:r w:rsidRPr="008C725F">
        <w:rPr>
          <w:rFonts w:ascii="Arial" w:hAnsi="Arial" w:hint="eastAsia"/>
          <w:szCs w:val="24"/>
          <w:rtl/>
        </w:rPr>
        <w:t>סופי</w:t>
      </w:r>
      <w:r w:rsidRPr="008C725F">
        <w:rPr>
          <w:rFonts w:ascii="Arial" w:hAnsi="Arial"/>
          <w:szCs w:val="24"/>
          <w:rtl/>
        </w:rPr>
        <w:t xml:space="preserve"> </w:t>
      </w:r>
      <w:r w:rsidRPr="008C725F">
        <w:rPr>
          <w:rFonts w:ascii="Arial" w:hAnsi="Arial" w:hint="eastAsia"/>
          <w:szCs w:val="24"/>
          <w:rtl/>
        </w:rPr>
        <w:t>בכתב</w:t>
      </w:r>
      <w:r w:rsidRPr="008C725F">
        <w:rPr>
          <w:rFonts w:ascii="Arial" w:hAnsi="Arial"/>
          <w:szCs w:val="24"/>
          <w:rtl/>
        </w:rPr>
        <w:t xml:space="preserve"> </w:t>
      </w:r>
      <w:r w:rsidRPr="008C725F">
        <w:rPr>
          <w:rFonts w:ascii="Arial" w:hAnsi="Arial" w:hint="eastAsia"/>
          <w:szCs w:val="24"/>
          <w:rtl/>
        </w:rPr>
        <w:t>מהממונה</w:t>
      </w:r>
      <w:r w:rsidRPr="008C725F">
        <w:rPr>
          <w:rFonts w:ascii="Arial" w:hAnsi="Arial"/>
          <w:szCs w:val="24"/>
          <w:rtl/>
        </w:rPr>
        <w:t xml:space="preserve"> </w:t>
      </w:r>
      <w:r w:rsidRPr="008C725F">
        <w:rPr>
          <w:rFonts w:ascii="Arial" w:hAnsi="Arial" w:hint="eastAsia"/>
          <w:szCs w:val="24"/>
          <w:rtl/>
        </w:rPr>
        <w:t>כי</w:t>
      </w:r>
      <w:r w:rsidRPr="008C725F">
        <w:rPr>
          <w:rFonts w:ascii="Arial" w:hAnsi="Arial"/>
          <w:szCs w:val="24"/>
          <w:rtl/>
        </w:rPr>
        <w:t xml:space="preserve"> </w:t>
      </w:r>
      <w:r w:rsidRPr="008C725F">
        <w:rPr>
          <w:rFonts w:ascii="Arial" w:hAnsi="Arial" w:hint="eastAsia"/>
          <w:szCs w:val="24"/>
          <w:rtl/>
        </w:rPr>
        <w:t>הסקר</w:t>
      </w:r>
      <w:r w:rsidRPr="008C725F">
        <w:rPr>
          <w:rFonts w:ascii="Arial" w:hAnsi="Arial"/>
          <w:szCs w:val="24"/>
          <w:rtl/>
        </w:rPr>
        <w:t xml:space="preserve"> </w:t>
      </w:r>
      <w:r w:rsidRPr="008C725F">
        <w:rPr>
          <w:rFonts w:ascii="Arial" w:hAnsi="Arial" w:hint="eastAsia"/>
          <w:szCs w:val="24"/>
          <w:rtl/>
        </w:rPr>
        <w:t>בוצע</w:t>
      </w:r>
      <w:r w:rsidRPr="008C725F">
        <w:rPr>
          <w:rFonts w:ascii="Arial" w:hAnsi="Arial"/>
          <w:szCs w:val="24"/>
          <w:rtl/>
        </w:rPr>
        <w:t xml:space="preserve"> </w:t>
      </w:r>
      <w:r w:rsidRPr="008C725F">
        <w:rPr>
          <w:rFonts w:ascii="Arial" w:hAnsi="Arial" w:hint="eastAsia"/>
          <w:szCs w:val="24"/>
          <w:rtl/>
        </w:rPr>
        <w:t>לשביעות</w:t>
      </w:r>
      <w:r w:rsidRPr="008C725F">
        <w:rPr>
          <w:rFonts w:ascii="Arial" w:hAnsi="Arial"/>
          <w:szCs w:val="24"/>
          <w:rtl/>
        </w:rPr>
        <w:t xml:space="preserve"> </w:t>
      </w:r>
      <w:r w:rsidRPr="008C725F">
        <w:rPr>
          <w:rFonts w:ascii="Arial" w:hAnsi="Arial" w:hint="eastAsia"/>
          <w:szCs w:val="24"/>
          <w:rtl/>
        </w:rPr>
        <w:t>רצונו</w:t>
      </w:r>
      <w:r w:rsidRPr="008C725F">
        <w:rPr>
          <w:rFonts w:ascii="Arial" w:hAnsi="Arial"/>
          <w:szCs w:val="24"/>
          <w:rtl/>
        </w:rPr>
        <w:t xml:space="preserve"> </w:t>
      </w:r>
      <w:r w:rsidRPr="008C725F">
        <w:rPr>
          <w:rFonts w:ascii="Arial" w:hAnsi="Arial" w:hint="eastAsia"/>
          <w:szCs w:val="24"/>
          <w:rtl/>
        </w:rPr>
        <w:t>והגשת</w:t>
      </w:r>
      <w:r w:rsidRPr="008C725F">
        <w:rPr>
          <w:rFonts w:ascii="Arial" w:hAnsi="Arial"/>
          <w:szCs w:val="24"/>
          <w:rtl/>
        </w:rPr>
        <w:t xml:space="preserve"> </w:t>
      </w:r>
      <w:r w:rsidRPr="008C725F">
        <w:rPr>
          <w:rFonts w:ascii="Arial" w:hAnsi="Arial" w:hint="eastAsia"/>
          <w:szCs w:val="24"/>
          <w:rtl/>
        </w:rPr>
        <w:t>הסקר</w:t>
      </w:r>
      <w:r w:rsidRPr="008C725F">
        <w:rPr>
          <w:rFonts w:ascii="Arial" w:hAnsi="Arial"/>
          <w:szCs w:val="24"/>
          <w:rtl/>
        </w:rPr>
        <w:t xml:space="preserve"> </w:t>
      </w:r>
      <w:r w:rsidRPr="008C725F">
        <w:rPr>
          <w:rFonts w:ascii="Arial" w:hAnsi="Arial" w:hint="eastAsia"/>
          <w:szCs w:val="24"/>
          <w:rtl/>
        </w:rPr>
        <w:t>הסופי</w:t>
      </w:r>
      <w:r w:rsidRPr="008C725F">
        <w:rPr>
          <w:rFonts w:ascii="Arial" w:hAnsi="Arial"/>
          <w:szCs w:val="24"/>
          <w:rtl/>
        </w:rPr>
        <w:t xml:space="preserve"> </w:t>
      </w:r>
      <w:r w:rsidRPr="008C725F">
        <w:rPr>
          <w:rFonts w:ascii="Arial" w:hAnsi="Arial" w:hint="eastAsia"/>
          <w:szCs w:val="24"/>
          <w:rtl/>
        </w:rPr>
        <w:t>להנהלת</w:t>
      </w:r>
      <w:r w:rsidRPr="008C725F">
        <w:rPr>
          <w:rFonts w:ascii="Arial" w:hAnsi="Arial"/>
          <w:szCs w:val="24"/>
          <w:rtl/>
        </w:rPr>
        <w:t xml:space="preserve"> </w:t>
      </w:r>
      <w:r w:rsidRPr="008C725F">
        <w:rPr>
          <w:rFonts w:ascii="Arial" w:hAnsi="Arial" w:hint="eastAsia"/>
          <w:szCs w:val="24"/>
          <w:rtl/>
        </w:rPr>
        <w:t>החברה</w:t>
      </w:r>
      <w:r w:rsidR="00C93ED2">
        <w:rPr>
          <w:rFonts w:ascii="David" w:hint="cs"/>
          <w:szCs w:val="24"/>
          <w:rtl/>
        </w:rPr>
        <w:t xml:space="preserve"> עבורה נערך הסקר</w:t>
      </w:r>
      <w:r w:rsidRPr="00F91ED4">
        <w:rPr>
          <w:rFonts w:ascii="David"/>
          <w:szCs w:val="24"/>
          <w:rtl/>
        </w:rPr>
        <w:t>.</w:t>
      </w:r>
    </w:p>
    <w:p w14:paraId="5ACC0EC0" w14:textId="52BC918F" w:rsidR="00F311D7" w:rsidRPr="00F91ED4" w:rsidRDefault="00F311D7" w:rsidP="00C93ED2">
      <w:pPr>
        <w:numPr>
          <w:ilvl w:val="2"/>
          <w:numId w:val="47"/>
        </w:numPr>
        <w:spacing w:line="360" w:lineRule="auto"/>
        <w:ind w:left="1870" w:hanging="850"/>
        <w:contextualSpacing/>
        <w:jc w:val="both"/>
        <w:outlineLvl w:val="0"/>
        <w:rPr>
          <w:rFonts w:ascii="David"/>
          <w:szCs w:val="24"/>
        </w:rPr>
      </w:pPr>
      <w:r w:rsidRPr="00F91ED4">
        <w:rPr>
          <w:rFonts w:ascii="Arial" w:hAnsi="Arial" w:hint="eastAsia"/>
          <w:szCs w:val="24"/>
          <w:rtl/>
        </w:rPr>
        <w:t>מסירת</w:t>
      </w:r>
      <w:r w:rsidRPr="00F91ED4">
        <w:rPr>
          <w:rFonts w:ascii="Arial" w:hAnsi="Arial"/>
          <w:szCs w:val="24"/>
          <w:rtl/>
        </w:rPr>
        <w:t xml:space="preserve"> אישור לממונה מהנהלת החברה/ממונה </w:t>
      </w:r>
      <w:r w:rsidR="00571001" w:rsidRPr="00F91ED4">
        <w:rPr>
          <w:rFonts w:ascii="Arial" w:hAnsi="Arial" w:hint="eastAsia"/>
          <w:szCs w:val="24"/>
          <w:rtl/>
        </w:rPr>
        <w:t>ה</w:t>
      </w:r>
      <w:r w:rsidRPr="00F91ED4">
        <w:rPr>
          <w:rFonts w:ascii="Arial" w:hAnsi="Arial" w:hint="eastAsia"/>
          <w:szCs w:val="24"/>
          <w:rtl/>
        </w:rPr>
        <w:t>אנרגיה</w:t>
      </w:r>
      <w:r w:rsidRPr="00F91ED4">
        <w:rPr>
          <w:rFonts w:ascii="Arial" w:hAnsi="Arial"/>
          <w:szCs w:val="24"/>
          <w:rtl/>
        </w:rPr>
        <w:t xml:space="preserve"> </w:t>
      </w:r>
      <w:r w:rsidRPr="00F91ED4">
        <w:rPr>
          <w:rFonts w:ascii="Arial" w:hAnsi="Arial" w:hint="eastAsia"/>
          <w:szCs w:val="24"/>
          <w:rtl/>
        </w:rPr>
        <w:t>של</w:t>
      </w:r>
      <w:r w:rsidRPr="00F91ED4">
        <w:rPr>
          <w:rFonts w:ascii="Arial" w:hAnsi="Arial"/>
          <w:szCs w:val="24"/>
          <w:rtl/>
        </w:rPr>
        <w:t xml:space="preserve"> </w:t>
      </w:r>
      <w:r w:rsidRPr="00F91ED4">
        <w:rPr>
          <w:rFonts w:ascii="Arial" w:hAnsi="Arial" w:hint="eastAsia"/>
          <w:szCs w:val="24"/>
          <w:rtl/>
        </w:rPr>
        <w:t>החברה</w:t>
      </w:r>
      <w:r w:rsidRPr="00F91ED4">
        <w:rPr>
          <w:rFonts w:ascii="Arial" w:hAnsi="Arial"/>
          <w:szCs w:val="24"/>
          <w:rtl/>
        </w:rPr>
        <w:t xml:space="preserve"> </w:t>
      </w:r>
      <w:r w:rsidRPr="00F91ED4">
        <w:rPr>
          <w:rFonts w:ascii="Arial" w:hAnsi="Arial" w:hint="eastAsia"/>
          <w:szCs w:val="24"/>
          <w:rtl/>
        </w:rPr>
        <w:t>כי</w:t>
      </w:r>
      <w:r w:rsidRPr="00F91ED4">
        <w:rPr>
          <w:rFonts w:ascii="Arial" w:hAnsi="Arial"/>
          <w:szCs w:val="24"/>
          <w:rtl/>
        </w:rPr>
        <w:t xml:space="preserve"> </w:t>
      </w:r>
      <w:r w:rsidRPr="00F91ED4">
        <w:rPr>
          <w:rFonts w:ascii="Arial" w:hAnsi="Arial" w:hint="eastAsia"/>
          <w:szCs w:val="24"/>
          <w:rtl/>
        </w:rPr>
        <w:t>הסקר</w:t>
      </w:r>
      <w:r w:rsidRPr="00F91ED4">
        <w:rPr>
          <w:rFonts w:ascii="Arial" w:hAnsi="Arial"/>
          <w:szCs w:val="24"/>
          <w:rtl/>
        </w:rPr>
        <w:t xml:space="preserve"> </w:t>
      </w:r>
      <w:r w:rsidRPr="00F91ED4">
        <w:rPr>
          <w:rFonts w:ascii="Arial" w:hAnsi="Arial" w:hint="eastAsia"/>
          <w:szCs w:val="24"/>
          <w:rtl/>
        </w:rPr>
        <w:t>הוגש</w:t>
      </w:r>
      <w:r w:rsidRPr="00F91ED4">
        <w:rPr>
          <w:rFonts w:ascii="Arial" w:hAnsi="Arial"/>
          <w:szCs w:val="24"/>
          <w:rtl/>
        </w:rPr>
        <w:t xml:space="preserve"> </w:t>
      </w:r>
      <w:r w:rsidRPr="00F91ED4">
        <w:rPr>
          <w:rFonts w:ascii="Arial" w:hAnsi="Arial" w:hint="eastAsia"/>
          <w:szCs w:val="24"/>
          <w:rtl/>
        </w:rPr>
        <w:t>והוצגו</w:t>
      </w:r>
      <w:r w:rsidRPr="00F91ED4">
        <w:rPr>
          <w:rFonts w:ascii="Arial" w:hAnsi="Arial"/>
          <w:szCs w:val="24"/>
          <w:rtl/>
        </w:rPr>
        <w:t xml:space="preserve"> </w:t>
      </w:r>
      <w:r w:rsidRPr="00F91ED4">
        <w:rPr>
          <w:rFonts w:ascii="Arial" w:hAnsi="Arial" w:hint="eastAsia"/>
          <w:szCs w:val="24"/>
          <w:rtl/>
        </w:rPr>
        <w:t>ממצאיו</w:t>
      </w:r>
      <w:r w:rsidRPr="00F91ED4">
        <w:rPr>
          <w:rFonts w:ascii="Arial" w:hAnsi="Arial"/>
          <w:szCs w:val="24"/>
          <w:rtl/>
        </w:rPr>
        <w:t xml:space="preserve"> </w:t>
      </w:r>
      <w:r w:rsidRPr="00F91ED4">
        <w:rPr>
          <w:rFonts w:ascii="Arial" w:hAnsi="Arial" w:hint="eastAsia"/>
          <w:szCs w:val="24"/>
          <w:rtl/>
        </w:rPr>
        <w:t>בפני</w:t>
      </w:r>
      <w:r w:rsidRPr="00F91ED4">
        <w:rPr>
          <w:rFonts w:ascii="Arial" w:hAnsi="Arial"/>
          <w:szCs w:val="24"/>
          <w:rtl/>
        </w:rPr>
        <w:t xml:space="preserve"> </w:t>
      </w:r>
      <w:r w:rsidRPr="00F91ED4">
        <w:rPr>
          <w:rFonts w:ascii="Arial" w:hAnsi="Arial" w:hint="eastAsia"/>
          <w:szCs w:val="24"/>
          <w:rtl/>
        </w:rPr>
        <w:t>הנהלת</w:t>
      </w:r>
      <w:r w:rsidRPr="00F91ED4">
        <w:rPr>
          <w:rFonts w:ascii="Arial" w:hAnsi="Arial"/>
          <w:szCs w:val="24"/>
          <w:rtl/>
        </w:rPr>
        <w:t xml:space="preserve"> </w:t>
      </w:r>
      <w:r w:rsidRPr="00F91ED4">
        <w:rPr>
          <w:rFonts w:ascii="Arial" w:hAnsi="Arial" w:hint="eastAsia"/>
          <w:szCs w:val="24"/>
          <w:rtl/>
        </w:rPr>
        <w:t>החברה</w:t>
      </w:r>
      <w:r w:rsidRPr="00F91ED4">
        <w:rPr>
          <w:rFonts w:ascii="Arial" w:hAnsi="Arial"/>
          <w:szCs w:val="24"/>
          <w:rtl/>
        </w:rPr>
        <w:t>.</w:t>
      </w:r>
      <w:r w:rsidR="00571001" w:rsidRPr="00F91ED4">
        <w:rPr>
          <w:rFonts w:ascii="Arial" w:hAnsi="Arial"/>
          <w:szCs w:val="24"/>
          <w:rtl/>
        </w:rPr>
        <w:t xml:space="preserve"> במקרים מסוימים</w:t>
      </w:r>
      <w:r w:rsidR="00D75ED5">
        <w:rPr>
          <w:rFonts w:ascii="Arial" w:hAnsi="Arial" w:hint="cs"/>
          <w:szCs w:val="24"/>
          <w:rtl/>
        </w:rPr>
        <w:t>,</w:t>
      </w:r>
      <w:r w:rsidR="00571001" w:rsidRPr="00F91ED4">
        <w:rPr>
          <w:rFonts w:ascii="Arial" w:hAnsi="Arial"/>
          <w:szCs w:val="24"/>
          <w:rtl/>
        </w:rPr>
        <w:t xml:space="preserve"> עשוי</w:t>
      </w:r>
      <w:r w:rsidRPr="00F91ED4">
        <w:rPr>
          <w:rFonts w:ascii="Arial" w:hAnsi="Arial"/>
          <w:szCs w:val="24"/>
          <w:rtl/>
        </w:rPr>
        <w:t xml:space="preserve"> </w:t>
      </w:r>
      <w:r w:rsidR="00571001" w:rsidRPr="00F91ED4">
        <w:rPr>
          <w:rFonts w:ascii="Arial" w:hAnsi="Arial" w:hint="eastAsia"/>
          <w:szCs w:val="24"/>
          <w:rtl/>
        </w:rPr>
        <w:t>הסוקר</w:t>
      </w:r>
      <w:r w:rsidRPr="00F91ED4">
        <w:rPr>
          <w:rFonts w:ascii="Arial" w:hAnsi="Arial"/>
          <w:szCs w:val="24"/>
          <w:rtl/>
        </w:rPr>
        <w:t xml:space="preserve"> להתבקש להשתתף בישיבות </w:t>
      </w:r>
      <w:r w:rsidR="00C93ED2">
        <w:rPr>
          <w:rFonts w:ascii="Arial" w:hAnsi="Arial" w:hint="cs"/>
          <w:szCs w:val="24"/>
          <w:rtl/>
        </w:rPr>
        <w:t>החברה עבורה נערך הסקר בכדי להציג את</w:t>
      </w:r>
      <w:r w:rsidRPr="00F91ED4">
        <w:rPr>
          <w:rFonts w:ascii="Arial" w:hAnsi="Arial"/>
          <w:szCs w:val="24"/>
          <w:rtl/>
        </w:rPr>
        <w:t xml:space="preserve"> ממצאי הסקר</w:t>
      </w:r>
      <w:r w:rsidR="004B4A97" w:rsidRPr="00F91ED4">
        <w:rPr>
          <w:rFonts w:ascii="David"/>
          <w:szCs w:val="24"/>
          <w:rtl/>
        </w:rPr>
        <w:t>.</w:t>
      </w:r>
    </w:p>
    <w:p w14:paraId="5ACC0EC1" w14:textId="77777777" w:rsidR="004B4A97" w:rsidRPr="00010219" w:rsidRDefault="004B4A97" w:rsidP="00135DFE">
      <w:pPr>
        <w:numPr>
          <w:ilvl w:val="2"/>
          <w:numId w:val="47"/>
        </w:numPr>
        <w:spacing w:line="360" w:lineRule="auto"/>
        <w:ind w:left="1870" w:hanging="850"/>
        <w:contextualSpacing/>
        <w:jc w:val="both"/>
        <w:outlineLvl w:val="0"/>
        <w:rPr>
          <w:rFonts w:ascii="David"/>
          <w:szCs w:val="24"/>
        </w:rPr>
      </w:pPr>
      <w:r w:rsidRPr="00F91ED4">
        <w:rPr>
          <w:rFonts w:ascii="Arial" w:hAnsi="Arial" w:hint="eastAsia"/>
          <w:szCs w:val="24"/>
          <w:rtl/>
        </w:rPr>
        <w:t>במידה</w:t>
      </w:r>
      <w:r w:rsidRPr="00F91ED4">
        <w:rPr>
          <w:rFonts w:ascii="Arial" w:hAnsi="Arial"/>
          <w:szCs w:val="24"/>
          <w:rtl/>
        </w:rPr>
        <w:t xml:space="preserve"> </w:t>
      </w:r>
      <w:r w:rsidRPr="00F91ED4">
        <w:rPr>
          <w:rFonts w:ascii="Arial" w:hAnsi="Arial" w:hint="eastAsia"/>
          <w:szCs w:val="24"/>
          <w:rtl/>
        </w:rPr>
        <w:t>והסקר</w:t>
      </w:r>
      <w:r w:rsidRPr="00F91ED4">
        <w:rPr>
          <w:rFonts w:ascii="Arial" w:hAnsi="Arial"/>
          <w:szCs w:val="24"/>
          <w:rtl/>
        </w:rPr>
        <w:t xml:space="preserve"> </w:t>
      </w:r>
      <w:r w:rsidRPr="00F91ED4">
        <w:rPr>
          <w:rFonts w:ascii="Arial" w:hAnsi="Arial" w:hint="eastAsia"/>
          <w:szCs w:val="24"/>
          <w:rtl/>
        </w:rPr>
        <w:t>הסופי</w:t>
      </w:r>
      <w:r w:rsidRPr="00F91ED4">
        <w:rPr>
          <w:rFonts w:ascii="Arial" w:hAnsi="Arial"/>
          <w:szCs w:val="24"/>
          <w:rtl/>
        </w:rPr>
        <w:t xml:space="preserve"> </w:t>
      </w:r>
      <w:r w:rsidRPr="00F91ED4">
        <w:rPr>
          <w:rFonts w:ascii="Arial" w:hAnsi="Arial" w:hint="eastAsia"/>
          <w:szCs w:val="24"/>
          <w:rtl/>
        </w:rPr>
        <w:t>לא</w:t>
      </w:r>
      <w:r w:rsidRPr="00F91ED4">
        <w:rPr>
          <w:rFonts w:ascii="Arial" w:hAnsi="Arial"/>
          <w:szCs w:val="24"/>
          <w:rtl/>
        </w:rPr>
        <w:t xml:space="preserve"> </w:t>
      </w:r>
      <w:r w:rsidRPr="00F91ED4">
        <w:rPr>
          <w:rFonts w:ascii="Arial" w:hAnsi="Arial" w:hint="eastAsia"/>
          <w:szCs w:val="24"/>
          <w:rtl/>
        </w:rPr>
        <w:t>יאושר</w:t>
      </w:r>
      <w:r w:rsidRPr="00F91ED4">
        <w:rPr>
          <w:rFonts w:ascii="Arial" w:hAnsi="Arial"/>
          <w:szCs w:val="24"/>
          <w:rtl/>
        </w:rPr>
        <w:t xml:space="preserve"> </w:t>
      </w:r>
      <w:r w:rsidRPr="00F91ED4">
        <w:rPr>
          <w:rFonts w:ascii="Arial" w:hAnsi="Arial" w:hint="eastAsia"/>
          <w:szCs w:val="24"/>
          <w:rtl/>
        </w:rPr>
        <w:t>על</w:t>
      </w:r>
      <w:r w:rsidRPr="00F91ED4">
        <w:rPr>
          <w:rFonts w:ascii="Arial" w:hAnsi="Arial"/>
          <w:szCs w:val="24"/>
          <w:rtl/>
        </w:rPr>
        <w:t xml:space="preserve"> </w:t>
      </w:r>
      <w:r w:rsidRPr="00F91ED4">
        <w:rPr>
          <w:rFonts w:ascii="Arial" w:hAnsi="Arial" w:hint="eastAsia"/>
          <w:szCs w:val="24"/>
          <w:rtl/>
        </w:rPr>
        <w:t>ידי</w:t>
      </w:r>
      <w:r w:rsidRPr="00F91ED4">
        <w:rPr>
          <w:rFonts w:ascii="Arial" w:hAnsi="Arial"/>
          <w:szCs w:val="24"/>
          <w:rtl/>
        </w:rPr>
        <w:t xml:space="preserve"> </w:t>
      </w:r>
      <w:r w:rsidRPr="00F91ED4">
        <w:rPr>
          <w:rFonts w:ascii="Arial" w:hAnsi="Arial" w:hint="eastAsia"/>
          <w:szCs w:val="24"/>
          <w:rtl/>
        </w:rPr>
        <w:t>הממונה</w:t>
      </w:r>
      <w:r w:rsidRPr="00F91ED4">
        <w:rPr>
          <w:rFonts w:ascii="Arial" w:hAnsi="Arial"/>
          <w:szCs w:val="24"/>
          <w:rtl/>
        </w:rPr>
        <w:t xml:space="preserve"> </w:t>
      </w:r>
      <w:r w:rsidRPr="00F91ED4">
        <w:rPr>
          <w:rFonts w:ascii="Arial" w:hAnsi="Arial" w:hint="eastAsia"/>
          <w:szCs w:val="24"/>
          <w:rtl/>
        </w:rPr>
        <w:t>ידרוש</w:t>
      </w:r>
      <w:r w:rsidRPr="00F91ED4">
        <w:rPr>
          <w:rFonts w:ascii="Arial" w:hAnsi="Arial"/>
          <w:szCs w:val="24"/>
          <w:rtl/>
        </w:rPr>
        <w:t xml:space="preserve"> </w:t>
      </w:r>
      <w:r w:rsidRPr="00F91ED4">
        <w:rPr>
          <w:rFonts w:ascii="Arial" w:hAnsi="Arial" w:hint="eastAsia"/>
          <w:szCs w:val="24"/>
          <w:rtl/>
        </w:rPr>
        <w:t>המשרד</w:t>
      </w:r>
      <w:r w:rsidRPr="00F91ED4">
        <w:rPr>
          <w:rFonts w:ascii="Arial" w:hAnsi="Arial"/>
          <w:szCs w:val="24"/>
          <w:rtl/>
        </w:rPr>
        <w:t xml:space="preserve"> </w:t>
      </w:r>
      <w:r w:rsidRPr="00F91ED4">
        <w:rPr>
          <w:rFonts w:ascii="Arial" w:hAnsi="Arial" w:hint="eastAsia"/>
          <w:szCs w:val="24"/>
          <w:rtl/>
        </w:rPr>
        <w:t>החזר</w:t>
      </w:r>
      <w:r w:rsidRPr="00F91ED4">
        <w:rPr>
          <w:rFonts w:ascii="Arial" w:hAnsi="Arial"/>
          <w:szCs w:val="24"/>
          <w:rtl/>
        </w:rPr>
        <w:t xml:space="preserve"> </w:t>
      </w:r>
      <w:r w:rsidRPr="00F91ED4">
        <w:rPr>
          <w:rFonts w:ascii="Arial" w:hAnsi="Arial" w:hint="eastAsia"/>
          <w:szCs w:val="24"/>
          <w:rtl/>
        </w:rPr>
        <w:t>התשלומים</w:t>
      </w:r>
      <w:r w:rsidRPr="00F91ED4">
        <w:rPr>
          <w:rFonts w:ascii="Arial" w:hAnsi="Arial"/>
          <w:szCs w:val="24"/>
          <w:rtl/>
        </w:rPr>
        <w:t xml:space="preserve"> </w:t>
      </w:r>
      <w:r w:rsidRPr="00F91ED4">
        <w:rPr>
          <w:rFonts w:ascii="Arial" w:hAnsi="Arial" w:hint="eastAsia"/>
          <w:szCs w:val="24"/>
          <w:rtl/>
        </w:rPr>
        <w:t>ששולמו</w:t>
      </w:r>
      <w:r w:rsidRPr="00F91ED4">
        <w:rPr>
          <w:rFonts w:ascii="Arial" w:hAnsi="Arial"/>
          <w:szCs w:val="24"/>
          <w:rtl/>
        </w:rPr>
        <w:t xml:space="preserve"> </w:t>
      </w:r>
      <w:r w:rsidRPr="00F91ED4">
        <w:rPr>
          <w:rFonts w:ascii="Arial" w:hAnsi="Arial" w:hint="eastAsia"/>
          <w:szCs w:val="24"/>
          <w:rtl/>
        </w:rPr>
        <w:t>בגינו</w:t>
      </w:r>
      <w:r w:rsidRPr="00F91ED4">
        <w:rPr>
          <w:rFonts w:ascii="David"/>
          <w:szCs w:val="24"/>
          <w:rtl/>
        </w:rPr>
        <w:t>.</w:t>
      </w:r>
    </w:p>
    <w:p w14:paraId="5ACC0EC2" w14:textId="43FF2B3A" w:rsidR="004B4A97" w:rsidRPr="00010219" w:rsidRDefault="004B4A97" w:rsidP="00135DFE">
      <w:pPr>
        <w:numPr>
          <w:ilvl w:val="2"/>
          <w:numId w:val="47"/>
        </w:numPr>
        <w:spacing w:line="360" w:lineRule="auto"/>
        <w:ind w:left="1870" w:hanging="850"/>
        <w:contextualSpacing/>
        <w:jc w:val="both"/>
        <w:outlineLvl w:val="0"/>
        <w:rPr>
          <w:rFonts w:ascii="David"/>
          <w:szCs w:val="24"/>
        </w:rPr>
      </w:pPr>
      <w:r w:rsidRPr="00010219">
        <w:rPr>
          <w:rFonts w:ascii="David" w:hint="eastAsia"/>
          <w:szCs w:val="24"/>
          <w:rtl/>
        </w:rPr>
        <w:t>לאחר</w:t>
      </w:r>
      <w:r w:rsidRPr="00010219">
        <w:rPr>
          <w:rFonts w:ascii="David"/>
          <w:szCs w:val="24"/>
          <w:rtl/>
        </w:rPr>
        <w:t xml:space="preserve"> </w:t>
      </w:r>
      <w:r w:rsidRPr="00010219">
        <w:rPr>
          <w:rFonts w:ascii="David" w:hint="eastAsia"/>
          <w:szCs w:val="24"/>
          <w:rtl/>
        </w:rPr>
        <w:t>ביצוע</w:t>
      </w:r>
      <w:r w:rsidRPr="00010219">
        <w:rPr>
          <w:rFonts w:ascii="David"/>
          <w:szCs w:val="24"/>
          <w:rtl/>
        </w:rPr>
        <w:t xml:space="preserve"> </w:t>
      </w:r>
      <w:r w:rsidRPr="00010219">
        <w:rPr>
          <w:rFonts w:ascii="David" w:hint="eastAsia"/>
          <w:szCs w:val="24"/>
          <w:rtl/>
        </w:rPr>
        <w:t>הסקר</w:t>
      </w:r>
      <w:r w:rsidRPr="00010219">
        <w:rPr>
          <w:rFonts w:ascii="David"/>
          <w:szCs w:val="24"/>
          <w:rtl/>
        </w:rPr>
        <w:t xml:space="preserve"> </w:t>
      </w:r>
      <w:r w:rsidR="00C93ED2">
        <w:rPr>
          <w:rFonts w:ascii="David" w:hint="cs"/>
          <w:szCs w:val="24"/>
          <w:rtl/>
        </w:rPr>
        <w:t>י</w:t>
      </w:r>
      <w:r w:rsidRPr="00010219">
        <w:rPr>
          <w:rFonts w:ascii="David" w:hint="eastAsia"/>
          <w:szCs w:val="24"/>
          <w:rtl/>
        </w:rPr>
        <w:t>ישלח</w:t>
      </w:r>
      <w:r w:rsidRPr="00010219">
        <w:rPr>
          <w:rFonts w:ascii="David"/>
          <w:szCs w:val="24"/>
          <w:rtl/>
        </w:rPr>
        <w:t xml:space="preserve"> </w:t>
      </w:r>
      <w:r w:rsidRPr="00010219">
        <w:rPr>
          <w:rFonts w:ascii="David" w:hint="eastAsia"/>
          <w:szCs w:val="24"/>
          <w:rtl/>
        </w:rPr>
        <w:t>משוב</w:t>
      </w:r>
      <w:r w:rsidRPr="00010219">
        <w:rPr>
          <w:rFonts w:ascii="David"/>
          <w:szCs w:val="24"/>
          <w:rtl/>
        </w:rPr>
        <w:t xml:space="preserve"> </w:t>
      </w:r>
      <w:r w:rsidRPr="00010219">
        <w:rPr>
          <w:rFonts w:ascii="David" w:hint="eastAsia"/>
          <w:szCs w:val="24"/>
          <w:rtl/>
        </w:rPr>
        <w:t>הערכה</w:t>
      </w:r>
      <w:r w:rsidRPr="00010219">
        <w:rPr>
          <w:rFonts w:ascii="David"/>
          <w:szCs w:val="24"/>
          <w:rtl/>
        </w:rPr>
        <w:t xml:space="preserve"> </w:t>
      </w:r>
      <w:r w:rsidRPr="00010219">
        <w:rPr>
          <w:rFonts w:ascii="David" w:hint="eastAsia"/>
          <w:szCs w:val="24"/>
          <w:rtl/>
        </w:rPr>
        <w:t>על</w:t>
      </w:r>
      <w:r w:rsidRPr="00010219">
        <w:rPr>
          <w:rFonts w:ascii="David"/>
          <w:szCs w:val="24"/>
          <w:rtl/>
        </w:rPr>
        <w:t xml:space="preserve"> </w:t>
      </w:r>
      <w:r w:rsidRPr="00010219">
        <w:rPr>
          <w:rFonts w:ascii="David" w:hint="eastAsia"/>
          <w:szCs w:val="24"/>
          <w:rtl/>
        </w:rPr>
        <w:t>איכות</w:t>
      </w:r>
      <w:r w:rsidRPr="00010219">
        <w:rPr>
          <w:rFonts w:ascii="David"/>
          <w:szCs w:val="24"/>
          <w:rtl/>
        </w:rPr>
        <w:t xml:space="preserve"> </w:t>
      </w:r>
      <w:r w:rsidRPr="00010219">
        <w:rPr>
          <w:rFonts w:ascii="David" w:hint="eastAsia"/>
          <w:szCs w:val="24"/>
          <w:rtl/>
        </w:rPr>
        <w:t>העבודה</w:t>
      </w:r>
      <w:r w:rsidRPr="00010219">
        <w:rPr>
          <w:rFonts w:ascii="David"/>
          <w:szCs w:val="24"/>
          <w:rtl/>
        </w:rPr>
        <w:t xml:space="preserve"> </w:t>
      </w:r>
      <w:r w:rsidRPr="00010219">
        <w:rPr>
          <w:rFonts w:ascii="David" w:hint="eastAsia"/>
          <w:szCs w:val="24"/>
          <w:rtl/>
        </w:rPr>
        <w:t>של</w:t>
      </w:r>
      <w:r w:rsidRPr="00010219">
        <w:rPr>
          <w:rFonts w:ascii="David"/>
          <w:szCs w:val="24"/>
          <w:rtl/>
        </w:rPr>
        <w:t xml:space="preserve"> </w:t>
      </w:r>
      <w:r w:rsidRPr="00010219">
        <w:rPr>
          <w:rFonts w:ascii="David" w:hint="eastAsia"/>
          <w:szCs w:val="24"/>
          <w:rtl/>
        </w:rPr>
        <w:t>הסוקר</w:t>
      </w:r>
      <w:r w:rsidRPr="00010219">
        <w:rPr>
          <w:rFonts w:ascii="David"/>
          <w:szCs w:val="24"/>
          <w:rtl/>
        </w:rPr>
        <w:t xml:space="preserve"> </w:t>
      </w:r>
      <w:r w:rsidRPr="00010219">
        <w:rPr>
          <w:rFonts w:ascii="David" w:hint="eastAsia"/>
          <w:szCs w:val="24"/>
          <w:rtl/>
        </w:rPr>
        <w:t>לאנשי</w:t>
      </w:r>
      <w:r w:rsidRPr="00010219">
        <w:rPr>
          <w:rFonts w:ascii="David"/>
          <w:szCs w:val="24"/>
          <w:rtl/>
        </w:rPr>
        <w:t xml:space="preserve"> </w:t>
      </w:r>
      <w:r w:rsidRPr="00010219">
        <w:rPr>
          <w:rFonts w:ascii="David" w:hint="eastAsia"/>
          <w:szCs w:val="24"/>
          <w:rtl/>
        </w:rPr>
        <w:t>הקשר</w:t>
      </w:r>
      <w:r w:rsidRPr="00010219">
        <w:rPr>
          <w:rFonts w:ascii="David"/>
          <w:szCs w:val="24"/>
          <w:rtl/>
        </w:rPr>
        <w:t xml:space="preserve"> </w:t>
      </w:r>
      <w:r w:rsidRPr="00010219">
        <w:rPr>
          <w:rFonts w:ascii="David" w:hint="eastAsia"/>
          <w:szCs w:val="24"/>
          <w:rtl/>
        </w:rPr>
        <w:t>של</w:t>
      </w:r>
      <w:r w:rsidRPr="00010219">
        <w:rPr>
          <w:rFonts w:ascii="David"/>
          <w:szCs w:val="24"/>
          <w:rtl/>
        </w:rPr>
        <w:t xml:space="preserve"> </w:t>
      </w:r>
      <w:r w:rsidRPr="00010219">
        <w:rPr>
          <w:rFonts w:ascii="David" w:hint="eastAsia"/>
          <w:szCs w:val="24"/>
          <w:rtl/>
        </w:rPr>
        <w:t>החברה</w:t>
      </w:r>
      <w:r w:rsidRPr="00010219">
        <w:rPr>
          <w:rFonts w:ascii="David"/>
          <w:szCs w:val="24"/>
          <w:rtl/>
        </w:rPr>
        <w:t xml:space="preserve"> </w:t>
      </w:r>
      <w:r w:rsidRPr="00010219">
        <w:rPr>
          <w:rFonts w:ascii="David" w:hint="eastAsia"/>
          <w:szCs w:val="24"/>
          <w:rtl/>
        </w:rPr>
        <w:t>בה</w:t>
      </w:r>
      <w:r w:rsidRPr="00010219">
        <w:rPr>
          <w:rFonts w:ascii="David"/>
          <w:szCs w:val="24"/>
          <w:rtl/>
        </w:rPr>
        <w:t xml:space="preserve"> </w:t>
      </w:r>
      <w:r w:rsidRPr="00010219">
        <w:rPr>
          <w:rFonts w:ascii="David" w:hint="eastAsia"/>
          <w:szCs w:val="24"/>
          <w:rtl/>
        </w:rPr>
        <w:t>בוצעה</w:t>
      </w:r>
      <w:r w:rsidRPr="00010219">
        <w:rPr>
          <w:rFonts w:ascii="David"/>
          <w:szCs w:val="24"/>
          <w:rtl/>
        </w:rPr>
        <w:t xml:space="preserve"> </w:t>
      </w:r>
      <w:r w:rsidRPr="00010219">
        <w:rPr>
          <w:rFonts w:ascii="David" w:hint="eastAsia"/>
          <w:szCs w:val="24"/>
          <w:rtl/>
        </w:rPr>
        <w:t>הסקר</w:t>
      </w:r>
      <w:r w:rsidR="00AF7C1F" w:rsidRPr="00010219">
        <w:rPr>
          <w:rFonts w:ascii="David"/>
          <w:szCs w:val="24"/>
          <w:rtl/>
        </w:rPr>
        <w:t>.</w:t>
      </w:r>
    </w:p>
    <w:p w14:paraId="5ACC0EC3" w14:textId="77777777" w:rsidR="00353B63" w:rsidRPr="00010219" w:rsidRDefault="00353B63" w:rsidP="00F91ED4">
      <w:pPr>
        <w:spacing w:line="360" w:lineRule="auto"/>
        <w:ind w:left="360"/>
        <w:contextualSpacing/>
        <w:jc w:val="both"/>
        <w:outlineLvl w:val="0"/>
        <w:rPr>
          <w:rFonts w:ascii="David"/>
          <w:szCs w:val="24"/>
          <w:rtl/>
        </w:rPr>
      </w:pPr>
      <w:r w:rsidRPr="00010219">
        <w:rPr>
          <w:rFonts w:ascii="David" w:hint="eastAsia"/>
          <w:szCs w:val="24"/>
          <w:rtl/>
        </w:rPr>
        <w:t>מובהר</w:t>
      </w:r>
      <w:r w:rsidRPr="00010219">
        <w:rPr>
          <w:rFonts w:ascii="David"/>
          <w:szCs w:val="24"/>
          <w:rtl/>
        </w:rPr>
        <w:t xml:space="preserve"> </w:t>
      </w:r>
      <w:r w:rsidRPr="00010219">
        <w:rPr>
          <w:rFonts w:ascii="David" w:hint="eastAsia"/>
          <w:szCs w:val="24"/>
          <w:rtl/>
        </w:rPr>
        <w:t>כי</w:t>
      </w:r>
      <w:r w:rsidRPr="00010219">
        <w:rPr>
          <w:rFonts w:ascii="David"/>
          <w:szCs w:val="24"/>
          <w:rtl/>
        </w:rPr>
        <w:t xml:space="preserve"> </w:t>
      </w:r>
      <w:r w:rsidRPr="00010219">
        <w:rPr>
          <w:rFonts w:ascii="David" w:hint="eastAsia"/>
          <w:szCs w:val="24"/>
          <w:rtl/>
        </w:rPr>
        <w:t>שירותי</w:t>
      </w:r>
      <w:r w:rsidRPr="00010219">
        <w:rPr>
          <w:rFonts w:ascii="David"/>
          <w:szCs w:val="24"/>
          <w:rtl/>
        </w:rPr>
        <w:t xml:space="preserve"> </w:t>
      </w:r>
      <w:r w:rsidRPr="00010219">
        <w:rPr>
          <w:rFonts w:ascii="David" w:hint="eastAsia"/>
          <w:szCs w:val="24"/>
          <w:rtl/>
        </w:rPr>
        <w:t>הייעוץ</w:t>
      </w:r>
      <w:r w:rsidRPr="00010219">
        <w:rPr>
          <w:rFonts w:ascii="David"/>
          <w:szCs w:val="24"/>
          <w:rtl/>
        </w:rPr>
        <w:t xml:space="preserve"> </w:t>
      </w:r>
      <w:r w:rsidRPr="00010219">
        <w:rPr>
          <w:rFonts w:ascii="David" w:hint="eastAsia"/>
          <w:szCs w:val="24"/>
          <w:rtl/>
        </w:rPr>
        <w:t>נשוא</w:t>
      </w:r>
      <w:r w:rsidRPr="00010219">
        <w:rPr>
          <w:rFonts w:ascii="David"/>
          <w:szCs w:val="24"/>
          <w:rtl/>
        </w:rPr>
        <w:t xml:space="preserve"> </w:t>
      </w:r>
      <w:r w:rsidRPr="00010219">
        <w:rPr>
          <w:rFonts w:ascii="David" w:hint="eastAsia"/>
          <w:szCs w:val="24"/>
          <w:rtl/>
        </w:rPr>
        <w:t>מכרז</w:t>
      </w:r>
      <w:r w:rsidRPr="00010219">
        <w:rPr>
          <w:rFonts w:ascii="David"/>
          <w:szCs w:val="24"/>
          <w:rtl/>
        </w:rPr>
        <w:t xml:space="preserve"> </w:t>
      </w:r>
      <w:r w:rsidRPr="00010219">
        <w:rPr>
          <w:rFonts w:ascii="David" w:hint="eastAsia"/>
          <w:szCs w:val="24"/>
          <w:rtl/>
        </w:rPr>
        <w:t>זה</w:t>
      </w:r>
      <w:r w:rsidRPr="00010219">
        <w:rPr>
          <w:rFonts w:ascii="David"/>
          <w:szCs w:val="24"/>
          <w:rtl/>
        </w:rPr>
        <w:t xml:space="preserve"> </w:t>
      </w:r>
      <w:r w:rsidRPr="00010219">
        <w:rPr>
          <w:rFonts w:ascii="David" w:hint="eastAsia"/>
          <w:szCs w:val="24"/>
          <w:rtl/>
        </w:rPr>
        <w:t>יכללו</w:t>
      </w:r>
      <w:r w:rsidRPr="00010219">
        <w:rPr>
          <w:rFonts w:ascii="David"/>
          <w:szCs w:val="24"/>
          <w:rtl/>
        </w:rPr>
        <w:t xml:space="preserve">, </w:t>
      </w:r>
      <w:r w:rsidRPr="00010219">
        <w:rPr>
          <w:rFonts w:ascii="David" w:hint="eastAsia"/>
          <w:szCs w:val="24"/>
          <w:rtl/>
        </w:rPr>
        <w:t>בנוסף</w:t>
      </w:r>
      <w:r w:rsidRPr="00010219">
        <w:rPr>
          <w:rFonts w:ascii="David"/>
          <w:szCs w:val="24"/>
          <w:rtl/>
        </w:rPr>
        <w:t xml:space="preserve"> </w:t>
      </w:r>
      <w:r w:rsidRPr="00010219">
        <w:rPr>
          <w:rFonts w:ascii="David" w:hint="eastAsia"/>
          <w:szCs w:val="24"/>
          <w:rtl/>
        </w:rPr>
        <w:t>לאמור</w:t>
      </w:r>
      <w:r w:rsidRPr="00010219">
        <w:rPr>
          <w:rFonts w:ascii="David"/>
          <w:szCs w:val="24"/>
          <w:rtl/>
        </w:rPr>
        <w:t xml:space="preserve"> </w:t>
      </w:r>
      <w:r w:rsidRPr="00010219">
        <w:rPr>
          <w:rFonts w:ascii="David" w:hint="eastAsia"/>
          <w:szCs w:val="24"/>
          <w:rtl/>
        </w:rPr>
        <w:t>לעיל</w:t>
      </w:r>
      <w:r w:rsidRPr="00010219">
        <w:rPr>
          <w:rFonts w:ascii="David"/>
          <w:szCs w:val="24"/>
          <w:rtl/>
        </w:rPr>
        <w:t xml:space="preserve">, </w:t>
      </w:r>
      <w:r w:rsidRPr="00010219">
        <w:rPr>
          <w:rFonts w:ascii="David" w:hint="eastAsia"/>
          <w:szCs w:val="24"/>
          <w:rtl/>
        </w:rPr>
        <w:t>את</w:t>
      </w:r>
      <w:r w:rsidRPr="00010219">
        <w:rPr>
          <w:rFonts w:ascii="David"/>
          <w:szCs w:val="24"/>
          <w:rtl/>
        </w:rPr>
        <w:t xml:space="preserve"> </w:t>
      </w:r>
      <w:r w:rsidRPr="00010219">
        <w:rPr>
          <w:rFonts w:ascii="David" w:hint="eastAsia"/>
          <w:szCs w:val="24"/>
          <w:rtl/>
        </w:rPr>
        <w:t>כל</w:t>
      </w:r>
      <w:r w:rsidRPr="00010219">
        <w:rPr>
          <w:rFonts w:ascii="David"/>
          <w:szCs w:val="24"/>
          <w:rtl/>
        </w:rPr>
        <w:t xml:space="preserve"> </w:t>
      </w:r>
      <w:r w:rsidRPr="00010219">
        <w:rPr>
          <w:rFonts w:ascii="David" w:hint="eastAsia"/>
          <w:szCs w:val="24"/>
          <w:rtl/>
        </w:rPr>
        <w:t>הקשור</w:t>
      </w:r>
      <w:r w:rsidRPr="00010219">
        <w:rPr>
          <w:rFonts w:ascii="David"/>
          <w:szCs w:val="24"/>
          <w:rtl/>
        </w:rPr>
        <w:t xml:space="preserve"> </w:t>
      </w:r>
      <w:r w:rsidRPr="00010219">
        <w:rPr>
          <w:rFonts w:ascii="David" w:hint="eastAsia"/>
          <w:szCs w:val="24"/>
          <w:rtl/>
        </w:rPr>
        <w:t>לביצוע</w:t>
      </w:r>
      <w:r w:rsidRPr="00010219">
        <w:rPr>
          <w:rFonts w:ascii="David"/>
          <w:szCs w:val="24"/>
          <w:rtl/>
        </w:rPr>
        <w:t xml:space="preserve"> </w:t>
      </w:r>
      <w:r w:rsidRPr="00010219">
        <w:rPr>
          <w:rFonts w:ascii="David" w:hint="eastAsia"/>
          <w:szCs w:val="24"/>
          <w:rtl/>
        </w:rPr>
        <w:t>השירותים</w:t>
      </w:r>
      <w:r w:rsidRPr="00010219">
        <w:rPr>
          <w:rFonts w:ascii="David"/>
          <w:szCs w:val="24"/>
          <w:rtl/>
        </w:rPr>
        <w:t xml:space="preserve">, </w:t>
      </w:r>
      <w:r w:rsidRPr="00010219">
        <w:rPr>
          <w:rFonts w:ascii="David" w:hint="eastAsia"/>
          <w:szCs w:val="24"/>
          <w:rtl/>
        </w:rPr>
        <w:t>כגון</w:t>
      </w:r>
      <w:r w:rsidRPr="00010219">
        <w:rPr>
          <w:rFonts w:ascii="David"/>
          <w:szCs w:val="24"/>
          <w:rtl/>
        </w:rPr>
        <w:t xml:space="preserve">: </w:t>
      </w:r>
      <w:r w:rsidRPr="00010219">
        <w:rPr>
          <w:rFonts w:ascii="David" w:hint="eastAsia"/>
          <w:szCs w:val="24"/>
          <w:rtl/>
        </w:rPr>
        <w:t>הכנת</w:t>
      </w:r>
      <w:r w:rsidRPr="00010219">
        <w:rPr>
          <w:rFonts w:ascii="David"/>
          <w:szCs w:val="24"/>
        </w:rPr>
        <w:t xml:space="preserve"> </w:t>
      </w:r>
      <w:r w:rsidRPr="00010219">
        <w:rPr>
          <w:rFonts w:ascii="David" w:hint="eastAsia"/>
          <w:szCs w:val="24"/>
          <w:rtl/>
        </w:rPr>
        <w:t>תחשיבים</w:t>
      </w:r>
      <w:r w:rsidRPr="00010219">
        <w:rPr>
          <w:rFonts w:ascii="David"/>
          <w:szCs w:val="24"/>
          <w:rtl/>
        </w:rPr>
        <w:t>,</w:t>
      </w:r>
      <w:r w:rsidRPr="00010219">
        <w:rPr>
          <w:rFonts w:ascii="David"/>
          <w:szCs w:val="24"/>
        </w:rPr>
        <w:t xml:space="preserve"> </w:t>
      </w:r>
      <w:r w:rsidRPr="00010219">
        <w:rPr>
          <w:rFonts w:asciiTheme="minorHAnsi" w:hAnsiTheme="minorHAnsi" w:hint="eastAsia"/>
          <w:szCs w:val="24"/>
          <w:rtl/>
        </w:rPr>
        <w:t>ביצוע</w:t>
      </w:r>
      <w:r w:rsidRPr="00010219">
        <w:rPr>
          <w:rFonts w:asciiTheme="minorHAnsi" w:hAnsiTheme="minorHAnsi"/>
          <w:szCs w:val="24"/>
          <w:rtl/>
        </w:rPr>
        <w:t xml:space="preserve"> </w:t>
      </w:r>
      <w:r w:rsidRPr="00010219">
        <w:rPr>
          <w:rFonts w:asciiTheme="minorHAnsi" w:hAnsiTheme="minorHAnsi" w:hint="eastAsia"/>
          <w:szCs w:val="24"/>
          <w:rtl/>
        </w:rPr>
        <w:t>מדידות</w:t>
      </w:r>
      <w:r w:rsidRPr="00010219">
        <w:rPr>
          <w:rFonts w:ascii="David"/>
          <w:szCs w:val="24"/>
          <w:rtl/>
        </w:rPr>
        <w:t xml:space="preserve">, </w:t>
      </w:r>
      <w:r w:rsidRPr="00010219">
        <w:rPr>
          <w:rFonts w:ascii="David" w:hint="eastAsia"/>
          <w:szCs w:val="24"/>
          <w:rtl/>
        </w:rPr>
        <w:t>הכנת</w:t>
      </w:r>
      <w:r w:rsidRPr="00010219">
        <w:rPr>
          <w:rFonts w:ascii="David"/>
          <w:szCs w:val="24"/>
          <w:rtl/>
        </w:rPr>
        <w:t xml:space="preserve"> </w:t>
      </w:r>
      <w:r w:rsidRPr="00010219">
        <w:rPr>
          <w:rFonts w:ascii="David" w:hint="eastAsia"/>
          <w:szCs w:val="24"/>
          <w:rtl/>
        </w:rPr>
        <w:t>מצגות</w:t>
      </w:r>
      <w:r w:rsidRPr="00010219">
        <w:rPr>
          <w:rFonts w:ascii="David"/>
          <w:szCs w:val="24"/>
          <w:rtl/>
        </w:rPr>
        <w:t xml:space="preserve">, </w:t>
      </w:r>
      <w:r w:rsidRPr="00010219">
        <w:rPr>
          <w:rFonts w:ascii="David" w:hint="eastAsia"/>
          <w:szCs w:val="24"/>
          <w:rtl/>
        </w:rPr>
        <w:t>השתתפות</w:t>
      </w:r>
      <w:r w:rsidRPr="00010219">
        <w:rPr>
          <w:rFonts w:ascii="David"/>
          <w:szCs w:val="24"/>
        </w:rPr>
        <w:t xml:space="preserve"> </w:t>
      </w:r>
      <w:r w:rsidRPr="00010219">
        <w:rPr>
          <w:rFonts w:ascii="David" w:hint="eastAsia"/>
          <w:szCs w:val="24"/>
          <w:rtl/>
        </w:rPr>
        <w:t>בישיבות</w:t>
      </w:r>
      <w:r w:rsidRPr="00010219">
        <w:rPr>
          <w:rFonts w:ascii="David"/>
          <w:szCs w:val="24"/>
        </w:rPr>
        <w:t xml:space="preserve"> </w:t>
      </w:r>
      <w:r w:rsidRPr="00010219">
        <w:rPr>
          <w:rFonts w:ascii="David" w:hint="eastAsia"/>
          <w:szCs w:val="24"/>
          <w:rtl/>
        </w:rPr>
        <w:t>חיצוניות</w:t>
      </w:r>
      <w:r w:rsidRPr="00010219">
        <w:rPr>
          <w:rFonts w:ascii="David"/>
          <w:szCs w:val="24"/>
        </w:rPr>
        <w:t xml:space="preserve"> </w:t>
      </w:r>
      <w:r w:rsidRPr="00010219">
        <w:rPr>
          <w:rFonts w:ascii="David" w:hint="eastAsia"/>
          <w:szCs w:val="24"/>
          <w:rtl/>
        </w:rPr>
        <w:t>ופנימיות</w:t>
      </w:r>
      <w:r w:rsidRPr="00010219">
        <w:rPr>
          <w:rFonts w:ascii="David"/>
          <w:szCs w:val="24"/>
        </w:rPr>
        <w:t xml:space="preserve"> </w:t>
      </w:r>
      <w:r w:rsidRPr="00010219">
        <w:rPr>
          <w:rFonts w:ascii="David" w:hint="eastAsia"/>
          <w:szCs w:val="24"/>
          <w:rtl/>
        </w:rPr>
        <w:t>עם</w:t>
      </w:r>
      <w:r w:rsidRPr="00010219">
        <w:rPr>
          <w:rFonts w:asciiTheme="minorHAnsi" w:hAnsiTheme="minorHAnsi"/>
          <w:szCs w:val="24"/>
          <w:rtl/>
        </w:rPr>
        <w:t xml:space="preserve"> </w:t>
      </w:r>
      <w:r w:rsidRPr="00010219">
        <w:rPr>
          <w:rFonts w:asciiTheme="minorHAnsi" w:hAnsiTheme="minorHAnsi" w:hint="eastAsia"/>
          <w:szCs w:val="24"/>
          <w:rtl/>
        </w:rPr>
        <w:t>הנהלת</w:t>
      </w:r>
      <w:r w:rsidRPr="00010219">
        <w:rPr>
          <w:rFonts w:asciiTheme="minorHAnsi" w:hAnsiTheme="minorHAnsi"/>
          <w:szCs w:val="24"/>
          <w:rtl/>
        </w:rPr>
        <w:t xml:space="preserve"> </w:t>
      </w:r>
      <w:r w:rsidRPr="00010219">
        <w:rPr>
          <w:rFonts w:asciiTheme="minorHAnsi" w:hAnsiTheme="minorHAnsi" w:hint="eastAsia"/>
          <w:szCs w:val="24"/>
          <w:rtl/>
        </w:rPr>
        <w:t>החברות</w:t>
      </w:r>
      <w:r w:rsidRPr="00010219">
        <w:rPr>
          <w:rFonts w:asciiTheme="minorHAnsi" w:hAnsiTheme="minorHAnsi"/>
          <w:szCs w:val="24"/>
          <w:rtl/>
        </w:rPr>
        <w:t xml:space="preserve"> </w:t>
      </w:r>
      <w:r w:rsidRPr="00010219">
        <w:rPr>
          <w:rFonts w:asciiTheme="minorHAnsi" w:hAnsiTheme="minorHAnsi" w:hint="eastAsia"/>
          <w:szCs w:val="24"/>
          <w:rtl/>
        </w:rPr>
        <w:t>ו</w:t>
      </w:r>
      <w:r w:rsidRPr="00010219">
        <w:rPr>
          <w:rFonts w:ascii="David" w:hint="eastAsia"/>
          <w:szCs w:val="24"/>
          <w:rtl/>
        </w:rPr>
        <w:t>אנשי</w:t>
      </w:r>
      <w:r w:rsidRPr="00010219">
        <w:rPr>
          <w:rFonts w:ascii="David"/>
          <w:szCs w:val="24"/>
        </w:rPr>
        <w:t xml:space="preserve"> </w:t>
      </w:r>
      <w:r w:rsidRPr="00010219">
        <w:rPr>
          <w:rFonts w:ascii="David" w:hint="eastAsia"/>
          <w:szCs w:val="24"/>
          <w:rtl/>
        </w:rPr>
        <w:t>המשרד</w:t>
      </w:r>
      <w:r w:rsidR="00DC243D" w:rsidRPr="00010219">
        <w:rPr>
          <w:rFonts w:ascii="David"/>
          <w:szCs w:val="24"/>
          <w:rtl/>
        </w:rPr>
        <w:t>.</w:t>
      </w:r>
    </w:p>
    <w:p w14:paraId="5ACC0EC4" w14:textId="77777777" w:rsidR="00FF4C63" w:rsidRDefault="00FF4C63" w:rsidP="00FF4C63">
      <w:pPr>
        <w:spacing w:line="360" w:lineRule="auto"/>
        <w:ind w:left="360"/>
        <w:contextualSpacing/>
        <w:jc w:val="both"/>
        <w:outlineLvl w:val="0"/>
        <w:rPr>
          <w:rFonts w:asciiTheme="majorBidi" w:hAnsiTheme="majorBidi"/>
          <w:b/>
          <w:bCs/>
          <w:sz w:val="32"/>
          <w:szCs w:val="32"/>
          <w:u w:val="single"/>
        </w:rPr>
      </w:pPr>
    </w:p>
    <w:p w14:paraId="5ACC0EC5" w14:textId="77777777" w:rsidR="00846CA9" w:rsidRDefault="00D0092A" w:rsidP="00135DFE">
      <w:pPr>
        <w:numPr>
          <w:ilvl w:val="0"/>
          <w:numId w:val="47"/>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התמורה ואבני דרך לתשלום</w:t>
      </w:r>
      <w:r w:rsidR="00146230" w:rsidRPr="00314B9E">
        <w:rPr>
          <w:rFonts w:asciiTheme="majorBidi" w:hAnsiTheme="majorBidi"/>
          <w:b/>
          <w:bCs/>
          <w:sz w:val="32"/>
          <w:szCs w:val="32"/>
          <w:rtl/>
        </w:rPr>
        <w:t>:</w:t>
      </w:r>
    </w:p>
    <w:p w14:paraId="5ACC0EC6" w14:textId="77777777" w:rsidR="00A87952" w:rsidRPr="00F8795C" w:rsidRDefault="00A87952" w:rsidP="00135DFE">
      <w:pPr>
        <w:numPr>
          <w:ilvl w:val="1"/>
          <w:numId w:val="47"/>
        </w:numPr>
        <w:spacing w:line="360" w:lineRule="auto"/>
        <w:ind w:left="1020" w:hanging="567"/>
        <w:contextualSpacing/>
        <w:jc w:val="both"/>
        <w:outlineLvl w:val="0"/>
        <w:rPr>
          <w:rFonts w:asciiTheme="majorBidi" w:hAnsiTheme="majorBidi"/>
          <w:szCs w:val="24"/>
          <w:rtl/>
        </w:rPr>
      </w:pPr>
      <w:r w:rsidRPr="00F8795C">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5ACC0EC7" w14:textId="29D1B21F" w:rsidR="00846CA9" w:rsidRPr="00F8795C" w:rsidRDefault="00D0092A" w:rsidP="007E4F33">
      <w:pPr>
        <w:numPr>
          <w:ilvl w:val="1"/>
          <w:numId w:val="47"/>
        </w:numPr>
        <w:spacing w:line="360" w:lineRule="auto"/>
        <w:ind w:left="1020" w:hanging="567"/>
        <w:contextualSpacing/>
        <w:jc w:val="both"/>
        <w:outlineLvl w:val="0"/>
        <w:rPr>
          <w:rFonts w:asciiTheme="majorBidi" w:hAnsiTheme="majorBidi"/>
          <w:szCs w:val="24"/>
        </w:rPr>
      </w:pPr>
      <w:r w:rsidRPr="00F8795C">
        <w:rPr>
          <w:rFonts w:asciiTheme="majorBidi" w:hAnsiTheme="majorBidi"/>
          <w:szCs w:val="24"/>
          <w:rtl/>
        </w:rPr>
        <w:t>התמורה לשירותים, בגין ביצוע השירותים הנ"ל, תשולם על ידי המשרד על בסיס הצעת המציע הזוכה במכרז</w:t>
      </w:r>
      <w:r w:rsidR="00703C8A" w:rsidRPr="00F8795C">
        <w:rPr>
          <w:rFonts w:asciiTheme="majorBidi" w:hAnsiTheme="majorBidi" w:hint="cs"/>
          <w:szCs w:val="24"/>
          <w:rtl/>
        </w:rPr>
        <w:t xml:space="preserve"> בקטגוריית הסקר הנבחר (</w:t>
      </w:r>
      <w:r w:rsidR="00703C8A" w:rsidRPr="00F8795C">
        <w:rPr>
          <w:rFonts w:asciiTheme="majorBidi" w:hAnsiTheme="majorBidi"/>
          <w:szCs w:val="24"/>
        </w:rPr>
        <w:t>A,B</w:t>
      </w:r>
      <w:r w:rsidR="00703C8A" w:rsidRPr="00F8795C">
        <w:rPr>
          <w:rFonts w:asciiTheme="majorBidi" w:hAnsiTheme="majorBidi" w:hint="cs"/>
          <w:szCs w:val="24"/>
          <w:rtl/>
        </w:rPr>
        <w:t>)</w:t>
      </w:r>
      <w:r w:rsidR="0081007E" w:rsidRPr="00F8795C">
        <w:rPr>
          <w:rFonts w:asciiTheme="majorBidi" w:hAnsiTheme="majorBidi" w:hint="cs"/>
          <w:szCs w:val="24"/>
          <w:rtl/>
        </w:rPr>
        <w:t xml:space="preserve"> על ידי המשרד</w:t>
      </w:r>
      <w:r w:rsidRPr="00F8795C">
        <w:rPr>
          <w:rFonts w:asciiTheme="majorBidi" w:hAnsiTheme="majorBidi"/>
          <w:szCs w:val="24"/>
          <w:rtl/>
        </w:rPr>
        <w:t xml:space="preserve"> כמפורט </w:t>
      </w:r>
      <w:r w:rsidRPr="00010219">
        <w:rPr>
          <w:rFonts w:asciiTheme="majorBidi" w:hAnsiTheme="majorBidi"/>
          <w:b/>
          <w:bCs/>
          <w:szCs w:val="24"/>
          <w:rtl/>
        </w:rPr>
        <w:t xml:space="preserve">בנספח </w:t>
      </w:r>
      <w:r w:rsidR="008C2C2B" w:rsidRPr="00010219">
        <w:rPr>
          <w:rFonts w:asciiTheme="majorBidi" w:hAnsiTheme="majorBidi" w:hint="eastAsia"/>
          <w:b/>
          <w:bCs/>
          <w:szCs w:val="24"/>
          <w:rtl/>
        </w:rPr>
        <w:t>י</w:t>
      </w:r>
      <w:r w:rsidRPr="00010219">
        <w:rPr>
          <w:rFonts w:asciiTheme="majorBidi" w:hAnsiTheme="majorBidi"/>
          <w:b/>
          <w:bCs/>
          <w:szCs w:val="24"/>
          <w:rtl/>
        </w:rPr>
        <w:t>'</w:t>
      </w:r>
      <w:r w:rsidRPr="00F8795C">
        <w:rPr>
          <w:rFonts w:asciiTheme="majorBidi" w:hAnsiTheme="majorBidi"/>
          <w:szCs w:val="24"/>
          <w:rtl/>
        </w:rPr>
        <w:t xml:space="preserve">. </w:t>
      </w:r>
    </w:p>
    <w:p w14:paraId="5ACC0EC8" w14:textId="77777777" w:rsidR="00846CA9" w:rsidRPr="00F8795C" w:rsidRDefault="00D0092A" w:rsidP="00135DFE">
      <w:pPr>
        <w:numPr>
          <w:ilvl w:val="1"/>
          <w:numId w:val="47"/>
        </w:numPr>
        <w:spacing w:line="360" w:lineRule="auto"/>
        <w:ind w:left="1020" w:hanging="567"/>
        <w:contextualSpacing/>
        <w:jc w:val="both"/>
        <w:outlineLvl w:val="0"/>
        <w:rPr>
          <w:rFonts w:asciiTheme="majorBidi" w:hAnsiTheme="majorBidi"/>
          <w:szCs w:val="24"/>
        </w:rPr>
      </w:pPr>
      <w:r w:rsidRPr="00F8795C">
        <w:rPr>
          <w:rFonts w:asciiTheme="majorBidi" w:hAnsiTheme="majorBidi"/>
          <w:szCs w:val="24"/>
          <w:rtl/>
        </w:rPr>
        <w:lastRenderedPageBreak/>
        <w:t xml:space="preserve">ההצעה לתשלום תפרט את הצעת המחיר הכוללת הנדרשת עבור </w:t>
      </w:r>
      <w:r w:rsidR="00EA4C86" w:rsidRPr="00F8795C">
        <w:rPr>
          <w:rFonts w:asciiTheme="majorBidi" w:hAnsiTheme="majorBidi"/>
          <w:szCs w:val="24"/>
          <w:rtl/>
        </w:rPr>
        <w:t xml:space="preserve">ביצוע </w:t>
      </w:r>
      <w:r w:rsidR="00EA4C86" w:rsidRPr="00010219">
        <w:rPr>
          <w:rFonts w:asciiTheme="majorBidi" w:hAnsiTheme="majorBidi"/>
          <w:szCs w:val="24"/>
          <w:rtl/>
        </w:rPr>
        <w:t>שלב א'</w:t>
      </w:r>
      <w:r w:rsidR="00B3770A" w:rsidRPr="00010219">
        <w:rPr>
          <w:rFonts w:asciiTheme="majorBidi" w:hAnsiTheme="majorBidi"/>
          <w:szCs w:val="24"/>
          <w:rtl/>
        </w:rPr>
        <w:t xml:space="preserve">, </w:t>
      </w:r>
      <w:r w:rsidR="00B3770A" w:rsidRPr="00010219">
        <w:rPr>
          <w:rFonts w:asciiTheme="majorBidi" w:hAnsiTheme="majorBidi" w:hint="eastAsia"/>
          <w:szCs w:val="24"/>
          <w:rtl/>
        </w:rPr>
        <w:t>שלב</w:t>
      </w:r>
      <w:r w:rsidR="00B3770A" w:rsidRPr="00010219">
        <w:rPr>
          <w:rFonts w:asciiTheme="majorBidi" w:hAnsiTheme="majorBidi"/>
          <w:szCs w:val="24"/>
          <w:rtl/>
        </w:rPr>
        <w:t xml:space="preserve"> </w:t>
      </w:r>
      <w:r w:rsidR="00B3770A" w:rsidRPr="00010219">
        <w:rPr>
          <w:rFonts w:asciiTheme="majorBidi" w:hAnsiTheme="majorBidi" w:hint="eastAsia"/>
          <w:szCs w:val="24"/>
          <w:rtl/>
        </w:rPr>
        <w:t>ב</w:t>
      </w:r>
      <w:r w:rsidR="00B3770A" w:rsidRPr="00010219">
        <w:rPr>
          <w:rFonts w:asciiTheme="majorBidi" w:hAnsiTheme="majorBidi"/>
          <w:szCs w:val="24"/>
          <w:rtl/>
        </w:rPr>
        <w:t>'</w:t>
      </w:r>
      <w:r w:rsidR="00EA4C86" w:rsidRPr="00010219">
        <w:rPr>
          <w:rFonts w:asciiTheme="majorBidi" w:hAnsiTheme="majorBidi"/>
          <w:szCs w:val="24"/>
          <w:rtl/>
        </w:rPr>
        <w:t xml:space="preserve"> ושלב </w:t>
      </w:r>
      <w:r w:rsidR="00B3770A" w:rsidRPr="00010219">
        <w:rPr>
          <w:rFonts w:asciiTheme="majorBidi" w:hAnsiTheme="majorBidi" w:hint="eastAsia"/>
          <w:szCs w:val="24"/>
          <w:rtl/>
        </w:rPr>
        <w:t>ג</w:t>
      </w:r>
      <w:r w:rsidR="00EA4C86" w:rsidRPr="00010219">
        <w:rPr>
          <w:rFonts w:asciiTheme="majorBidi" w:hAnsiTheme="majorBidi"/>
          <w:szCs w:val="24"/>
          <w:rtl/>
        </w:rPr>
        <w:t>'</w:t>
      </w:r>
      <w:r w:rsidRPr="00F8795C">
        <w:rPr>
          <w:rFonts w:asciiTheme="majorBidi" w:hAnsiTheme="majorBidi"/>
          <w:szCs w:val="24"/>
          <w:rtl/>
        </w:rPr>
        <w:t xml:space="preserve"> של השירותים</w:t>
      </w:r>
      <w:r w:rsidR="00A84048" w:rsidRPr="00F8795C">
        <w:rPr>
          <w:rFonts w:asciiTheme="majorBidi" w:hAnsiTheme="majorBidi" w:hint="cs"/>
          <w:szCs w:val="24"/>
          <w:rtl/>
        </w:rPr>
        <w:t xml:space="preserve"> המבוקשים</w:t>
      </w:r>
      <w:r w:rsidRPr="00F8795C">
        <w:rPr>
          <w:rFonts w:asciiTheme="majorBidi" w:hAnsiTheme="majorBidi"/>
          <w:szCs w:val="24"/>
          <w:rtl/>
        </w:rPr>
        <w:t xml:space="preserve">, כמפורט </w:t>
      </w:r>
      <w:r w:rsidRPr="00010219">
        <w:rPr>
          <w:rFonts w:asciiTheme="majorBidi" w:hAnsiTheme="majorBidi"/>
          <w:b/>
          <w:bCs/>
          <w:szCs w:val="24"/>
          <w:rtl/>
        </w:rPr>
        <w:t>בסעיף 2</w:t>
      </w:r>
      <w:r w:rsidRPr="00F8795C">
        <w:rPr>
          <w:rFonts w:asciiTheme="majorBidi" w:hAnsiTheme="majorBidi"/>
          <w:szCs w:val="24"/>
          <w:rtl/>
        </w:rPr>
        <w:t xml:space="preserve"> לעיל, לא כולל מע"מ.</w:t>
      </w:r>
    </w:p>
    <w:p w14:paraId="5ACC0EC9" w14:textId="77777777" w:rsidR="000D6142" w:rsidRPr="00F8795C" w:rsidRDefault="000D6142" w:rsidP="00135DFE">
      <w:pPr>
        <w:numPr>
          <w:ilvl w:val="1"/>
          <w:numId w:val="47"/>
        </w:numPr>
        <w:spacing w:line="360" w:lineRule="auto"/>
        <w:ind w:left="1020" w:hanging="567"/>
        <w:contextualSpacing/>
        <w:jc w:val="both"/>
        <w:outlineLvl w:val="0"/>
        <w:rPr>
          <w:rFonts w:asciiTheme="majorBidi" w:hAnsiTheme="majorBidi"/>
          <w:szCs w:val="24"/>
        </w:rPr>
      </w:pPr>
      <w:r w:rsidRPr="00F8795C">
        <w:rPr>
          <w:rFonts w:asciiTheme="majorBidi" w:hAnsiTheme="majorBidi"/>
          <w:szCs w:val="24"/>
          <w:rtl/>
        </w:rPr>
        <w:t>התמורה</w:t>
      </w:r>
      <w:r w:rsidRPr="00F8795C">
        <w:rPr>
          <w:rFonts w:asciiTheme="majorBidi" w:hAnsiTheme="majorBidi"/>
          <w:szCs w:val="24"/>
        </w:rPr>
        <w:t xml:space="preserve"> </w:t>
      </w:r>
      <w:r w:rsidRPr="00F8795C">
        <w:rPr>
          <w:rFonts w:asciiTheme="majorBidi" w:hAnsiTheme="majorBidi"/>
          <w:szCs w:val="24"/>
          <w:rtl/>
        </w:rPr>
        <w:t>עבור רכיב תפוקות תשולם</w:t>
      </w:r>
      <w:r w:rsidRPr="00F8795C">
        <w:rPr>
          <w:rFonts w:asciiTheme="majorBidi" w:hAnsiTheme="majorBidi"/>
          <w:szCs w:val="24"/>
        </w:rPr>
        <w:t xml:space="preserve"> </w:t>
      </w:r>
      <w:r w:rsidRPr="00F8795C">
        <w:rPr>
          <w:rFonts w:asciiTheme="majorBidi" w:hAnsiTheme="majorBidi"/>
          <w:szCs w:val="24"/>
          <w:rtl/>
        </w:rPr>
        <w:t>ליועץ</w:t>
      </w:r>
      <w:r w:rsidRPr="00F8795C">
        <w:rPr>
          <w:rFonts w:asciiTheme="majorBidi" w:hAnsiTheme="majorBidi"/>
          <w:szCs w:val="24"/>
        </w:rPr>
        <w:t xml:space="preserve"> </w:t>
      </w:r>
      <w:r w:rsidRPr="00F8795C">
        <w:rPr>
          <w:rFonts w:asciiTheme="majorBidi" w:hAnsiTheme="majorBidi"/>
          <w:szCs w:val="24"/>
          <w:rtl/>
        </w:rPr>
        <w:t>בתשלומים, כנגד</w:t>
      </w:r>
      <w:r w:rsidRPr="00F8795C">
        <w:rPr>
          <w:rFonts w:asciiTheme="majorBidi" w:hAnsiTheme="majorBidi"/>
          <w:szCs w:val="24"/>
        </w:rPr>
        <w:t xml:space="preserve"> </w:t>
      </w:r>
      <w:r w:rsidRPr="00F8795C">
        <w:rPr>
          <w:rFonts w:asciiTheme="majorBidi" w:hAnsiTheme="majorBidi"/>
          <w:szCs w:val="24"/>
          <w:rtl/>
        </w:rPr>
        <w:t>ביצוע</w:t>
      </w:r>
      <w:r w:rsidRPr="00F8795C">
        <w:rPr>
          <w:rFonts w:asciiTheme="majorBidi" w:hAnsiTheme="majorBidi"/>
          <w:szCs w:val="24"/>
        </w:rPr>
        <w:t xml:space="preserve"> </w:t>
      </w:r>
      <w:r w:rsidRPr="00F8795C">
        <w:rPr>
          <w:rFonts w:asciiTheme="majorBidi" w:hAnsiTheme="majorBidi"/>
          <w:szCs w:val="24"/>
          <w:rtl/>
        </w:rPr>
        <w:t>אבני</w:t>
      </w:r>
      <w:r w:rsidRPr="00F8795C">
        <w:rPr>
          <w:rFonts w:asciiTheme="majorBidi" w:hAnsiTheme="majorBidi"/>
          <w:szCs w:val="24"/>
        </w:rPr>
        <w:t xml:space="preserve"> </w:t>
      </w:r>
      <w:r w:rsidRPr="00F8795C">
        <w:rPr>
          <w:rFonts w:asciiTheme="majorBidi" w:hAnsiTheme="majorBidi"/>
          <w:szCs w:val="24"/>
          <w:rtl/>
        </w:rPr>
        <w:t>הדרך</w:t>
      </w:r>
      <w:r w:rsidRPr="00F8795C">
        <w:rPr>
          <w:rFonts w:asciiTheme="majorBidi" w:hAnsiTheme="majorBidi"/>
          <w:szCs w:val="24"/>
        </w:rPr>
        <w:t xml:space="preserve"> </w:t>
      </w:r>
      <w:r w:rsidRPr="00F8795C">
        <w:rPr>
          <w:rFonts w:asciiTheme="majorBidi" w:hAnsiTheme="majorBidi"/>
          <w:szCs w:val="24"/>
          <w:rtl/>
        </w:rPr>
        <w:t>המפורטים</w:t>
      </w:r>
      <w:r w:rsidRPr="00F8795C">
        <w:rPr>
          <w:rFonts w:asciiTheme="majorBidi" w:hAnsiTheme="majorBidi"/>
          <w:szCs w:val="24"/>
        </w:rPr>
        <w:t xml:space="preserve"> </w:t>
      </w:r>
      <w:r w:rsidRPr="00F8795C">
        <w:rPr>
          <w:rFonts w:asciiTheme="majorBidi" w:hAnsiTheme="majorBidi"/>
          <w:szCs w:val="24"/>
          <w:rtl/>
        </w:rPr>
        <w:t>בטבלה 1 להלן:</w:t>
      </w:r>
    </w:p>
    <w:tbl>
      <w:tblPr>
        <w:bidiVisual/>
        <w:tblW w:w="7938" w:type="dxa"/>
        <w:tblInd w:w="1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4820"/>
        <w:gridCol w:w="1701"/>
      </w:tblGrid>
      <w:tr w:rsidR="000D6142" w:rsidRPr="00F8795C" w14:paraId="5ACC0ECD" w14:textId="77777777" w:rsidTr="004D159F">
        <w:trPr>
          <w:trHeight w:val="425"/>
        </w:trPr>
        <w:tc>
          <w:tcPr>
            <w:tcW w:w="1417" w:type="dxa"/>
            <w:shd w:val="clear" w:color="auto" w:fill="D9D9D9"/>
            <w:vAlign w:val="center"/>
          </w:tcPr>
          <w:p w14:paraId="5ACC0ECA" w14:textId="77777777" w:rsidR="000D6142" w:rsidRPr="00F8795C" w:rsidRDefault="000D6142" w:rsidP="00790BE2">
            <w:pPr>
              <w:pStyle w:val="affb"/>
              <w:jc w:val="center"/>
              <w:rPr>
                <w:rFonts w:asciiTheme="majorBidi" w:hAnsiTheme="majorBidi" w:cs="David"/>
                <w:b/>
                <w:bCs/>
                <w:sz w:val="28"/>
                <w:szCs w:val="28"/>
                <w:rtl/>
              </w:rPr>
            </w:pPr>
            <w:r w:rsidRPr="00F8795C">
              <w:rPr>
                <w:rFonts w:asciiTheme="majorBidi" w:hAnsiTheme="majorBidi" w:cs="David"/>
                <w:b/>
                <w:bCs/>
                <w:sz w:val="28"/>
                <w:szCs w:val="28"/>
                <w:rtl/>
              </w:rPr>
              <w:t>אבן הדרך</w:t>
            </w:r>
          </w:p>
        </w:tc>
        <w:tc>
          <w:tcPr>
            <w:tcW w:w="4820" w:type="dxa"/>
            <w:shd w:val="clear" w:color="auto" w:fill="D9D9D9"/>
            <w:vAlign w:val="center"/>
          </w:tcPr>
          <w:p w14:paraId="5ACC0ECB" w14:textId="77777777" w:rsidR="000D6142" w:rsidRPr="00F8795C" w:rsidRDefault="000D6142" w:rsidP="00790BE2">
            <w:pPr>
              <w:pStyle w:val="affb"/>
              <w:jc w:val="center"/>
              <w:rPr>
                <w:rFonts w:asciiTheme="majorBidi" w:hAnsiTheme="majorBidi" w:cs="David"/>
                <w:b/>
                <w:bCs/>
                <w:sz w:val="28"/>
                <w:szCs w:val="28"/>
                <w:rtl/>
              </w:rPr>
            </w:pPr>
            <w:r w:rsidRPr="00F8795C">
              <w:rPr>
                <w:rFonts w:asciiTheme="majorBidi" w:hAnsiTheme="majorBidi" w:cs="David"/>
                <w:b/>
                <w:bCs/>
                <w:sz w:val="28"/>
                <w:szCs w:val="28"/>
                <w:rtl/>
              </w:rPr>
              <w:t>מועד הגשה</w:t>
            </w:r>
          </w:p>
        </w:tc>
        <w:tc>
          <w:tcPr>
            <w:tcW w:w="1701" w:type="dxa"/>
            <w:shd w:val="clear" w:color="auto" w:fill="D9D9D9"/>
            <w:vAlign w:val="center"/>
          </w:tcPr>
          <w:p w14:paraId="5ACC0ECC" w14:textId="77777777" w:rsidR="000D6142" w:rsidRPr="00F8795C" w:rsidRDefault="005909A7" w:rsidP="00790BE2">
            <w:pPr>
              <w:pStyle w:val="affb"/>
              <w:jc w:val="center"/>
              <w:rPr>
                <w:rFonts w:asciiTheme="majorBidi" w:hAnsiTheme="majorBidi" w:cs="David"/>
                <w:b/>
                <w:bCs/>
                <w:sz w:val="28"/>
                <w:szCs w:val="28"/>
                <w:rtl/>
              </w:rPr>
            </w:pPr>
            <w:r w:rsidRPr="00F8795C">
              <w:rPr>
                <w:rFonts w:asciiTheme="majorBidi" w:hAnsiTheme="majorBidi" w:cs="David" w:hint="cs"/>
                <w:b/>
                <w:bCs/>
                <w:sz w:val="28"/>
                <w:szCs w:val="28"/>
                <w:rtl/>
              </w:rPr>
              <w:t>אחוז</w:t>
            </w:r>
            <w:r w:rsidR="000D6142" w:rsidRPr="00F8795C">
              <w:rPr>
                <w:rFonts w:asciiTheme="majorBidi" w:hAnsiTheme="majorBidi" w:cs="David"/>
                <w:b/>
                <w:bCs/>
                <w:sz w:val="28"/>
                <w:szCs w:val="28"/>
                <w:rtl/>
              </w:rPr>
              <w:t xml:space="preserve"> לתשלום מהתמורה</w:t>
            </w:r>
          </w:p>
        </w:tc>
      </w:tr>
      <w:tr w:rsidR="000D6142" w:rsidRPr="00F8795C" w14:paraId="5ACC0ED1" w14:textId="77777777" w:rsidTr="004D159F">
        <w:trPr>
          <w:trHeight w:val="1019"/>
        </w:trPr>
        <w:tc>
          <w:tcPr>
            <w:tcW w:w="1417" w:type="dxa"/>
            <w:vAlign w:val="center"/>
          </w:tcPr>
          <w:p w14:paraId="5ACC0ECE" w14:textId="6361FEB0" w:rsidR="000D6142" w:rsidRPr="004D159F" w:rsidRDefault="003A00FA" w:rsidP="00F56AAA">
            <w:pPr>
              <w:pStyle w:val="affb"/>
              <w:spacing w:line="360" w:lineRule="auto"/>
              <w:jc w:val="center"/>
              <w:rPr>
                <w:rFonts w:asciiTheme="majorBidi" w:hAnsiTheme="majorBidi" w:cs="David"/>
                <w:b/>
                <w:bCs/>
                <w:sz w:val="24"/>
                <w:szCs w:val="24"/>
                <w:rtl/>
              </w:rPr>
            </w:pPr>
            <w:r w:rsidRPr="004D159F">
              <w:rPr>
                <w:rFonts w:cs="David" w:hint="cs"/>
                <w:b/>
                <w:bCs/>
                <w:sz w:val="24"/>
                <w:szCs w:val="24"/>
                <w:rtl/>
              </w:rPr>
              <w:t>הגשה</w:t>
            </w:r>
            <w:r w:rsidRPr="004D159F">
              <w:rPr>
                <w:rFonts w:cs="David"/>
                <w:b/>
                <w:bCs/>
                <w:sz w:val="24"/>
                <w:szCs w:val="24"/>
                <w:rtl/>
              </w:rPr>
              <w:t xml:space="preserve"> </w:t>
            </w:r>
            <w:r w:rsidR="00F56AAA">
              <w:rPr>
                <w:rFonts w:cs="David" w:hint="cs"/>
                <w:b/>
                <w:bCs/>
                <w:sz w:val="24"/>
                <w:szCs w:val="24"/>
                <w:rtl/>
              </w:rPr>
              <w:t xml:space="preserve">ואישור </w:t>
            </w:r>
            <w:r w:rsidRPr="00341AEB">
              <w:rPr>
                <w:rFonts w:cs="David" w:hint="cs"/>
                <w:b/>
                <w:bCs/>
                <w:sz w:val="24"/>
                <w:szCs w:val="24"/>
                <w:u w:val="single"/>
                <w:rtl/>
              </w:rPr>
              <w:t>תכנית</w:t>
            </w:r>
            <w:r w:rsidRPr="004D159F">
              <w:rPr>
                <w:rFonts w:cs="David"/>
                <w:b/>
                <w:bCs/>
                <w:sz w:val="24"/>
                <w:szCs w:val="24"/>
                <w:rtl/>
              </w:rPr>
              <w:t xml:space="preserve"> </w:t>
            </w:r>
            <w:r w:rsidRPr="004D159F">
              <w:rPr>
                <w:rFonts w:cs="David" w:hint="cs"/>
                <w:b/>
                <w:bCs/>
                <w:sz w:val="24"/>
                <w:szCs w:val="24"/>
                <w:rtl/>
              </w:rPr>
              <w:t>הסקר</w:t>
            </w:r>
            <w:r w:rsidRPr="004D159F">
              <w:rPr>
                <w:rFonts w:cs="David"/>
                <w:b/>
                <w:bCs/>
                <w:sz w:val="24"/>
                <w:szCs w:val="24"/>
                <w:rtl/>
              </w:rPr>
              <w:t xml:space="preserve"> </w:t>
            </w:r>
            <w:r w:rsidRPr="004D159F">
              <w:rPr>
                <w:rFonts w:cs="David" w:hint="cs"/>
                <w:b/>
                <w:bCs/>
                <w:sz w:val="24"/>
                <w:szCs w:val="24"/>
                <w:rtl/>
              </w:rPr>
              <w:t>המלא</w:t>
            </w:r>
            <w:r w:rsidRPr="004D159F">
              <w:rPr>
                <w:rFonts w:cs="David"/>
                <w:b/>
                <w:bCs/>
                <w:sz w:val="24"/>
                <w:szCs w:val="24"/>
                <w:rtl/>
              </w:rPr>
              <w:t xml:space="preserve"> </w:t>
            </w:r>
            <w:r w:rsidR="00F56AAA">
              <w:rPr>
                <w:rFonts w:cs="David" w:hint="cs"/>
                <w:b/>
                <w:bCs/>
                <w:sz w:val="24"/>
                <w:szCs w:val="24"/>
                <w:rtl/>
              </w:rPr>
              <w:t>ע"י ה</w:t>
            </w:r>
            <w:r w:rsidR="00F56AAA" w:rsidRPr="004D159F">
              <w:rPr>
                <w:rFonts w:cs="David" w:hint="cs"/>
                <w:b/>
                <w:bCs/>
                <w:sz w:val="24"/>
                <w:szCs w:val="24"/>
                <w:rtl/>
              </w:rPr>
              <w:t>משרד</w:t>
            </w:r>
          </w:p>
        </w:tc>
        <w:tc>
          <w:tcPr>
            <w:tcW w:w="4820" w:type="dxa"/>
            <w:vAlign w:val="center"/>
          </w:tcPr>
          <w:p w14:paraId="5ACC0ECF" w14:textId="158AE8B1" w:rsidR="000D6142" w:rsidRPr="004D159F" w:rsidRDefault="004623E4" w:rsidP="00E60BAB">
            <w:pPr>
              <w:tabs>
                <w:tab w:val="left" w:pos="4969"/>
              </w:tabs>
              <w:spacing w:line="360" w:lineRule="auto"/>
              <w:jc w:val="both"/>
              <w:rPr>
                <w:rFonts w:asciiTheme="majorBidi" w:hAnsiTheme="majorBidi"/>
                <w:szCs w:val="24"/>
                <w:rtl/>
              </w:rPr>
            </w:pPr>
            <w:r w:rsidRPr="00040784">
              <w:rPr>
                <w:rFonts w:hint="eastAsia"/>
                <w:sz w:val="22"/>
                <w:szCs w:val="22"/>
                <w:u w:val="single"/>
                <w:rtl/>
              </w:rPr>
              <w:t>סיום</w:t>
            </w:r>
            <w:r w:rsidRPr="00040784">
              <w:rPr>
                <w:sz w:val="22"/>
                <w:szCs w:val="22"/>
                <w:u w:val="single"/>
                <w:rtl/>
              </w:rPr>
              <w:t xml:space="preserve"> </w:t>
            </w:r>
            <w:r w:rsidRPr="00040784">
              <w:rPr>
                <w:rFonts w:hint="eastAsia"/>
                <w:sz w:val="22"/>
                <w:szCs w:val="22"/>
                <w:u w:val="single"/>
                <w:rtl/>
              </w:rPr>
              <w:t>שלב</w:t>
            </w:r>
            <w:r w:rsidRPr="00040784">
              <w:rPr>
                <w:sz w:val="22"/>
                <w:szCs w:val="22"/>
                <w:u w:val="single"/>
                <w:rtl/>
              </w:rPr>
              <w:t xml:space="preserve"> </w:t>
            </w:r>
            <w:r w:rsidRPr="00040784">
              <w:rPr>
                <w:rFonts w:hint="eastAsia"/>
                <w:sz w:val="22"/>
                <w:szCs w:val="22"/>
                <w:u w:val="single"/>
                <w:rtl/>
              </w:rPr>
              <w:t>א</w:t>
            </w:r>
            <w:r w:rsidRPr="00040784">
              <w:rPr>
                <w:sz w:val="22"/>
                <w:szCs w:val="22"/>
                <w:u w:val="single"/>
                <w:rtl/>
              </w:rPr>
              <w:t>'</w:t>
            </w:r>
            <w:r>
              <w:rPr>
                <w:rFonts w:hint="cs"/>
                <w:sz w:val="22"/>
                <w:szCs w:val="22"/>
                <w:u w:val="single"/>
                <w:rtl/>
              </w:rPr>
              <w:t xml:space="preserve"> </w:t>
            </w:r>
            <w:r w:rsidRPr="00040784">
              <w:rPr>
                <w:sz w:val="22"/>
                <w:szCs w:val="22"/>
                <w:u w:val="single"/>
                <w:rtl/>
              </w:rPr>
              <w:t>-</w:t>
            </w:r>
            <w:r>
              <w:rPr>
                <w:rFonts w:hint="cs"/>
                <w:sz w:val="22"/>
                <w:szCs w:val="22"/>
                <w:rtl/>
              </w:rPr>
              <w:t xml:space="preserve"> </w:t>
            </w:r>
            <w:r w:rsidR="00AB01F2" w:rsidRPr="004D159F">
              <w:rPr>
                <w:rFonts w:hint="eastAsia"/>
                <w:sz w:val="22"/>
                <w:szCs w:val="22"/>
                <w:rtl/>
              </w:rPr>
              <w:t>עד</w:t>
            </w:r>
            <w:r w:rsidR="00AB01F2" w:rsidRPr="004D159F">
              <w:rPr>
                <w:sz w:val="22"/>
                <w:szCs w:val="22"/>
                <w:rtl/>
              </w:rPr>
              <w:t xml:space="preserve"> </w:t>
            </w:r>
            <w:r w:rsidR="00AB01F2" w:rsidRPr="004D159F">
              <w:rPr>
                <w:rFonts w:hint="eastAsia"/>
                <w:sz w:val="22"/>
                <w:szCs w:val="22"/>
                <w:rtl/>
              </w:rPr>
              <w:t>חודש</w:t>
            </w:r>
            <w:r w:rsidR="00571001" w:rsidRPr="004D159F">
              <w:rPr>
                <w:sz w:val="22"/>
                <w:szCs w:val="22"/>
                <w:rtl/>
              </w:rPr>
              <w:t xml:space="preserve"> אחד</w:t>
            </w:r>
            <w:r w:rsidR="00AB01F2" w:rsidRPr="004D159F">
              <w:rPr>
                <w:sz w:val="22"/>
                <w:szCs w:val="22"/>
                <w:rtl/>
              </w:rPr>
              <w:t xml:space="preserve"> (1) ממועד </w:t>
            </w:r>
            <w:r w:rsidR="00AB01F2" w:rsidRPr="004D159F">
              <w:rPr>
                <w:rFonts w:hint="eastAsia"/>
                <w:sz w:val="22"/>
                <w:szCs w:val="22"/>
                <w:rtl/>
              </w:rPr>
              <w:t>הנחיית</w:t>
            </w:r>
            <w:r w:rsidR="00AB01F2" w:rsidRPr="004D159F">
              <w:rPr>
                <w:sz w:val="22"/>
                <w:szCs w:val="22"/>
                <w:rtl/>
              </w:rPr>
              <w:t xml:space="preserve"> הממונה על ביצוע סקר</w:t>
            </w:r>
            <w:r>
              <w:rPr>
                <w:rFonts w:hint="cs"/>
                <w:sz w:val="22"/>
                <w:szCs w:val="22"/>
                <w:rtl/>
              </w:rPr>
              <w:t>.</w:t>
            </w:r>
            <w:r w:rsidR="00AB01F2" w:rsidRPr="004D159F">
              <w:rPr>
                <w:sz w:val="22"/>
                <w:szCs w:val="22"/>
                <w:rtl/>
              </w:rPr>
              <w:t xml:space="preserve">  </w:t>
            </w:r>
          </w:p>
        </w:tc>
        <w:tc>
          <w:tcPr>
            <w:tcW w:w="1701" w:type="dxa"/>
            <w:vAlign w:val="center"/>
          </w:tcPr>
          <w:p w14:paraId="5ACC0ED0" w14:textId="49EE5B6A" w:rsidR="000D6142" w:rsidRPr="00040784" w:rsidRDefault="004623E4" w:rsidP="00040784">
            <w:pPr>
              <w:tabs>
                <w:tab w:val="left" w:pos="4969"/>
              </w:tabs>
              <w:spacing w:line="360" w:lineRule="auto"/>
              <w:jc w:val="center"/>
              <w:rPr>
                <w:rFonts w:asciiTheme="majorBidi" w:hAnsiTheme="majorBidi"/>
                <w:b/>
                <w:bCs/>
                <w:szCs w:val="24"/>
              </w:rPr>
            </w:pPr>
            <w:r w:rsidRPr="00040784">
              <w:rPr>
                <w:b/>
                <w:bCs/>
                <w:szCs w:val="24"/>
                <w:rtl/>
              </w:rPr>
              <w:t>30</w:t>
            </w:r>
          </w:p>
        </w:tc>
      </w:tr>
      <w:tr w:rsidR="000D6142" w:rsidRPr="00F8795C" w14:paraId="5ACC0ED6" w14:textId="77777777" w:rsidTr="004D159F">
        <w:trPr>
          <w:trHeight w:val="1019"/>
        </w:trPr>
        <w:tc>
          <w:tcPr>
            <w:tcW w:w="1417" w:type="dxa"/>
            <w:tcBorders>
              <w:bottom w:val="double" w:sz="4" w:space="0" w:color="auto"/>
            </w:tcBorders>
            <w:vAlign w:val="center"/>
          </w:tcPr>
          <w:p w14:paraId="5ACC0ED2" w14:textId="21F4943C" w:rsidR="000D6142" w:rsidRPr="004D159F" w:rsidRDefault="003A00FA" w:rsidP="005D53FF">
            <w:pPr>
              <w:pStyle w:val="affb"/>
              <w:spacing w:line="360" w:lineRule="auto"/>
              <w:jc w:val="center"/>
              <w:rPr>
                <w:rFonts w:asciiTheme="majorBidi" w:hAnsiTheme="majorBidi" w:cs="David"/>
                <w:b/>
                <w:bCs/>
                <w:sz w:val="24"/>
                <w:szCs w:val="24"/>
                <w:rtl/>
              </w:rPr>
            </w:pPr>
            <w:r w:rsidRPr="004D159F">
              <w:rPr>
                <w:rFonts w:cs="David" w:hint="cs"/>
                <w:b/>
                <w:bCs/>
                <w:sz w:val="24"/>
                <w:szCs w:val="24"/>
                <w:rtl/>
              </w:rPr>
              <w:t>הגש</w:t>
            </w:r>
            <w:r w:rsidR="005D53FF">
              <w:rPr>
                <w:rFonts w:cs="David" w:hint="cs"/>
                <w:b/>
                <w:bCs/>
                <w:sz w:val="24"/>
                <w:szCs w:val="24"/>
                <w:rtl/>
              </w:rPr>
              <w:t>ה ואישור</w:t>
            </w:r>
            <w:r w:rsidRPr="004D159F">
              <w:rPr>
                <w:rFonts w:cs="David"/>
                <w:b/>
                <w:bCs/>
                <w:sz w:val="24"/>
                <w:szCs w:val="24"/>
                <w:rtl/>
              </w:rPr>
              <w:t xml:space="preserve"> </w:t>
            </w:r>
            <w:r w:rsidRPr="004D159F">
              <w:rPr>
                <w:rFonts w:cs="David" w:hint="cs"/>
                <w:b/>
                <w:bCs/>
                <w:sz w:val="24"/>
                <w:szCs w:val="24"/>
                <w:rtl/>
              </w:rPr>
              <w:t>הסקר</w:t>
            </w:r>
            <w:r w:rsidRPr="004D159F">
              <w:rPr>
                <w:rFonts w:cs="David"/>
                <w:b/>
                <w:bCs/>
                <w:sz w:val="24"/>
                <w:szCs w:val="24"/>
                <w:rtl/>
              </w:rPr>
              <w:t xml:space="preserve"> </w:t>
            </w:r>
            <w:r w:rsidRPr="004D159F">
              <w:rPr>
                <w:rFonts w:cs="David" w:hint="cs"/>
                <w:b/>
                <w:bCs/>
                <w:sz w:val="24"/>
                <w:szCs w:val="24"/>
                <w:rtl/>
              </w:rPr>
              <w:t>המלא</w:t>
            </w:r>
            <w:r w:rsidRPr="004D159F">
              <w:rPr>
                <w:rFonts w:cs="David"/>
                <w:b/>
                <w:bCs/>
                <w:sz w:val="24"/>
                <w:szCs w:val="24"/>
                <w:rtl/>
              </w:rPr>
              <w:t xml:space="preserve"> </w:t>
            </w:r>
            <w:r w:rsidR="005D53FF">
              <w:rPr>
                <w:rFonts w:cs="David" w:hint="cs"/>
                <w:b/>
                <w:bCs/>
                <w:sz w:val="24"/>
                <w:szCs w:val="24"/>
                <w:rtl/>
              </w:rPr>
              <w:t>ע"י ה</w:t>
            </w:r>
            <w:r w:rsidR="005D53FF" w:rsidRPr="004D159F">
              <w:rPr>
                <w:rFonts w:cs="David" w:hint="cs"/>
                <w:b/>
                <w:bCs/>
                <w:sz w:val="24"/>
                <w:szCs w:val="24"/>
                <w:rtl/>
              </w:rPr>
              <w:t>משרד</w:t>
            </w:r>
            <w:r w:rsidR="005D53FF" w:rsidRPr="004D159F">
              <w:rPr>
                <w:rFonts w:cs="David"/>
                <w:b/>
                <w:bCs/>
                <w:sz w:val="24"/>
                <w:szCs w:val="24"/>
                <w:rtl/>
              </w:rPr>
              <w:t xml:space="preserve"> </w:t>
            </w:r>
            <w:r w:rsidRPr="004D159F">
              <w:rPr>
                <w:rFonts w:cs="David" w:hint="cs"/>
                <w:b/>
                <w:bCs/>
                <w:sz w:val="24"/>
                <w:szCs w:val="24"/>
                <w:rtl/>
              </w:rPr>
              <w:t>ומסירת</w:t>
            </w:r>
            <w:r w:rsidRPr="004D159F">
              <w:rPr>
                <w:rFonts w:cs="David"/>
                <w:b/>
                <w:bCs/>
                <w:sz w:val="24"/>
                <w:szCs w:val="24"/>
                <w:rtl/>
              </w:rPr>
              <w:t xml:space="preserve"> </w:t>
            </w:r>
            <w:r w:rsidRPr="004D159F">
              <w:rPr>
                <w:rFonts w:cs="David" w:hint="cs"/>
                <w:b/>
                <w:bCs/>
                <w:sz w:val="24"/>
                <w:szCs w:val="24"/>
                <w:rtl/>
              </w:rPr>
              <w:t>אישור</w:t>
            </w:r>
            <w:r w:rsidRPr="004D159F">
              <w:rPr>
                <w:rFonts w:cs="David"/>
                <w:b/>
                <w:bCs/>
                <w:sz w:val="24"/>
                <w:szCs w:val="24"/>
                <w:rtl/>
              </w:rPr>
              <w:t xml:space="preserve"> </w:t>
            </w:r>
            <w:r w:rsidRPr="004D159F">
              <w:rPr>
                <w:rFonts w:cs="David" w:hint="cs"/>
                <w:b/>
                <w:bCs/>
                <w:sz w:val="24"/>
                <w:szCs w:val="24"/>
                <w:rtl/>
              </w:rPr>
              <w:t>החברה</w:t>
            </w:r>
            <w:r w:rsidRPr="004D159F">
              <w:rPr>
                <w:rFonts w:cs="David"/>
                <w:b/>
                <w:bCs/>
                <w:sz w:val="24"/>
                <w:szCs w:val="24"/>
                <w:rtl/>
              </w:rPr>
              <w:t xml:space="preserve"> </w:t>
            </w:r>
            <w:r w:rsidRPr="004D159F">
              <w:rPr>
                <w:rFonts w:cs="David" w:hint="cs"/>
                <w:b/>
                <w:bCs/>
                <w:sz w:val="24"/>
                <w:szCs w:val="24"/>
                <w:rtl/>
              </w:rPr>
              <w:t>על</w:t>
            </w:r>
            <w:r w:rsidRPr="004D159F">
              <w:rPr>
                <w:rFonts w:cs="David"/>
                <w:b/>
                <w:bCs/>
                <w:sz w:val="24"/>
                <w:szCs w:val="24"/>
                <w:rtl/>
              </w:rPr>
              <w:t xml:space="preserve"> </w:t>
            </w:r>
            <w:r w:rsidRPr="004D159F">
              <w:rPr>
                <w:rFonts w:cs="David" w:hint="cs"/>
                <w:b/>
                <w:bCs/>
                <w:sz w:val="24"/>
                <w:szCs w:val="24"/>
                <w:rtl/>
              </w:rPr>
              <w:t>הגשתו</w:t>
            </w:r>
          </w:p>
        </w:tc>
        <w:tc>
          <w:tcPr>
            <w:tcW w:w="4820" w:type="dxa"/>
            <w:tcBorders>
              <w:bottom w:val="double" w:sz="4" w:space="0" w:color="auto"/>
            </w:tcBorders>
            <w:vAlign w:val="center"/>
          </w:tcPr>
          <w:p w14:paraId="5ACC0ED3" w14:textId="4AB17965" w:rsidR="003A00FA" w:rsidRPr="004D159F" w:rsidRDefault="004623E4" w:rsidP="003A00FA">
            <w:pPr>
              <w:tabs>
                <w:tab w:val="left" w:pos="4969"/>
              </w:tabs>
              <w:spacing w:line="360" w:lineRule="auto"/>
              <w:jc w:val="both"/>
              <w:rPr>
                <w:sz w:val="22"/>
                <w:szCs w:val="22"/>
                <w:rtl/>
              </w:rPr>
            </w:pPr>
            <w:r w:rsidRPr="00040784">
              <w:rPr>
                <w:rFonts w:hint="eastAsia"/>
                <w:sz w:val="22"/>
                <w:szCs w:val="22"/>
                <w:u w:val="single"/>
                <w:rtl/>
              </w:rPr>
              <w:t>סיום</w:t>
            </w:r>
            <w:r w:rsidRPr="00040784">
              <w:rPr>
                <w:sz w:val="22"/>
                <w:szCs w:val="22"/>
                <w:u w:val="single"/>
                <w:rtl/>
              </w:rPr>
              <w:t xml:space="preserve"> </w:t>
            </w:r>
            <w:r w:rsidRPr="00040784">
              <w:rPr>
                <w:rFonts w:hint="eastAsia"/>
                <w:sz w:val="22"/>
                <w:szCs w:val="22"/>
                <w:u w:val="single"/>
                <w:rtl/>
              </w:rPr>
              <w:t>שלב</w:t>
            </w:r>
            <w:r w:rsidRPr="00040784">
              <w:rPr>
                <w:sz w:val="22"/>
                <w:szCs w:val="22"/>
                <w:u w:val="single"/>
                <w:rtl/>
              </w:rPr>
              <w:t xml:space="preserve"> </w:t>
            </w:r>
            <w:r w:rsidRPr="00040784">
              <w:rPr>
                <w:rFonts w:hint="eastAsia"/>
                <w:sz w:val="22"/>
                <w:szCs w:val="22"/>
                <w:u w:val="single"/>
                <w:rtl/>
              </w:rPr>
              <w:t>ב</w:t>
            </w:r>
            <w:r w:rsidRPr="00040784">
              <w:rPr>
                <w:sz w:val="22"/>
                <w:szCs w:val="22"/>
                <w:u w:val="single"/>
                <w:rtl/>
              </w:rPr>
              <w:t xml:space="preserve">' </w:t>
            </w:r>
            <w:r w:rsidRPr="00040784">
              <w:rPr>
                <w:rFonts w:hint="eastAsia"/>
                <w:sz w:val="22"/>
                <w:szCs w:val="22"/>
                <w:u w:val="single"/>
                <w:rtl/>
              </w:rPr>
              <w:t>בהצלחה</w:t>
            </w:r>
            <w:r w:rsidRPr="00040784">
              <w:rPr>
                <w:sz w:val="22"/>
                <w:szCs w:val="22"/>
                <w:u w:val="single"/>
                <w:rtl/>
              </w:rPr>
              <w:t xml:space="preserve"> -</w:t>
            </w:r>
            <w:r>
              <w:rPr>
                <w:rFonts w:hint="cs"/>
                <w:sz w:val="22"/>
                <w:szCs w:val="22"/>
                <w:rtl/>
              </w:rPr>
              <w:t xml:space="preserve"> </w:t>
            </w:r>
            <w:r w:rsidR="003A00FA" w:rsidRPr="004D159F">
              <w:rPr>
                <w:rFonts w:hint="eastAsia"/>
                <w:sz w:val="22"/>
                <w:szCs w:val="22"/>
                <w:rtl/>
              </w:rPr>
              <w:t>עד</w:t>
            </w:r>
            <w:r w:rsidR="003A00FA" w:rsidRPr="004D159F">
              <w:rPr>
                <w:sz w:val="22"/>
                <w:szCs w:val="22"/>
                <w:rtl/>
              </w:rPr>
              <w:t xml:space="preserve"> </w:t>
            </w:r>
            <w:r w:rsidR="003A00FA" w:rsidRPr="004D159F">
              <w:rPr>
                <w:rFonts w:hint="eastAsia"/>
                <w:sz w:val="22"/>
                <w:szCs w:val="22"/>
                <w:rtl/>
              </w:rPr>
              <w:t>שישה</w:t>
            </w:r>
            <w:r w:rsidR="003A00FA" w:rsidRPr="004D159F">
              <w:rPr>
                <w:sz w:val="22"/>
                <w:szCs w:val="22"/>
                <w:rtl/>
              </w:rPr>
              <w:t xml:space="preserve"> </w:t>
            </w:r>
            <w:r w:rsidR="003A00FA" w:rsidRPr="004D159F">
              <w:rPr>
                <w:rFonts w:hint="eastAsia"/>
                <w:sz w:val="22"/>
                <w:szCs w:val="22"/>
                <w:rtl/>
              </w:rPr>
              <w:t>חודשים</w:t>
            </w:r>
            <w:r w:rsidR="003A00FA" w:rsidRPr="004D159F">
              <w:rPr>
                <w:sz w:val="22"/>
                <w:szCs w:val="22"/>
                <w:rtl/>
              </w:rPr>
              <w:t xml:space="preserve"> (6) </w:t>
            </w:r>
            <w:r w:rsidR="003A00FA" w:rsidRPr="004D159F">
              <w:rPr>
                <w:rFonts w:hint="eastAsia"/>
                <w:sz w:val="22"/>
                <w:szCs w:val="22"/>
                <w:rtl/>
              </w:rPr>
              <w:t>ממועד</w:t>
            </w:r>
            <w:r w:rsidR="003A00FA" w:rsidRPr="004D159F">
              <w:rPr>
                <w:sz w:val="22"/>
                <w:szCs w:val="22"/>
                <w:rtl/>
              </w:rPr>
              <w:t xml:space="preserve"> </w:t>
            </w:r>
            <w:r w:rsidR="003A00FA" w:rsidRPr="004D159F">
              <w:rPr>
                <w:rFonts w:hint="eastAsia"/>
                <w:sz w:val="22"/>
                <w:szCs w:val="22"/>
                <w:rtl/>
              </w:rPr>
              <w:t>אישור</w:t>
            </w:r>
            <w:r w:rsidR="003A00FA" w:rsidRPr="004D159F">
              <w:rPr>
                <w:sz w:val="22"/>
                <w:szCs w:val="22"/>
                <w:rtl/>
              </w:rPr>
              <w:t xml:space="preserve"> </w:t>
            </w:r>
            <w:r w:rsidR="003A00FA" w:rsidRPr="004D159F">
              <w:rPr>
                <w:rFonts w:hint="eastAsia"/>
                <w:sz w:val="22"/>
                <w:szCs w:val="22"/>
                <w:rtl/>
              </w:rPr>
              <w:t>התכנית</w:t>
            </w:r>
            <w:r w:rsidR="003A00FA" w:rsidRPr="004D159F">
              <w:rPr>
                <w:sz w:val="22"/>
                <w:szCs w:val="22"/>
                <w:rtl/>
              </w:rPr>
              <w:t xml:space="preserve"> </w:t>
            </w:r>
            <w:r w:rsidR="003A00FA" w:rsidRPr="004D159F">
              <w:rPr>
                <w:rFonts w:hint="eastAsia"/>
                <w:sz w:val="22"/>
                <w:szCs w:val="22"/>
                <w:rtl/>
              </w:rPr>
              <w:t>לסקר</w:t>
            </w:r>
            <w:r w:rsidR="003A00FA" w:rsidRPr="004D159F">
              <w:rPr>
                <w:sz w:val="22"/>
                <w:szCs w:val="22"/>
                <w:rtl/>
              </w:rPr>
              <w:t xml:space="preserve"> </w:t>
            </w:r>
            <w:r w:rsidR="003A00FA" w:rsidRPr="004D159F">
              <w:rPr>
                <w:rFonts w:hint="eastAsia"/>
                <w:sz w:val="22"/>
                <w:szCs w:val="22"/>
                <w:rtl/>
              </w:rPr>
              <w:t>המלא</w:t>
            </w:r>
            <w:r w:rsidR="003A00FA" w:rsidRPr="004D159F">
              <w:rPr>
                <w:sz w:val="22"/>
                <w:szCs w:val="22"/>
                <w:rtl/>
              </w:rPr>
              <w:t xml:space="preserve"> </w:t>
            </w:r>
            <w:r w:rsidR="003A00FA" w:rsidRPr="004D159F">
              <w:rPr>
                <w:rFonts w:hint="eastAsia"/>
                <w:sz w:val="22"/>
                <w:szCs w:val="22"/>
                <w:rtl/>
              </w:rPr>
              <w:t>למשרד</w:t>
            </w:r>
            <w:r w:rsidR="003A00FA" w:rsidRPr="004D159F">
              <w:rPr>
                <w:sz w:val="22"/>
                <w:szCs w:val="22"/>
                <w:rtl/>
              </w:rPr>
              <w:t xml:space="preserve"> </w:t>
            </w:r>
            <w:r w:rsidR="003A00FA" w:rsidRPr="004D159F">
              <w:rPr>
                <w:rFonts w:hint="eastAsia"/>
                <w:sz w:val="22"/>
                <w:szCs w:val="22"/>
                <w:rtl/>
              </w:rPr>
              <w:t>ובכפוף</w:t>
            </w:r>
            <w:r w:rsidR="003A00FA" w:rsidRPr="004D159F">
              <w:rPr>
                <w:sz w:val="22"/>
                <w:szCs w:val="22"/>
                <w:rtl/>
              </w:rPr>
              <w:t xml:space="preserve"> </w:t>
            </w:r>
            <w:r w:rsidR="003A00FA" w:rsidRPr="004D159F">
              <w:rPr>
                <w:rFonts w:hint="eastAsia"/>
                <w:sz w:val="22"/>
                <w:szCs w:val="22"/>
                <w:rtl/>
              </w:rPr>
              <w:t>לקבלת</w:t>
            </w:r>
            <w:r w:rsidR="003A00FA" w:rsidRPr="004D159F">
              <w:rPr>
                <w:sz w:val="22"/>
                <w:szCs w:val="22"/>
                <w:rtl/>
              </w:rPr>
              <w:t xml:space="preserve"> </w:t>
            </w:r>
            <w:r w:rsidR="003A00FA" w:rsidRPr="004D159F">
              <w:rPr>
                <w:rFonts w:hint="eastAsia"/>
                <w:sz w:val="22"/>
                <w:szCs w:val="22"/>
                <w:rtl/>
              </w:rPr>
              <w:t>אישור</w:t>
            </w:r>
            <w:r w:rsidR="003A00FA" w:rsidRPr="004D159F">
              <w:rPr>
                <w:sz w:val="22"/>
                <w:szCs w:val="22"/>
                <w:rtl/>
              </w:rPr>
              <w:t xml:space="preserve"> </w:t>
            </w:r>
            <w:r w:rsidR="003A00FA" w:rsidRPr="004D159F">
              <w:rPr>
                <w:rFonts w:hint="eastAsia"/>
                <w:sz w:val="22"/>
                <w:szCs w:val="22"/>
                <w:rtl/>
              </w:rPr>
              <w:t>מהממונה</w:t>
            </w:r>
            <w:r w:rsidR="003A00FA" w:rsidRPr="004D159F">
              <w:rPr>
                <w:sz w:val="22"/>
                <w:szCs w:val="22"/>
                <w:rtl/>
              </w:rPr>
              <w:t xml:space="preserve"> </w:t>
            </w:r>
            <w:r w:rsidR="003A00FA" w:rsidRPr="004D159F">
              <w:rPr>
                <w:rFonts w:hint="eastAsia"/>
                <w:sz w:val="22"/>
                <w:szCs w:val="22"/>
                <w:rtl/>
              </w:rPr>
              <w:t>ומסירת</w:t>
            </w:r>
            <w:r w:rsidR="003A00FA" w:rsidRPr="004D159F">
              <w:rPr>
                <w:sz w:val="22"/>
                <w:szCs w:val="22"/>
                <w:rtl/>
              </w:rPr>
              <w:t xml:space="preserve"> </w:t>
            </w:r>
            <w:r w:rsidR="003A00FA" w:rsidRPr="004D159F">
              <w:rPr>
                <w:rFonts w:hint="eastAsia"/>
                <w:sz w:val="22"/>
                <w:szCs w:val="22"/>
                <w:rtl/>
              </w:rPr>
              <w:t>אישור</w:t>
            </w:r>
            <w:r w:rsidR="003A00FA" w:rsidRPr="004D159F">
              <w:rPr>
                <w:sz w:val="22"/>
                <w:szCs w:val="22"/>
                <w:rtl/>
              </w:rPr>
              <w:t xml:space="preserve"> </w:t>
            </w:r>
            <w:r w:rsidR="003A00FA" w:rsidRPr="004D159F">
              <w:rPr>
                <w:rFonts w:hint="eastAsia"/>
                <w:sz w:val="22"/>
                <w:szCs w:val="22"/>
                <w:rtl/>
              </w:rPr>
              <w:t>החברה</w:t>
            </w:r>
            <w:r w:rsidR="003A00FA" w:rsidRPr="004D159F">
              <w:rPr>
                <w:sz w:val="22"/>
                <w:szCs w:val="22"/>
                <w:rtl/>
              </w:rPr>
              <w:t xml:space="preserve"> </w:t>
            </w:r>
            <w:r w:rsidR="003A00FA" w:rsidRPr="004D159F">
              <w:rPr>
                <w:rFonts w:hint="eastAsia"/>
                <w:sz w:val="22"/>
                <w:szCs w:val="22"/>
                <w:rtl/>
              </w:rPr>
              <w:t>כי</w:t>
            </w:r>
            <w:r w:rsidR="003A00FA" w:rsidRPr="004D159F">
              <w:rPr>
                <w:sz w:val="22"/>
                <w:szCs w:val="22"/>
                <w:rtl/>
              </w:rPr>
              <w:t xml:space="preserve"> </w:t>
            </w:r>
            <w:r w:rsidR="003A00FA" w:rsidRPr="004D159F">
              <w:rPr>
                <w:rFonts w:hint="eastAsia"/>
                <w:sz w:val="22"/>
                <w:szCs w:val="22"/>
                <w:rtl/>
              </w:rPr>
              <w:t>הסקר</w:t>
            </w:r>
            <w:r w:rsidR="003A00FA" w:rsidRPr="004D159F">
              <w:rPr>
                <w:sz w:val="22"/>
                <w:szCs w:val="22"/>
                <w:rtl/>
              </w:rPr>
              <w:t xml:space="preserve"> </w:t>
            </w:r>
            <w:r w:rsidR="003A00FA" w:rsidRPr="004D159F">
              <w:rPr>
                <w:rFonts w:hint="eastAsia"/>
                <w:sz w:val="22"/>
                <w:szCs w:val="22"/>
                <w:rtl/>
              </w:rPr>
              <w:t>הוגש</w:t>
            </w:r>
            <w:r w:rsidR="003A00FA" w:rsidRPr="004D159F">
              <w:rPr>
                <w:sz w:val="22"/>
                <w:szCs w:val="22"/>
                <w:rtl/>
              </w:rPr>
              <w:t xml:space="preserve"> </w:t>
            </w:r>
            <w:r w:rsidR="003A00FA" w:rsidRPr="004D159F">
              <w:rPr>
                <w:rFonts w:hint="eastAsia"/>
                <w:sz w:val="22"/>
                <w:szCs w:val="22"/>
                <w:rtl/>
              </w:rPr>
              <w:t>והוצג</w:t>
            </w:r>
            <w:r w:rsidR="003A00FA" w:rsidRPr="004D159F">
              <w:rPr>
                <w:sz w:val="22"/>
                <w:szCs w:val="22"/>
                <w:rtl/>
              </w:rPr>
              <w:t xml:space="preserve"> </w:t>
            </w:r>
            <w:r w:rsidR="003A00FA" w:rsidRPr="004D159F">
              <w:rPr>
                <w:rFonts w:hint="eastAsia"/>
                <w:sz w:val="22"/>
                <w:szCs w:val="22"/>
                <w:rtl/>
              </w:rPr>
              <w:t>בפני</w:t>
            </w:r>
            <w:r w:rsidR="003A00FA" w:rsidRPr="004D159F">
              <w:rPr>
                <w:sz w:val="22"/>
                <w:szCs w:val="22"/>
                <w:rtl/>
              </w:rPr>
              <w:t xml:space="preserve"> </w:t>
            </w:r>
            <w:r w:rsidR="003A00FA" w:rsidRPr="004D159F">
              <w:rPr>
                <w:rFonts w:hint="eastAsia"/>
                <w:sz w:val="22"/>
                <w:szCs w:val="22"/>
                <w:rtl/>
              </w:rPr>
              <w:t>הנהלת</w:t>
            </w:r>
            <w:r w:rsidR="003A00FA" w:rsidRPr="004D159F">
              <w:rPr>
                <w:sz w:val="22"/>
                <w:szCs w:val="22"/>
                <w:rtl/>
              </w:rPr>
              <w:t xml:space="preserve"> </w:t>
            </w:r>
            <w:r w:rsidR="003A00FA" w:rsidRPr="004D159F">
              <w:rPr>
                <w:rFonts w:hint="eastAsia"/>
                <w:sz w:val="22"/>
                <w:szCs w:val="22"/>
                <w:rtl/>
              </w:rPr>
              <w:t>החברה</w:t>
            </w:r>
            <w:r w:rsidR="003A00FA" w:rsidRPr="004D159F">
              <w:rPr>
                <w:sz w:val="22"/>
                <w:szCs w:val="22"/>
                <w:rtl/>
              </w:rPr>
              <w:t xml:space="preserve"> </w:t>
            </w:r>
            <w:r w:rsidR="003A00FA" w:rsidRPr="004D159F">
              <w:rPr>
                <w:rFonts w:hint="eastAsia"/>
                <w:sz w:val="22"/>
                <w:szCs w:val="22"/>
                <w:rtl/>
              </w:rPr>
              <w:t>או</w:t>
            </w:r>
            <w:r w:rsidR="003A00FA" w:rsidRPr="004D159F">
              <w:rPr>
                <w:sz w:val="22"/>
                <w:szCs w:val="22"/>
                <w:rtl/>
              </w:rPr>
              <w:t xml:space="preserve"> </w:t>
            </w:r>
            <w:r w:rsidR="003A00FA" w:rsidRPr="004D159F">
              <w:rPr>
                <w:rFonts w:hint="eastAsia"/>
                <w:sz w:val="22"/>
                <w:szCs w:val="22"/>
                <w:rtl/>
              </w:rPr>
              <w:t>מי</w:t>
            </w:r>
            <w:r w:rsidR="003A00FA" w:rsidRPr="004D159F">
              <w:rPr>
                <w:sz w:val="22"/>
                <w:szCs w:val="22"/>
                <w:rtl/>
              </w:rPr>
              <w:t xml:space="preserve"> </w:t>
            </w:r>
            <w:r w:rsidR="003A00FA" w:rsidRPr="004D159F">
              <w:rPr>
                <w:rFonts w:hint="eastAsia"/>
                <w:sz w:val="22"/>
                <w:szCs w:val="22"/>
                <w:rtl/>
              </w:rPr>
              <w:t>מטעמה</w:t>
            </w:r>
            <w:r>
              <w:rPr>
                <w:rFonts w:hint="cs"/>
                <w:sz w:val="22"/>
                <w:szCs w:val="22"/>
                <w:rtl/>
              </w:rPr>
              <w:t>.</w:t>
            </w:r>
          </w:p>
          <w:p w14:paraId="5ACC0ED4" w14:textId="77777777" w:rsidR="000D6142" w:rsidRPr="004D159F" w:rsidRDefault="000D6142" w:rsidP="00E60BAB">
            <w:pPr>
              <w:tabs>
                <w:tab w:val="left" w:pos="4969"/>
              </w:tabs>
              <w:spacing w:line="360" w:lineRule="auto"/>
              <w:jc w:val="both"/>
              <w:rPr>
                <w:rFonts w:asciiTheme="majorBidi" w:hAnsiTheme="majorBidi"/>
                <w:szCs w:val="24"/>
                <w:rtl/>
                <w:lang w:eastAsia="he-IL"/>
              </w:rPr>
            </w:pPr>
          </w:p>
        </w:tc>
        <w:tc>
          <w:tcPr>
            <w:tcW w:w="1701" w:type="dxa"/>
            <w:tcBorders>
              <w:bottom w:val="double" w:sz="4" w:space="0" w:color="auto"/>
            </w:tcBorders>
            <w:vAlign w:val="center"/>
          </w:tcPr>
          <w:p w14:paraId="5ACC0ED5" w14:textId="23D50A0D" w:rsidR="000D6142" w:rsidRPr="000714AC" w:rsidRDefault="004623E4" w:rsidP="000714AC">
            <w:pPr>
              <w:spacing w:line="360" w:lineRule="auto"/>
              <w:jc w:val="center"/>
              <w:rPr>
                <w:rFonts w:asciiTheme="majorBidi" w:hAnsiTheme="majorBidi"/>
                <w:b/>
                <w:bCs/>
                <w:szCs w:val="24"/>
              </w:rPr>
            </w:pPr>
            <w:r w:rsidRPr="004623E4">
              <w:rPr>
                <w:rFonts w:hint="cs"/>
                <w:b/>
                <w:bCs/>
                <w:szCs w:val="24"/>
                <w:rtl/>
              </w:rPr>
              <w:t>70</w:t>
            </w:r>
          </w:p>
        </w:tc>
      </w:tr>
      <w:tr w:rsidR="00E60BAB" w:rsidRPr="00E60BAB" w14:paraId="5ACC0ED9" w14:textId="77777777" w:rsidTr="004D159F">
        <w:trPr>
          <w:trHeight w:val="1019"/>
        </w:trPr>
        <w:tc>
          <w:tcPr>
            <w:tcW w:w="6237" w:type="dxa"/>
            <w:gridSpan w:val="2"/>
            <w:tcBorders>
              <w:top w:val="double" w:sz="4" w:space="0" w:color="auto"/>
            </w:tcBorders>
            <w:vAlign w:val="center"/>
          </w:tcPr>
          <w:p w14:paraId="5ACC0ED7" w14:textId="77777777" w:rsidR="00E60BAB" w:rsidRPr="00F8795C" w:rsidRDefault="00E60BAB" w:rsidP="00E60BAB">
            <w:pPr>
              <w:tabs>
                <w:tab w:val="left" w:pos="4969"/>
              </w:tabs>
              <w:spacing w:line="360" w:lineRule="auto"/>
              <w:rPr>
                <w:rFonts w:asciiTheme="majorBidi" w:hAnsiTheme="majorBidi"/>
                <w:b/>
                <w:bCs/>
                <w:sz w:val="28"/>
                <w:szCs w:val="28"/>
                <w:rtl/>
              </w:rPr>
            </w:pPr>
            <w:r w:rsidRPr="00F8795C">
              <w:rPr>
                <w:rFonts w:asciiTheme="majorBidi" w:hAnsiTheme="majorBidi" w:hint="cs"/>
                <w:b/>
                <w:bCs/>
                <w:sz w:val="28"/>
                <w:szCs w:val="28"/>
                <w:rtl/>
              </w:rPr>
              <w:t>סה"כ</w:t>
            </w:r>
          </w:p>
        </w:tc>
        <w:tc>
          <w:tcPr>
            <w:tcW w:w="1701" w:type="dxa"/>
            <w:tcBorders>
              <w:top w:val="double" w:sz="4" w:space="0" w:color="auto"/>
            </w:tcBorders>
            <w:vAlign w:val="center"/>
          </w:tcPr>
          <w:p w14:paraId="5ACC0ED8" w14:textId="7CCF5EA9" w:rsidR="00E60BAB" w:rsidRPr="00E60BAB" w:rsidRDefault="00E60BAB" w:rsidP="00F95F23">
            <w:pPr>
              <w:spacing w:line="360" w:lineRule="auto"/>
              <w:jc w:val="center"/>
              <w:rPr>
                <w:rFonts w:asciiTheme="majorBidi" w:hAnsiTheme="majorBidi"/>
                <w:b/>
                <w:bCs/>
                <w:sz w:val="28"/>
                <w:szCs w:val="28"/>
                <w:rtl/>
              </w:rPr>
            </w:pPr>
            <w:r w:rsidRPr="00F8795C">
              <w:rPr>
                <w:rFonts w:asciiTheme="majorBidi" w:hAnsiTheme="majorBidi" w:hint="cs"/>
                <w:b/>
                <w:bCs/>
                <w:sz w:val="28"/>
                <w:szCs w:val="28"/>
                <w:rtl/>
              </w:rPr>
              <w:t>100</w:t>
            </w:r>
            <w:r w:rsidR="004623E4">
              <w:rPr>
                <w:rFonts w:asciiTheme="majorBidi" w:hAnsiTheme="majorBidi" w:hint="cs"/>
                <w:b/>
                <w:bCs/>
                <w:sz w:val="28"/>
                <w:szCs w:val="28"/>
                <w:rtl/>
              </w:rPr>
              <w:t>%</w:t>
            </w:r>
          </w:p>
        </w:tc>
      </w:tr>
    </w:tbl>
    <w:p w14:paraId="5ACC0EDA" w14:textId="77777777" w:rsidR="000D6142" w:rsidRPr="00314B9E" w:rsidRDefault="000D6142" w:rsidP="000D6142">
      <w:pPr>
        <w:pStyle w:val="affb"/>
        <w:ind w:left="1080"/>
        <w:rPr>
          <w:rFonts w:asciiTheme="majorBidi" w:hAnsiTheme="majorBidi" w:cs="David"/>
          <w:sz w:val="24"/>
          <w:szCs w:val="24"/>
        </w:rPr>
      </w:pPr>
    </w:p>
    <w:p w14:paraId="5ACC0EDB" w14:textId="77777777" w:rsidR="00FC2B7B" w:rsidRPr="00036243" w:rsidRDefault="000D6142" w:rsidP="00135DFE">
      <w:pPr>
        <w:numPr>
          <w:ilvl w:val="1"/>
          <w:numId w:val="47"/>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הצעת המחיר</w:t>
      </w:r>
      <w:r w:rsidRPr="00314B9E">
        <w:rPr>
          <w:rFonts w:asciiTheme="majorBidi" w:hAnsiTheme="majorBidi"/>
          <w:szCs w:val="24"/>
        </w:rPr>
        <w:t xml:space="preserve"> </w:t>
      </w:r>
      <w:r w:rsidRPr="00314B9E">
        <w:rPr>
          <w:rFonts w:asciiTheme="majorBidi" w:hAnsiTheme="majorBidi"/>
          <w:szCs w:val="24"/>
          <w:rtl/>
        </w:rPr>
        <w:t>תהיה</w:t>
      </w:r>
      <w:r w:rsidRPr="00314B9E">
        <w:rPr>
          <w:rFonts w:asciiTheme="majorBidi" w:hAnsiTheme="majorBidi"/>
          <w:szCs w:val="24"/>
        </w:rPr>
        <w:t xml:space="preserve"> </w:t>
      </w:r>
      <w:r w:rsidRPr="00314B9E">
        <w:rPr>
          <w:rFonts w:asciiTheme="majorBidi" w:hAnsiTheme="majorBidi"/>
          <w:szCs w:val="24"/>
          <w:rtl/>
        </w:rPr>
        <w:t>סופית</w:t>
      </w:r>
      <w:r w:rsidRPr="00314B9E">
        <w:rPr>
          <w:rFonts w:asciiTheme="majorBidi" w:hAnsiTheme="majorBidi"/>
          <w:szCs w:val="24"/>
        </w:rPr>
        <w:t xml:space="preserve"> </w:t>
      </w:r>
      <w:r w:rsidRPr="00314B9E">
        <w:rPr>
          <w:rFonts w:asciiTheme="majorBidi" w:hAnsiTheme="majorBidi"/>
          <w:szCs w:val="24"/>
          <w:rtl/>
        </w:rPr>
        <w:t>ותכלול</w:t>
      </w:r>
      <w:r w:rsidRPr="00314B9E">
        <w:rPr>
          <w:rFonts w:asciiTheme="majorBidi" w:hAnsiTheme="majorBidi"/>
          <w:szCs w:val="24"/>
        </w:rPr>
        <w:t xml:space="preserve"> </w:t>
      </w:r>
      <w:r w:rsidRPr="00314B9E">
        <w:rPr>
          <w:rFonts w:asciiTheme="majorBidi" w:hAnsiTheme="majorBidi"/>
          <w:szCs w:val="24"/>
          <w:rtl/>
        </w:rPr>
        <w:t>את</w:t>
      </w:r>
      <w:r w:rsidRPr="00314B9E">
        <w:rPr>
          <w:rFonts w:asciiTheme="majorBidi" w:hAnsiTheme="majorBidi"/>
          <w:szCs w:val="24"/>
        </w:rPr>
        <w:t xml:space="preserve"> </w:t>
      </w:r>
      <w:r w:rsidRPr="00314B9E">
        <w:rPr>
          <w:rFonts w:asciiTheme="majorBidi" w:hAnsiTheme="majorBidi"/>
          <w:szCs w:val="24"/>
          <w:rtl/>
        </w:rPr>
        <w:t>כל</w:t>
      </w:r>
      <w:r w:rsidRPr="00314B9E">
        <w:rPr>
          <w:rFonts w:asciiTheme="majorBidi" w:hAnsiTheme="majorBidi"/>
          <w:szCs w:val="24"/>
        </w:rPr>
        <w:t xml:space="preserve"> </w:t>
      </w:r>
      <w:r w:rsidRPr="00314B9E">
        <w:rPr>
          <w:rFonts w:asciiTheme="majorBidi" w:hAnsiTheme="majorBidi"/>
          <w:szCs w:val="24"/>
          <w:rtl/>
        </w:rPr>
        <w:t>עלויות</w:t>
      </w:r>
      <w:r w:rsidRPr="00314B9E">
        <w:rPr>
          <w:rFonts w:asciiTheme="majorBidi" w:hAnsiTheme="majorBidi"/>
          <w:szCs w:val="24"/>
        </w:rPr>
        <w:t xml:space="preserve"> </w:t>
      </w:r>
      <w:r w:rsidRPr="00314B9E">
        <w:rPr>
          <w:rFonts w:asciiTheme="majorBidi" w:hAnsiTheme="majorBidi"/>
          <w:szCs w:val="24"/>
          <w:rtl/>
        </w:rPr>
        <w:t>המציע, כולל</w:t>
      </w:r>
      <w:r w:rsidRPr="00314B9E">
        <w:rPr>
          <w:rFonts w:asciiTheme="majorBidi" w:hAnsiTheme="majorBidi"/>
          <w:szCs w:val="24"/>
        </w:rPr>
        <w:t xml:space="preserve"> </w:t>
      </w:r>
      <w:r w:rsidRPr="00314B9E">
        <w:rPr>
          <w:rFonts w:asciiTheme="majorBidi" w:hAnsiTheme="majorBidi"/>
          <w:szCs w:val="24"/>
          <w:rtl/>
        </w:rPr>
        <w:t>כוח</w:t>
      </w:r>
      <w:r w:rsidRPr="00314B9E">
        <w:rPr>
          <w:rFonts w:asciiTheme="majorBidi" w:hAnsiTheme="majorBidi"/>
          <w:szCs w:val="24"/>
        </w:rPr>
        <w:t xml:space="preserve"> </w:t>
      </w:r>
      <w:r w:rsidRPr="00314B9E">
        <w:rPr>
          <w:rFonts w:asciiTheme="majorBidi" w:hAnsiTheme="majorBidi"/>
          <w:szCs w:val="24"/>
          <w:rtl/>
        </w:rPr>
        <w:t>אדם, הוצאות</w:t>
      </w:r>
      <w:r w:rsidRPr="00314B9E">
        <w:rPr>
          <w:rFonts w:asciiTheme="majorBidi" w:hAnsiTheme="majorBidi"/>
          <w:szCs w:val="24"/>
        </w:rPr>
        <w:t xml:space="preserve"> </w:t>
      </w:r>
      <w:r w:rsidRPr="00314B9E">
        <w:rPr>
          <w:rFonts w:asciiTheme="majorBidi" w:hAnsiTheme="majorBidi"/>
          <w:szCs w:val="24"/>
          <w:rtl/>
        </w:rPr>
        <w:t>נסיעה, צילומים, טלפונים, עריכה</w:t>
      </w:r>
      <w:r w:rsidRPr="00314B9E">
        <w:rPr>
          <w:rFonts w:asciiTheme="majorBidi" w:hAnsiTheme="majorBidi"/>
          <w:szCs w:val="24"/>
        </w:rPr>
        <w:t xml:space="preserve"> </w:t>
      </w:r>
      <w:r w:rsidRPr="00314B9E">
        <w:rPr>
          <w:rFonts w:asciiTheme="majorBidi" w:hAnsiTheme="majorBidi"/>
          <w:szCs w:val="24"/>
          <w:rtl/>
        </w:rPr>
        <w:t>לשונית</w:t>
      </w:r>
      <w:r w:rsidRPr="00314B9E">
        <w:rPr>
          <w:rFonts w:asciiTheme="majorBidi" w:hAnsiTheme="majorBidi"/>
          <w:szCs w:val="24"/>
        </w:rPr>
        <w:t xml:space="preserve"> </w:t>
      </w:r>
      <w:r w:rsidRPr="00314B9E">
        <w:rPr>
          <w:rFonts w:asciiTheme="majorBidi" w:hAnsiTheme="majorBidi"/>
          <w:szCs w:val="24"/>
          <w:rtl/>
        </w:rPr>
        <w:t>וגרפית, הכנת</w:t>
      </w:r>
      <w:r w:rsidRPr="00314B9E">
        <w:rPr>
          <w:rFonts w:asciiTheme="majorBidi" w:hAnsiTheme="majorBidi"/>
          <w:szCs w:val="24"/>
        </w:rPr>
        <w:t xml:space="preserve"> </w:t>
      </w:r>
      <w:r w:rsidRPr="00314B9E">
        <w:rPr>
          <w:rFonts w:asciiTheme="majorBidi" w:hAnsiTheme="majorBidi"/>
          <w:szCs w:val="24"/>
          <w:rtl/>
        </w:rPr>
        <w:t>תחשיבים, הכנת ניירות</w:t>
      </w:r>
      <w:r w:rsidRPr="00314B9E">
        <w:rPr>
          <w:rFonts w:asciiTheme="majorBidi" w:hAnsiTheme="majorBidi"/>
          <w:szCs w:val="24"/>
        </w:rPr>
        <w:t xml:space="preserve"> </w:t>
      </w:r>
      <w:r w:rsidRPr="00314B9E">
        <w:rPr>
          <w:rFonts w:asciiTheme="majorBidi" w:hAnsiTheme="majorBidi"/>
          <w:szCs w:val="24"/>
          <w:rtl/>
        </w:rPr>
        <w:t>עמדה, הכנת מצגות, השתתפות</w:t>
      </w:r>
      <w:r w:rsidRPr="00314B9E">
        <w:rPr>
          <w:rFonts w:asciiTheme="majorBidi" w:hAnsiTheme="majorBidi"/>
          <w:szCs w:val="24"/>
        </w:rPr>
        <w:t xml:space="preserve"> </w:t>
      </w:r>
      <w:r w:rsidRPr="00314B9E">
        <w:rPr>
          <w:rFonts w:asciiTheme="majorBidi" w:hAnsiTheme="majorBidi"/>
          <w:szCs w:val="24"/>
          <w:rtl/>
        </w:rPr>
        <w:t>בישיבות</w:t>
      </w:r>
      <w:r w:rsidRPr="00314B9E">
        <w:rPr>
          <w:rFonts w:asciiTheme="majorBidi" w:hAnsiTheme="majorBidi"/>
          <w:szCs w:val="24"/>
        </w:rPr>
        <w:t xml:space="preserve"> </w:t>
      </w:r>
      <w:r w:rsidRPr="00314B9E">
        <w:rPr>
          <w:rFonts w:asciiTheme="majorBidi" w:hAnsiTheme="majorBidi"/>
          <w:szCs w:val="24"/>
          <w:rtl/>
        </w:rPr>
        <w:t>חיצוניות</w:t>
      </w:r>
      <w:r w:rsidRPr="00314B9E">
        <w:rPr>
          <w:rFonts w:asciiTheme="majorBidi" w:hAnsiTheme="majorBidi"/>
          <w:szCs w:val="24"/>
        </w:rPr>
        <w:t xml:space="preserve"> </w:t>
      </w:r>
      <w:r w:rsidRPr="00314B9E">
        <w:rPr>
          <w:rFonts w:asciiTheme="majorBidi" w:hAnsiTheme="majorBidi"/>
          <w:szCs w:val="24"/>
          <w:rtl/>
        </w:rPr>
        <w:t>ופנימיות</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אנשי</w:t>
      </w:r>
      <w:r w:rsidRPr="00314B9E">
        <w:rPr>
          <w:rFonts w:asciiTheme="majorBidi" w:hAnsiTheme="majorBidi"/>
          <w:szCs w:val="24"/>
        </w:rPr>
        <w:t xml:space="preserve"> </w:t>
      </w:r>
      <w:r w:rsidRPr="00314B9E">
        <w:rPr>
          <w:rFonts w:asciiTheme="majorBidi" w:hAnsiTheme="majorBidi"/>
          <w:szCs w:val="24"/>
          <w:rtl/>
        </w:rPr>
        <w:t>המשרד ככל שידרש, הכנת תקציר העבודה ותרגומו לאנגלית וכדומה.</w:t>
      </w:r>
    </w:p>
    <w:p w14:paraId="5ACC0EDC" w14:textId="77777777" w:rsidR="00FC2B7B" w:rsidRPr="00357F15" w:rsidRDefault="00FC2B7B" w:rsidP="00135DFE">
      <w:pPr>
        <w:numPr>
          <w:ilvl w:val="1"/>
          <w:numId w:val="47"/>
        </w:numPr>
        <w:spacing w:line="360" w:lineRule="auto"/>
        <w:ind w:left="1020" w:hanging="567"/>
        <w:contextualSpacing/>
        <w:jc w:val="both"/>
        <w:outlineLvl w:val="0"/>
        <w:rPr>
          <w:rFonts w:asciiTheme="majorBidi" w:hAnsiTheme="majorBidi"/>
          <w:szCs w:val="24"/>
          <w:rtl/>
        </w:rPr>
      </w:pPr>
      <w:r w:rsidRPr="00357F15">
        <w:rPr>
          <w:rFonts w:asciiTheme="majorBidi" w:hAnsiTheme="majorBidi"/>
          <w:szCs w:val="24"/>
          <w:rtl/>
        </w:rPr>
        <w:t>למען הסר ספק יובהר כי התשלומים יבוצעו לאחר אישור הממ</w:t>
      </w:r>
      <w:r w:rsidR="004270B2" w:rsidRPr="00357F15">
        <w:rPr>
          <w:rFonts w:asciiTheme="majorBidi" w:hAnsiTheme="majorBidi"/>
          <w:szCs w:val="24"/>
          <w:rtl/>
        </w:rPr>
        <w:t xml:space="preserve">ונה שהעבודה בוצעה לשביעות רצונו, בהתאם לתנאי ההסכם, </w:t>
      </w:r>
      <w:r w:rsidRPr="00357F15">
        <w:rPr>
          <w:rFonts w:asciiTheme="majorBidi" w:hAnsiTheme="majorBidi"/>
          <w:szCs w:val="24"/>
          <w:rtl/>
        </w:rPr>
        <w:t>ולאחר הגשת החשבונית למשרד.</w:t>
      </w:r>
    </w:p>
    <w:p w14:paraId="5ACC0EDD" w14:textId="77777777" w:rsidR="00FC2B7B" w:rsidRDefault="00FC2B7B" w:rsidP="00135DFE">
      <w:pPr>
        <w:numPr>
          <w:ilvl w:val="1"/>
          <w:numId w:val="47"/>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1CA2FE56" w14:textId="77777777" w:rsidR="00A9633E" w:rsidRPr="00357F15" w:rsidRDefault="00A9633E" w:rsidP="000E0B15">
      <w:pPr>
        <w:spacing w:line="360" w:lineRule="auto"/>
        <w:ind w:left="1020"/>
        <w:contextualSpacing/>
        <w:jc w:val="both"/>
        <w:outlineLvl w:val="0"/>
        <w:rPr>
          <w:rFonts w:asciiTheme="majorBidi" w:hAnsiTheme="majorBidi"/>
          <w:szCs w:val="24"/>
        </w:rPr>
      </w:pPr>
    </w:p>
    <w:p w14:paraId="5ACC0EDE" w14:textId="77777777" w:rsidR="00600A03" w:rsidRDefault="001079F1" w:rsidP="00135DFE">
      <w:pPr>
        <w:numPr>
          <w:ilvl w:val="0"/>
          <w:numId w:val="47"/>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מסמכים נדרשים לבדיקת איכות ההצעה</w:t>
      </w:r>
    </w:p>
    <w:p w14:paraId="5ACC0EDF" w14:textId="77777777" w:rsidR="00B164CE" w:rsidRDefault="00B967A4" w:rsidP="00135DFE">
      <w:pPr>
        <w:numPr>
          <w:ilvl w:val="1"/>
          <w:numId w:val="47"/>
        </w:numPr>
        <w:spacing w:line="360" w:lineRule="auto"/>
        <w:ind w:left="1020" w:hanging="567"/>
        <w:contextualSpacing/>
        <w:jc w:val="both"/>
        <w:outlineLvl w:val="0"/>
        <w:rPr>
          <w:rFonts w:asciiTheme="majorBidi" w:hAnsiTheme="majorBidi"/>
          <w:szCs w:val="24"/>
        </w:rPr>
      </w:pPr>
      <w:r w:rsidRPr="00B967A4">
        <w:rPr>
          <w:rFonts w:asciiTheme="majorBidi" w:hAnsiTheme="majorBidi" w:hint="cs"/>
          <w:szCs w:val="24"/>
          <w:rtl/>
        </w:rPr>
        <w:t>התרשמות מאיכות סקר אנרגיה</w:t>
      </w:r>
      <w:r w:rsidR="00CA47E7">
        <w:rPr>
          <w:rFonts w:asciiTheme="majorBidi" w:hAnsiTheme="majorBidi" w:hint="cs"/>
          <w:szCs w:val="24"/>
          <w:rtl/>
        </w:rPr>
        <w:t xml:space="preserve"> אחד (1) שבוצע ואושר בהתאם למפרט המשרד ע"י נותן השירותים ובתנאי שבוצע בשלוש (3) השנים האחרונות שקדמו למועד הגשת ההצעה למכרז זה.</w:t>
      </w:r>
    </w:p>
    <w:p w14:paraId="5ACC0EE0" w14:textId="77777777" w:rsidR="006B1998" w:rsidRDefault="00B164CE" w:rsidP="00135DFE">
      <w:pPr>
        <w:numPr>
          <w:ilvl w:val="2"/>
          <w:numId w:val="47"/>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lastRenderedPageBreak/>
        <w:t>נדרש לצרף סקר אחד (1) מלא שבוצע בהתאם למפרט המשרד ואת אישור המשרד. יש למלא את הטבלה בהתאם לסקר המצורף להצעה וכן יש לצרף את הסקר להצעה למכרז זה.</w:t>
      </w:r>
    </w:p>
    <w:tbl>
      <w:tblPr>
        <w:tblStyle w:val="af7"/>
        <w:bidiVisual/>
        <w:tblW w:w="7514" w:type="dxa"/>
        <w:tblInd w:w="1978" w:type="dxa"/>
        <w:tblLook w:val="04A0" w:firstRow="1" w:lastRow="0" w:firstColumn="1" w:lastColumn="0" w:noHBand="0" w:noVBand="1"/>
      </w:tblPr>
      <w:tblGrid>
        <w:gridCol w:w="734"/>
        <w:gridCol w:w="2288"/>
        <w:gridCol w:w="854"/>
        <w:gridCol w:w="802"/>
        <w:gridCol w:w="2836"/>
      </w:tblGrid>
      <w:tr w:rsidR="006B1998" w14:paraId="5ACC0EE7" w14:textId="77777777" w:rsidTr="0085329A">
        <w:tc>
          <w:tcPr>
            <w:tcW w:w="0" w:type="auto"/>
            <w:shd w:val="clear" w:color="auto" w:fill="BFBFBF" w:themeFill="background1" w:themeFillShade="BF"/>
          </w:tcPr>
          <w:p w14:paraId="5ACC0EE1" w14:textId="77777777" w:rsidR="006B1998" w:rsidRDefault="006B1998" w:rsidP="002F4280">
            <w:pPr>
              <w:pStyle w:val="af1"/>
              <w:autoSpaceDE w:val="0"/>
              <w:autoSpaceDN w:val="0"/>
              <w:adjustRightInd w:val="0"/>
              <w:spacing w:line="360" w:lineRule="auto"/>
              <w:ind w:left="0"/>
              <w:jc w:val="center"/>
              <w:rPr>
                <w:rFonts w:ascii="Arial" w:hAnsi="Arial"/>
                <w:b/>
                <w:bCs/>
                <w:szCs w:val="24"/>
                <w:rtl/>
              </w:rPr>
            </w:pPr>
            <w:r>
              <w:rPr>
                <w:rFonts w:ascii="Arial" w:hAnsi="Arial" w:hint="cs"/>
                <w:b/>
                <w:bCs/>
                <w:szCs w:val="24"/>
                <w:rtl/>
              </w:rPr>
              <w:t>מס"ד</w:t>
            </w:r>
          </w:p>
        </w:tc>
        <w:tc>
          <w:tcPr>
            <w:tcW w:w="0" w:type="auto"/>
            <w:shd w:val="clear" w:color="auto" w:fill="BFBFBF" w:themeFill="background1" w:themeFillShade="BF"/>
          </w:tcPr>
          <w:p w14:paraId="5ACC0EE2" w14:textId="77777777" w:rsidR="006B1998" w:rsidRDefault="006B1998" w:rsidP="002F4280">
            <w:pPr>
              <w:pStyle w:val="af1"/>
              <w:autoSpaceDE w:val="0"/>
              <w:autoSpaceDN w:val="0"/>
              <w:adjustRightInd w:val="0"/>
              <w:spacing w:line="360" w:lineRule="auto"/>
              <w:ind w:left="0"/>
              <w:jc w:val="center"/>
              <w:rPr>
                <w:rFonts w:ascii="Arial" w:hAnsi="Arial"/>
                <w:b/>
                <w:bCs/>
                <w:szCs w:val="24"/>
                <w:rtl/>
              </w:rPr>
            </w:pPr>
            <w:r>
              <w:rPr>
                <w:rFonts w:ascii="Arial" w:hAnsi="Arial" w:hint="cs"/>
                <w:b/>
                <w:bCs/>
                <w:szCs w:val="24"/>
                <w:rtl/>
              </w:rPr>
              <w:t>סוג הסקר</w:t>
            </w:r>
          </w:p>
          <w:p w14:paraId="5ACC0EE3" w14:textId="77777777" w:rsidR="006B1998" w:rsidRDefault="006B1998" w:rsidP="002F4280">
            <w:pPr>
              <w:pStyle w:val="af1"/>
              <w:autoSpaceDE w:val="0"/>
              <w:autoSpaceDN w:val="0"/>
              <w:adjustRightInd w:val="0"/>
              <w:spacing w:line="360" w:lineRule="auto"/>
              <w:ind w:left="0"/>
              <w:jc w:val="center"/>
              <w:rPr>
                <w:rFonts w:ascii="Arial" w:hAnsi="Arial"/>
                <w:b/>
                <w:bCs/>
                <w:szCs w:val="24"/>
                <w:rtl/>
              </w:rPr>
            </w:pPr>
          </w:p>
        </w:tc>
        <w:tc>
          <w:tcPr>
            <w:tcW w:w="854" w:type="dxa"/>
            <w:shd w:val="clear" w:color="auto" w:fill="BFBFBF" w:themeFill="background1" w:themeFillShade="BF"/>
          </w:tcPr>
          <w:p w14:paraId="5ACC0EE4" w14:textId="77777777" w:rsidR="006B1998" w:rsidRDefault="006B1998" w:rsidP="002F4280">
            <w:pPr>
              <w:pStyle w:val="af1"/>
              <w:autoSpaceDE w:val="0"/>
              <w:autoSpaceDN w:val="0"/>
              <w:adjustRightInd w:val="0"/>
              <w:spacing w:line="360" w:lineRule="auto"/>
              <w:ind w:left="0"/>
              <w:jc w:val="center"/>
              <w:rPr>
                <w:rFonts w:ascii="Arial" w:hAnsi="Arial"/>
                <w:b/>
                <w:bCs/>
                <w:szCs w:val="24"/>
                <w:rtl/>
              </w:rPr>
            </w:pPr>
            <w:r>
              <w:rPr>
                <w:rFonts w:ascii="Arial" w:hAnsi="Arial" w:hint="cs"/>
                <w:b/>
                <w:bCs/>
                <w:szCs w:val="24"/>
                <w:rtl/>
              </w:rPr>
              <w:t>שם החברה</w:t>
            </w:r>
          </w:p>
        </w:tc>
        <w:tc>
          <w:tcPr>
            <w:tcW w:w="802" w:type="dxa"/>
            <w:shd w:val="clear" w:color="auto" w:fill="BFBFBF" w:themeFill="background1" w:themeFillShade="BF"/>
          </w:tcPr>
          <w:p w14:paraId="5ACC0EE5" w14:textId="77777777" w:rsidR="006B1998" w:rsidRDefault="006B1998" w:rsidP="002F4280">
            <w:pPr>
              <w:pStyle w:val="af1"/>
              <w:autoSpaceDE w:val="0"/>
              <w:autoSpaceDN w:val="0"/>
              <w:adjustRightInd w:val="0"/>
              <w:spacing w:line="360" w:lineRule="auto"/>
              <w:ind w:left="0"/>
              <w:jc w:val="center"/>
              <w:rPr>
                <w:rFonts w:ascii="Arial" w:hAnsi="Arial"/>
                <w:b/>
                <w:bCs/>
                <w:szCs w:val="24"/>
                <w:rtl/>
              </w:rPr>
            </w:pPr>
            <w:r>
              <w:rPr>
                <w:rFonts w:ascii="Arial" w:hAnsi="Arial" w:hint="cs"/>
                <w:b/>
                <w:bCs/>
                <w:szCs w:val="24"/>
                <w:rtl/>
              </w:rPr>
              <w:t>שנת ביצוע</w:t>
            </w:r>
          </w:p>
        </w:tc>
        <w:tc>
          <w:tcPr>
            <w:tcW w:w="2836" w:type="dxa"/>
            <w:shd w:val="clear" w:color="auto" w:fill="BFBFBF" w:themeFill="background1" w:themeFillShade="BF"/>
          </w:tcPr>
          <w:p w14:paraId="5ACC0EE6" w14:textId="77777777" w:rsidR="006B1998" w:rsidRDefault="006B1998" w:rsidP="002F4280">
            <w:pPr>
              <w:pStyle w:val="af1"/>
              <w:autoSpaceDE w:val="0"/>
              <w:autoSpaceDN w:val="0"/>
              <w:adjustRightInd w:val="0"/>
              <w:spacing w:line="360" w:lineRule="auto"/>
              <w:ind w:left="0"/>
              <w:jc w:val="center"/>
              <w:rPr>
                <w:rFonts w:ascii="Arial" w:hAnsi="Arial"/>
                <w:b/>
                <w:bCs/>
                <w:szCs w:val="24"/>
                <w:rtl/>
              </w:rPr>
            </w:pPr>
            <w:r>
              <w:rPr>
                <w:rFonts w:ascii="Arial" w:hAnsi="Arial" w:hint="cs"/>
                <w:b/>
                <w:bCs/>
                <w:szCs w:val="24"/>
                <w:rtl/>
              </w:rPr>
              <w:t>פרטי הקשר של נציג החברה (שם+שם משפחה+נייד)</w:t>
            </w:r>
          </w:p>
        </w:tc>
      </w:tr>
      <w:tr w:rsidR="006B1998" w14:paraId="5ACC0EED" w14:textId="77777777" w:rsidTr="0085329A">
        <w:tc>
          <w:tcPr>
            <w:tcW w:w="0" w:type="auto"/>
          </w:tcPr>
          <w:p w14:paraId="5ACC0EE8" w14:textId="77777777" w:rsidR="006B1998" w:rsidRDefault="006B1998" w:rsidP="002F4280">
            <w:pPr>
              <w:pStyle w:val="af1"/>
              <w:autoSpaceDE w:val="0"/>
              <w:autoSpaceDN w:val="0"/>
              <w:adjustRightInd w:val="0"/>
              <w:spacing w:line="360" w:lineRule="auto"/>
              <w:ind w:left="0"/>
              <w:jc w:val="center"/>
              <w:rPr>
                <w:rFonts w:ascii="Arial" w:hAnsi="Arial"/>
                <w:b/>
                <w:bCs/>
                <w:szCs w:val="24"/>
                <w:rtl/>
              </w:rPr>
            </w:pPr>
            <w:r>
              <w:rPr>
                <w:rFonts w:ascii="Arial" w:hAnsi="Arial" w:hint="cs"/>
                <w:b/>
                <w:bCs/>
                <w:szCs w:val="24"/>
                <w:rtl/>
              </w:rPr>
              <w:t>1</w:t>
            </w:r>
          </w:p>
        </w:tc>
        <w:tc>
          <w:tcPr>
            <w:tcW w:w="0" w:type="auto"/>
          </w:tcPr>
          <w:p w14:paraId="5ACC0EE9" w14:textId="77777777" w:rsidR="006B1998" w:rsidRDefault="006B1998" w:rsidP="002F4280">
            <w:pPr>
              <w:pStyle w:val="af1"/>
              <w:autoSpaceDE w:val="0"/>
              <w:autoSpaceDN w:val="0"/>
              <w:adjustRightInd w:val="0"/>
              <w:spacing w:line="360" w:lineRule="auto"/>
              <w:ind w:left="0"/>
              <w:jc w:val="center"/>
              <w:rPr>
                <w:rFonts w:ascii="Arial" w:hAnsi="Arial"/>
                <w:b/>
                <w:bCs/>
                <w:szCs w:val="24"/>
                <w:rtl/>
              </w:rPr>
            </w:pPr>
            <w:r>
              <w:rPr>
                <w:rFonts w:ascii="Arial" w:hAnsi="Arial" w:hint="cs"/>
                <w:b/>
                <w:bCs/>
                <w:szCs w:val="24"/>
                <w:rtl/>
              </w:rPr>
              <w:t>בהתאם למפרט המשרד</w:t>
            </w:r>
          </w:p>
        </w:tc>
        <w:tc>
          <w:tcPr>
            <w:tcW w:w="854" w:type="dxa"/>
          </w:tcPr>
          <w:p w14:paraId="5ACC0EEA" w14:textId="77777777" w:rsidR="006B1998" w:rsidRDefault="006B1998" w:rsidP="002F4280">
            <w:pPr>
              <w:pStyle w:val="af1"/>
              <w:autoSpaceDE w:val="0"/>
              <w:autoSpaceDN w:val="0"/>
              <w:adjustRightInd w:val="0"/>
              <w:spacing w:line="360" w:lineRule="auto"/>
              <w:ind w:left="0"/>
              <w:jc w:val="center"/>
              <w:rPr>
                <w:rFonts w:ascii="Arial" w:hAnsi="Arial"/>
                <w:b/>
                <w:bCs/>
                <w:szCs w:val="24"/>
                <w:rtl/>
              </w:rPr>
            </w:pPr>
          </w:p>
        </w:tc>
        <w:tc>
          <w:tcPr>
            <w:tcW w:w="802" w:type="dxa"/>
          </w:tcPr>
          <w:p w14:paraId="5ACC0EEB" w14:textId="77777777" w:rsidR="006B1998" w:rsidRDefault="006B1998" w:rsidP="002F4280">
            <w:pPr>
              <w:pStyle w:val="af1"/>
              <w:autoSpaceDE w:val="0"/>
              <w:autoSpaceDN w:val="0"/>
              <w:adjustRightInd w:val="0"/>
              <w:spacing w:line="360" w:lineRule="auto"/>
              <w:ind w:left="0"/>
              <w:jc w:val="center"/>
              <w:rPr>
                <w:rFonts w:ascii="Arial" w:hAnsi="Arial"/>
                <w:b/>
                <w:bCs/>
                <w:szCs w:val="24"/>
                <w:rtl/>
              </w:rPr>
            </w:pPr>
          </w:p>
        </w:tc>
        <w:tc>
          <w:tcPr>
            <w:tcW w:w="2836" w:type="dxa"/>
          </w:tcPr>
          <w:p w14:paraId="5ACC0EEC" w14:textId="77777777" w:rsidR="006B1998" w:rsidRDefault="006B1998" w:rsidP="002F4280">
            <w:pPr>
              <w:pStyle w:val="af1"/>
              <w:autoSpaceDE w:val="0"/>
              <w:autoSpaceDN w:val="0"/>
              <w:adjustRightInd w:val="0"/>
              <w:spacing w:line="360" w:lineRule="auto"/>
              <w:ind w:left="0"/>
              <w:jc w:val="center"/>
              <w:rPr>
                <w:rFonts w:ascii="Arial" w:hAnsi="Arial"/>
                <w:b/>
                <w:bCs/>
                <w:szCs w:val="24"/>
                <w:rtl/>
              </w:rPr>
            </w:pPr>
          </w:p>
        </w:tc>
      </w:tr>
    </w:tbl>
    <w:p w14:paraId="5ACC0EEE" w14:textId="662D87B8" w:rsidR="005D6540" w:rsidRDefault="00CB0B8C" w:rsidP="00135DFE">
      <w:pPr>
        <w:numPr>
          <w:ilvl w:val="1"/>
          <w:numId w:val="47"/>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מספר סקרי אנרגיה שבועצו ואושרו</w:t>
      </w:r>
      <w:r w:rsidR="001F6A43">
        <w:rPr>
          <w:rFonts w:asciiTheme="majorBidi" w:hAnsiTheme="majorBidi" w:hint="cs"/>
          <w:szCs w:val="24"/>
          <w:rtl/>
        </w:rPr>
        <w:t xml:space="preserve"> </w:t>
      </w:r>
      <w:r>
        <w:rPr>
          <w:rFonts w:asciiTheme="majorBidi" w:hAnsiTheme="majorBidi" w:hint="cs"/>
          <w:szCs w:val="24"/>
          <w:rtl/>
        </w:rPr>
        <w:t xml:space="preserve"> בהתאם למפרט המשרד ע"י נותן השירותים, בחמש (5) השנים האחרונות שקדמו למועד הגשת ההצעה למכרז זה.</w:t>
      </w:r>
    </w:p>
    <w:p w14:paraId="5ACC0EEF" w14:textId="656F8648" w:rsidR="00023CC9" w:rsidRDefault="005D6540" w:rsidP="00135DFE">
      <w:pPr>
        <w:numPr>
          <w:ilvl w:val="2"/>
          <w:numId w:val="47"/>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 xml:space="preserve">נדרש למלא רשימה של </w:t>
      </w:r>
      <w:r w:rsidRPr="00FD1813">
        <w:rPr>
          <w:rFonts w:asciiTheme="majorBidi" w:hAnsiTheme="majorBidi" w:hint="cs"/>
          <w:szCs w:val="24"/>
          <w:u w:val="single"/>
          <w:rtl/>
        </w:rPr>
        <w:t>כל סקרי אנרגיה</w:t>
      </w:r>
      <w:r>
        <w:rPr>
          <w:rFonts w:asciiTheme="majorBidi" w:hAnsiTheme="majorBidi" w:hint="cs"/>
          <w:szCs w:val="24"/>
          <w:rtl/>
        </w:rPr>
        <w:t xml:space="preserve"> שבוצעו ע"י נותן השירותים בחמש השנים האחרונות</w:t>
      </w:r>
      <w:r w:rsidR="00F762E0">
        <w:rPr>
          <w:rFonts w:asciiTheme="majorBidi" w:hAnsiTheme="majorBidi" w:hint="cs"/>
          <w:szCs w:val="24"/>
          <w:rtl/>
        </w:rPr>
        <w:t xml:space="preserve"> ואושרו על ידי המשרד</w:t>
      </w:r>
      <w:r>
        <w:rPr>
          <w:rFonts w:asciiTheme="majorBidi" w:hAnsiTheme="majorBidi" w:hint="cs"/>
          <w:szCs w:val="24"/>
          <w:rtl/>
        </w:rPr>
        <w:t>, בהתאם לטבלה הבאה:</w:t>
      </w:r>
    </w:p>
    <w:tbl>
      <w:tblPr>
        <w:tblStyle w:val="af7"/>
        <w:bidiVisual/>
        <w:tblW w:w="7514" w:type="dxa"/>
        <w:tblInd w:w="1978" w:type="dxa"/>
        <w:tblLook w:val="04A0" w:firstRow="1" w:lastRow="0" w:firstColumn="1" w:lastColumn="0" w:noHBand="0" w:noVBand="1"/>
      </w:tblPr>
      <w:tblGrid>
        <w:gridCol w:w="734"/>
        <w:gridCol w:w="2288"/>
        <w:gridCol w:w="854"/>
        <w:gridCol w:w="802"/>
        <w:gridCol w:w="2836"/>
      </w:tblGrid>
      <w:tr w:rsidR="00FA4D5E" w14:paraId="6610BDBC" w14:textId="77777777" w:rsidTr="00CC372D">
        <w:tc>
          <w:tcPr>
            <w:tcW w:w="0" w:type="auto"/>
            <w:shd w:val="clear" w:color="auto" w:fill="BFBFBF" w:themeFill="background1" w:themeFillShade="BF"/>
          </w:tcPr>
          <w:p w14:paraId="2456D97E" w14:textId="77777777" w:rsidR="00FA4D5E" w:rsidRDefault="00FA4D5E" w:rsidP="00CC372D">
            <w:pPr>
              <w:pStyle w:val="af1"/>
              <w:autoSpaceDE w:val="0"/>
              <w:autoSpaceDN w:val="0"/>
              <w:adjustRightInd w:val="0"/>
              <w:spacing w:line="360" w:lineRule="auto"/>
              <w:ind w:left="0"/>
              <w:jc w:val="center"/>
              <w:rPr>
                <w:rFonts w:ascii="Arial" w:hAnsi="Arial"/>
                <w:b/>
                <w:bCs/>
                <w:szCs w:val="24"/>
                <w:rtl/>
              </w:rPr>
            </w:pPr>
            <w:r>
              <w:rPr>
                <w:rFonts w:ascii="Arial" w:hAnsi="Arial" w:hint="cs"/>
                <w:b/>
                <w:bCs/>
                <w:szCs w:val="24"/>
                <w:rtl/>
              </w:rPr>
              <w:t>מס"ד</w:t>
            </w:r>
          </w:p>
        </w:tc>
        <w:tc>
          <w:tcPr>
            <w:tcW w:w="0" w:type="auto"/>
            <w:shd w:val="clear" w:color="auto" w:fill="BFBFBF" w:themeFill="background1" w:themeFillShade="BF"/>
          </w:tcPr>
          <w:p w14:paraId="32E26EAC" w14:textId="77777777" w:rsidR="00FA4D5E" w:rsidRDefault="00FA4D5E" w:rsidP="00CC372D">
            <w:pPr>
              <w:pStyle w:val="af1"/>
              <w:autoSpaceDE w:val="0"/>
              <w:autoSpaceDN w:val="0"/>
              <w:adjustRightInd w:val="0"/>
              <w:spacing w:line="360" w:lineRule="auto"/>
              <w:ind w:left="0"/>
              <w:jc w:val="center"/>
              <w:rPr>
                <w:rFonts w:ascii="Arial" w:hAnsi="Arial"/>
                <w:b/>
                <w:bCs/>
                <w:szCs w:val="24"/>
                <w:rtl/>
              </w:rPr>
            </w:pPr>
            <w:r>
              <w:rPr>
                <w:rFonts w:ascii="Arial" w:hAnsi="Arial" w:hint="cs"/>
                <w:b/>
                <w:bCs/>
                <w:szCs w:val="24"/>
                <w:rtl/>
              </w:rPr>
              <w:t>סוג הסקר</w:t>
            </w:r>
          </w:p>
          <w:p w14:paraId="33BC834B" w14:textId="77777777" w:rsidR="00FA4D5E" w:rsidRDefault="00FA4D5E" w:rsidP="00CC372D">
            <w:pPr>
              <w:pStyle w:val="af1"/>
              <w:autoSpaceDE w:val="0"/>
              <w:autoSpaceDN w:val="0"/>
              <w:adjustRightInd w:val="0"/>
              <w:spacing w:line="360" w:lineRule="auto"/>
              <w:ind w:left="0"/>
              <w:jc w:val="center"/>
              <w:rPr>
                <w:rFonts w:ascii="Arial" w:hAnsi="Arial"/>
                <w:b/>
                <w:bCs/>
                <w:szCs w:val="24"/>
                <w:rtl/>
              </w:rPr>
            </w:pPr>
          </w:p>
        </w:tc>
        <w:tc>
          <w:tcPr>
            <w:tcW w:w="854" w:type="dxa"/>
            <w:shd w:val="clear" w:color="auto" w:fill="BFBFBF" w:themeFill="background1" w:themeFillShade="BF"/>
          </w:tcPr>
          <w:p w14:paraId="6205A0AC" w14:textId="77777777" w:rsidR="00FA4D5E" w:rsidRDefault="00FA4D5E" w:rsidP="00CC372D">
            <w:pPr>
              <w:pStyle w:val="af1"/>
              <w:autoSpaceDE w:val="0"/>
              <w:autoSpaceDN w:val="0"/>
              <w:adjustRightInd w:val="0"/>
              <w:spacing w:line="360" w:lineRule="auto"/>
              <w:ind w:left="0"/>
              <w:jc w:val="center"/>
              <w:rPr>
                <w:rFonts w:ascii="Arial" w:hAnsi="Arial"/>
                <w:b/>
                <w:bCs/>
                <w:szCs w:val="24"/>
                <w:rtl/>
              </w:rPr>
            </w:pPr>
            <w:r>
              <w:rPr>
                <w:rFonts w:ascii="Arial" w:hAnsi="Arial" w:hint="cs"/>
                <w:b/>
                <w:bCs/>
                <w:szCs w:val="24"/>
                <w:rtl/>
              </w:rPr>
              <w:t>שם החברה</w:t>
            </w:r>
          </w:p>
        </w:tc>
        <w:tc>
          <w:tcPr>
            <w:tcW w:w="802" w:type="dxa"/>
            <w:shd w:val="clear" w:color="auto" w:fill="BFBFBF" w:themeFill="background1" w:themeFillShade="BF"/>
          </w:tcPr>
          <w:p w14:paraId="0CF1CAD1" w14:textId="77777777" w:rsidR="00FA4D5E" w:rsidRDefault="00FA4D5E" w:rsidP="00CC372D">
            <w:pPr>
              <w:pStyle w:val="af1"/>
              <w:autoSpaceDE w:val="0"/>
              <w:autoSpaceDN w:val="0"/>
              <w:adjustRightInd w:val="0"/>
              <w:spacing w:line="360" w:lineRule="auto"/>
              <w:ind w:left="0"/>
              <w:jc w:val="center"/>
              <w:rPr>
                <w:rFonts w:ascii="Arial" w:hAnsi="Arial"/>
                <w:b/>
                <w:bCs/>
                <w:szCs w:val="24"/>
                <w:rtl/>
              </w:rPr>
            </w:pPr>
            <w:r>
              <w:rPr>
                <w:rFonts w:ascii="Arial" w:hAnsi="Arial" w:hint="cs"/>
                <w:b/>
                <w:bCs/>
                <w:szCs w:val="24"/>
                <w:rtl/>
              </w:rPr>
              <w:t>שנת ביצוע</w:t>
            </w:r>
          </w:p>
        </w:tc>
        <w:tc>
          <w:tcPr>
            <w:tcW w:w="2836" w:type="dxa"/>
            <w:shd w:val="clear" w:color="auto" w:fill="BFBFBF" w:themeFill="background1" w:themeFillShade="BF"/>
          </w:tcPr>
          <w:p w14:paraId="32FE6FB8" w14:textId="77777777" w:rsidR="00FA4D5E" w:rsidRDefault="00FA4D5E" w:rsidP="00CC372D">
            <w:pPr>
              <w:pStyle w:val="af1"/>
              <w:autoSpaceDE w:val="0"/>
              <w:autoSpaceDN w:val="0"/>
              <w:adjustRightInd w:val="0"/>
              <w:spacing w:line="360" w:lineRule="auto"/>
              <w:ind w:left="0"/>
              <w:jc w:val="center"/>
              <w:rPr>
                <w:rFonts w:ascii="Arial" w:hAnsi="Arial"/>
                <w:b/>
                <w:bCs/>
                <w:szCs w:val="24"/>
                <w:rtl/>
              </w:rPr>
            </w:pPr>
            <w:r>
              <w:rPr>
                <w:rFonts w:ascii="Arial" w:hAnsi="Arial" w:hint="cs"/>
                <w:b/>
                <w:bCs/>
                <w:szCs w:val="24"/>
                <w:rtl/>
              </w:rPr>
              <w:t>פרטי הקשר של נציג החברה (שם+שם משפחה+נייד)</w:t>
            </w:r>
          </w:p>
        </w:tc>
      </w:tr>
      <w:tr w:rsidR="00FA4D5E" w14:paraId="49036C52" w14:textId="77777777" w:rsidTr="00CC372D">
        <w:tc>
          <w:tcPr>
            <w:tcW w:w="0" w:type="auto"/>
          </w:tcPr>
          <w:p w14:paraId="2B4BB19C" w14:textId="77777777" w:rsidR="00FA4D5E" w:rsidRDefault="00FA4D5E" w:rsidP="00CC372D">
            <w:pPr>
              <w:pStyle w:val="af1"/>
              <w:autoSpaceDE w:val="0"/>
              <w:autoSpaceDN w:val="0"/>
              <w:adjustRightInd w:val="0"/>
              <w:spacing w:line="360" w:lineRule="auto"/>
              <w:ind w:left="0"/>
              <w:jc w:val="center"/>
              <w:rPr>
                <w:rFonts w:ascii="Arial" w:hAnsi="Arial"/>
                <w:b/>
                <w:bCs/>
                <w:szCs w:val="24"/>
                <w:rtl/>
              </w:rPr>
            </w:pPr>
            <w:r>
              <w:rPr>
                <w:rFonts w:ascii="Arial" w:hAnsi="Arial" w:hint="cs"/>
                <w:b/>
                <w:bCs/>
                <w:szCs w:val="24"/>
                <w:rtl/>
              </w:rPr>
              <w:t>1</w:t>
            </w:r>
          </w:p>
        </w:tc>
        <w:tc>
          <w:tcPr>
            <w:tcW w:w="0" w:type="auto"/>
          </w:tcPr>
          <w:p w14:paraId="11E97F1F" w14:textId="77777777" w:rsidR="00FA4D5E" w:rsidRDefault="00FA4D5E" w:rsidP="00CC372D">
            <w:pPr>
              <w:pStyle w:val="af1"/>
              <w:autoSpaceDE w:val="0"/>
              <w:autoSpaceDN w:val="0"/>
              <w:adjustRightInd w:val="0"/>
              <w:spacing w:line="360" w:lineRule="auto"/>
              <w:ind w:left="0"/>
              <w:jc w:val="center"/>
              <w:rPr>
                <w:rFonts w:ascii="Arial" w:hAnsi="Arial"/>
                <w:b/>
                <w:bCs/>
                <w:szCs w:val="24"/>
                <w:rtl/>
              </w:rPr>
            </w:pPr>
            <w:r>
              <w:rPr>
                <w:rFonts w:ascii="Arial" w:hAnsi="Arial" w:hint="cs"/>
                <w:b/>
                <w:bCs/>
                <w:szCs w:val="24"/>
                <w:rtl/>
              </w:rPr>
              <w:t>בהתאם למפרט המשרד</w:t>
            </w:r>
          </w:p>
        </w:tc>
        <w:tc>
          <w:tcPr>
            <w:tcW w:w="854" w:type="dxa"/>
          </w:tcPr>
          <w:p w14:paraId="45BE8CBF" w14:textId="77777777" w:rsidR="00FA4D5E" w:rsidRDefault="00FA4D5E" w:rsidP="00CC372D">
            <w:pPr>
              <w:pStyle w:val="af1"/>
              <w:autoSpaceDE w:val="0"/>
              <w:autoSpaceDN w:val="0"/>
              <w:adjustRightInd w:val="0"/>
              <w:spacing w:line="360" w:lineRule="auto"/>
              <w:ind w:left="0"/>
              <w:jc w:val="center"/>
              <w:rPr>
                <w:rFonts w:ascii="Arial" w:hAnsi="Arial"/>
                <w:b/>
                <w:bCs/>
                <w:szCs w:val="24"/>
                <w:rtl/>
              </w:rPr>
            </w:pPr>
          </w:p>
        </w:tc>
        <w:tc>
          <w:tcPr>
            <w:tcW w:w="802" w:type="dxa"/>
          </w:tcPr>
          <w:p w14:paraId="3A2A55FA" w14:textId="77777777" w:rsidR="00FA4D5E" w:rsidRDefault="00FA4D5E" w:rsidP="00CC372D">
            <w:pPr>
              <w:pStyle w:val="af1"/>
              <w:autoSpaceDE w:val="0"/>
              <w:autoSpaceDN w:val="0"/>
              <w:adjustRightInd w:val="0"/>
              <w:spacing w:line="360" w:lineRule="auto"/>
              <w:ind w:left="0"/>
              <w:jc w:val="center"/>
              <w:rPr>
                <w:rFonts w:ascii="Arial" w:hAnsi="Arial"/>
                <w:b/>
                <w:bCs/>
                <w:szCs w:val="24"/>
                <w:rtl/>
              </w:rPr>
            </w:pPr>
          </w:p>
        </w:tc>
        <w:tc>
          <w:tcPr>
            <w:tcW w:w="2836" w:type="dxa"/>
          </w:tcPr>
          <w:p w14:paraId="05312274" w14:textId="77777777" w:rsidR="00FA4D5E" w:rsidRDefault="00FA4D5E" w:rsidP="00CC372D">
            <w:pPr>
              <w:pStyle w:val="af1"/>
              <w:autoSpaceDE w:val="0"/>
              <w:autoSpaceDN w:val="0"/>
              <w:adjustRightInd w:val="0"/>
              <w:spacing w:line="360" w:lineRule="auto"/>
              <w:ind w:left="0"/>
              <w:jc w:val="center"/>
              <w:rPr>
                <w:rFonts w:ascii="Arial" w:hAnsi="Arial"/>
                <w:b/>
                <w:bCs/>
                <w:szCs w:val="24"/>
                <w:rtl/>
              </w:rPr>
            </w:pPr>
          </w:p>
        </w:tc>
      </w:tr>
      <w:tr w:rsidR="00FA4D5E" w14:paraId="54D037A3" w14:textId="77777777" w:rsidTr="00CC372D">
        <w:tc>
          <w:tcPr>
            <w:tcW w:w="0" w:type="auto"/>
          </w:tcPr>
          <w:p w14:paraId="176D0E9F" w14:textId="42DDA288" w:rsidR="00FA4D5E" w:rsidRDefault="00FA4D5E" w:rsidP="00CC372D">
            <w:pPr>
              <w:pStyle w:val="af1"/>
              <w:autoSpaceDE w:val="0"/>
              <w:autoSpaceDN w:val="0"/>
              <w:adjustRightInd w:val="0"/>
              <w:spacing w:line="360" w:lineRule="auto"/>
              <w:ind w:left="0"/>
              <w:jc w:val="center"/>
              <w:rPr>
                <w:rFonts w:ascii="Arial" w:hAnsi="Arial"/>
                <w:b/>
                <w:bCs/>
                <w:szCs w:val="24"/>
                <w:rtl/>
              </w:rPr>
            </w:pPr>
            <w:r>
              <w:rPr>
                <w:rFonts w:ascii="Arial" w:hAnsi="Arial" w:hint="cs"/>
                <w:b/>
                <w:bCs/>
                <w:szCs w:val="24"/>
                <w:rtl/>
              </w:rPr>
              <w:t>2</w:t>
            </w:r>
          </w:p>
        </w:tc>
        <w:tc>
          <w:tcPr>
            <w:tcW w:w="0" w:type="auto"/>
          </w:tcPr>
          <w:p w14:paraId="4DD6B5ED" w14:textId="0866BADF" w:rsidR="00FA4D5E" w:rsidRDefault="00FA4D5E" w:rsidP="00CC372D">
            <w:pPr>
              <w:pStyle w:val="af1"/>
              <w:autoSpaceDE w:val="0"/>
              <w:autoSpaceDN w:val="0"/>
              <w:adjustRightInd w:val="0"/>
              <w:spacing w:line="360" w:lineRule="auto"/>
              <w:ind w:left="0"/>
              <w:jc w:val="center"/>
              <w:rPr>
                <w:rFonts w:ascii="Arial" w:hAnsi="Arial"/>
                <w:b/>
                <w:bCs/>
                <w:szCs w:val="24"/>
                <w:rtl/>
              </w:rPr>
            </w:pPr>
            <w:r>
              <w:rPr>
                <w:rFonts w:ascii="Arial" w:hAnsi="Arial" w:hint="cs"/>
                <w:b/>
                <w:bCs/>
                <w:szCs w:val="24"/>
                <w:rtl/>
              </w:rPr>
              <w:t>בהתאם למפרט המשרד</w:t>
            </w:r>
          </w:p>
        </w:tc>
        <w:tc>
          <w:tcPr>
            <w:tcW w:w="854" w:type="dxa"/>
          </w:tcPr>
          <w:p w14:paraId="410E2438" w14:textId="77777777" w:rsidR="00FA4D5E" w:rsidRDefault="00FA4D5E" w:rsidP="00CC372D">
            <w:pPr>
              <w:pStyle w:val="af1"/>
              <w:autoSpaceDE w:val="0"/>
              <w:autoSpaceDN w:val="0"/>
              <w:adjustRightInd w:val="0"/>
              <w:spacing w:line="360" w:lineRule="auto"/>
              <w:ind w:left="0"/>
              <w:jc w:val="center"/>
              <w:rPr>
                <w:rFonts w:ascii="Arial" w:hAnsi="Arial"/>
                <w:b/>
                <w:bCs/>
                <w:szCs w:val="24"/>
                <w:rtl/>
              </w:rPr>
            </w:pPr>
          </w:p>
        </w:tc>
        <w:tc>
          <w:tcPr>
            <w:tcW w:w="802" w:type="dxa"/>
          </w:tcPr>
          <w:p w14:paraId="569055B4" w14:textId="77777777" w:rsidR="00FA4D5E" w:rsidRDefault="00FA4D5E" w:rsidP="00CC372D">
            <w:pPr>
              <w:pStyle w:val="af1"/>
              <w:autoSpaceDE w:val="0"/>
              <w:autoSpaceDN w:val="0"/>
              <w:adjustRightInd w:val="0"/>
              <w:spacing w:line="360" w:lineRule="auto"/>
              <w:ind w:left="0"/>
              <w:jc w:val="center"/>
              <w:rPr>
                <w:rFonts w:ascii="Arial" w:hAnsi="Arial"/>
                <w:b/>
                <w:bCs/>
                <w:szCs w:val="24"/>
                <w:rtl/>
              </w:rPr>
            </w:pPr>
          </w:p>
        </w:tc>
        <w:tc>
          <w:tcPr>
            <w:tcW w:w="2836" w:type="dxa"/>
          </w:tcPr>
          <w:p w14:paraId="7A34C0AA" w14:textId="77777777" w:rsidR="00FA4D5E" w:rsidRDefault="00FA4D5E" w:rsidP="00CC372D">
            <w:pPr>
              <w:pStyle w:val="af1"/>
              <w:autoSpaceDE w:val="0"/>
              <w:autoSpaceDN w:val="0"/>
              <w:adjustRightInd w:val="0"/>
              <w:spacing w:line="360" w:lineRule="auto"/>
              <w:ind w:left="0"/>
              <w:jc w:val="center"/>
              <w:rPr>
                <w:rFonts w:ascii="Arial" w:hAnsi="Arial"/>
                <w:b/>
                <w:bCs/>
                <w:szCs w:val="24"/>
                <w:rtl/>
              </w:rPr>
            </w:pPr>
          </w:p>
        </w:tc>
      </w:tr>
    </w:tbl>
    <w:p w14:paraId="25782290" w14:textId="77777777" w:rsidR="00FA4D5E" w:rsidRDefault="00FA4D5E" w:rsidP="0085329A">
      <w:pPr>
        <w:spacing w:line="360" w:lineRule="auto"/>
        <w:ind w:left="1870"/>
        <w:contextualSpacing/>
        <w:jc w:val="both"/>
        <w:outlineLvl w:val="0"/>
        <w:rPr>
          <w:rFonts w:asciiTheme="majorBidi" w:hAnsiTheme="majorBidi"/>
          <w:szCs w:val="24"/>
        </w:rPr>
      </w:pPr>
    </w:p>
    <w:p w14:paraId="5ACC0F03" w14:textId="77777777" w:rsidR="00693B1C" w:rsidRDefault="00693B1C" w:rsidP="00135DFE">
      <w:pPr>
        <w:numPr>
          <w:ilvl w:val="1"/>
          <w:numId w:val="47"/>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מספר פרויקטים בתחום התייעלות אנרגטית בהיקף של לפחות 300,000 ₪ לפרויקט אותם תכנן או ליווה נותן השירותים בחמש (5) שנים האחרונות.</w:t>
      </w:r>
    </w:p>
    <w:p w14:paraId="5ACC0F04" w14:textId="77777777" w:rsidR="00FD1813" w:rsidRDefault="00FD1813" w:rsidP="00135DFE">
      <w:pPr>
        <w:numPr>
          <w:ilvl w:val="1"/>
          <w:numId w:val="47"/>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נדרש למלא רשימה של </w:t>
      </w:r>
      <w:r w:rsidRPr="00FD1813">
        <w:rPr>
          <w:rFonts w:asciiTheme="majorBidi" w:hAnsiTheme="majorBidi" w:hint="cs"/>
          <w:szCs w:val="24"/>
          <w:u w:val="single"/>
          <w:rtl/>
        </w:rPr>
        <w:t>כל הפרויקטים</w:t>
      </w:r>
      <w:r>
        <w:rPr>
          <w:rFonts w:asciiTheme="majorBidi" w:hAnsiTheme="majorBidi" w:hint="cs"/>
          <w:szCs w:val="24"/>
          <w:rtl/>
        </w:rPr>
        <w:t xml:space="preserve"> שבוצעו ע"י נותן השירותים בחמש (5) השנים האחרונות, בהתאם לטבלה להלן:</w:t>
      </w:r>
    </w:p>
    <w:tbl>
      <w:tblPr>
        <w:tblStyle w:val="af7"/>
        <w:bidiVisual/>
        <w:tblW w:w="0" w:type="auto"/>
        <w:tblInd w:w="1128" w:type="dxa"/>
        <w:tblLook w:val="04A0" w:firstRow="1" w:lastRow="0" w:firstColumn="1" w:lastColumn="0" w:noHBand="0" w:noVBand="1"/>
      </w:tblPr>
      <w:tblGrid>
        <w:gridCol w:w="735"/>
        <w:gridCol w:w="960"/>
        <w:gridCol w:w="828"/>
        <w:gridCol w:w="1189"/>
        <w:gridCol w:w="1624"/>
        <w:gridCol w:w="2484"/>
      </w:tblGrid>
      <w:tr w:rsidR="00870656" w14:paraId="5ACC0F0B" w14:textId="5E3F9126" w:rsidTr="00AD20EA">
        <w:tc>
          <w:tcPr>
            <w:tcW w:w="0" w:type="auto"/>
            <w:shd w:val="clear" w:color="auto" w:fill="BFBFBF" w:themeFill="background1" w:themeFillShade="BF"/>
            <w:vAlign w:val="center"/>
          </w:tcPr>
          <w:p w14:paraId="5ACC0F05" w14:textId="77777777" w:rsidR="00D72B55" w:rsidRPr="00B35A65" w:rsidRDefault="00D72B55" w:rsidP="002F4280">
            <w:pPr>
              <w:pStyle w:val="af1"/>
              <w:autoSpaceDE w:val="0"/>
              <w:autoSpaceDN w:val="0"/>
              <w:adjustRightInd w:val="0"/>
              <w:spacing w:line="360" w:lineRule="auto"/>
              <w:ind w:left="0"/>
              <w:jc w:val="center"/>
              <w:rPr>
                <w:b/>
                <w:bCs/>
                <w:szCs w:val="24"/>
                <w:rtl/>
              </w:rPr>
            </w:pPr>
            <w:r>
              <w:rPr>
                <w:rFonts w:hint="cs"/>
                <w:b/>
                <w:bCs/>
                <w:szCs w:val="24"/>
                <w:rtl/>
              </w:rPr>
              <w:t>מס"ד</w:t>
            </w:r>
          </w:p>
        </w:tc>
        <w:tc>
          <w:tcPr>
            <w:tcW w:w="0" w:type="auto"/>
            <w:shd w:val="clear" w:color="auto" w:fill="BFBFBF" w:themeFill="background1" w:themeFillShade="BF"/>
            <w:vAlign w:val="center"/>
          </w:tcPr>
          <w:p w14:paraId="5ACC0F06" w14:textId="77777777" w:rsidR="00D72B55" w:rsidRPr="00B35A65" w:rsidRDefault="00D72B55" w:rsidP="002F4280">
            <w:pPr>
              <w:pStyle w:val="af1"/>
              <w:autoSpaceDE w:val="0"/>
              <w:autoSpaceDN w:val="0"/>
              <w:adjustRightInd w:val="0"/>
              <w:spacing w:line="360" w:lineRule="auto"/>
              <w:ind w:left="0"/>
              <w:jc w:val="center"/>
              <w:rPr>
                <w:b/>
                <w:bCs/>
                <w:szCs w:val="24"/>
                <w:rtl/>
              </w:rPr>
            </w:pPr>
            <w:r w:rsidRPr="00B35A65">
              <w:rPr>
                <w:rFonts w:hint="cs"/>
                <w:b/>
                <w:bCs/>
                <w:szCs w:val="24"/>
                <w:rtl/>
              </w:rPr>
              <w:t>שם החברה</w:t>
            </w:r>
          </w:p>
        </w:tc>
        <w:tc>
          <w:tcPr>
            <w:tcW w:w="0" w:type="auto"/>
            <w:shd w:val="clear" w:color="auto" w:fill="BFBFBF" w:themeFill="background1" w:themeFillShade="BF"/>
            <w:vAlign w:val="center"/>
          </w:tcPr>
          <w:p w14:paraId="5ACC0F07" w14:textId="77777777" w:rsidR="00D72B55" w:rsidRPr="00B35A65" w:rsidRDefault="00D72B55" w:rsidP="002F4280">
            <w:pPr>
              <w:pStyle w:val="af1"/>
              <w:autoSpaceDE w:val="0"/>
              <w:autoSpaceDN w:val="0"/>
              <w:adjustRightInd w:val="0"/>
              <w:spacing w:line="360" w:lineRule="auto"/>
              <w:ind w:left="0"/>
              <w:jc w:val="center"/>
              <w:rPr>
                <w:b/>
                <w:bCs/>
                <w:szCs w:val="24"/>
                <w:rtl/>
              </w:rPr>
            </w:pPr>
            <w:r w:rsidRPr="00B35A65">
              <w:rPr>
                <w:rFonts w:hint="cs"/>
                <w:b/>
                <w:bCs/>
                <w:szCs w:val="24"/>
                <w:rtl/>
              </w:rPr>
              <w:t>שנת ביצוע</w:t>
            </w:r>
          </w:p>
        </w:tc>
        <w:tc>
          <w:tcPr>
            <w:tcW w:w="0" w:type="auto"/>
            <w:shd w:val="clear" w:color="auto" w:fill="BFBFBF" w:themeFill="background1" w:themeFillShade="BF"/>
            <w:vAlign w:val="center"/>
          </w:tcPr>
          <w:p w14:paraId="5ACC0F08" w14:textId="77777777" w:rsidR="00D72B55" w:rsidRPr="00B35A65" w:rsidRDefault="00D72B55" w:rsidP="002F4280">
            <w:pPr>
              <w:pStyle w:val="af1"/>
              <w:autoSpaceDE w:val="0"/>
              <w:autoSpaceDN w:val="0"/>
              <w:adjustRightInd w:val="0"/>
              <w:spacing w:line="360" w:lineRule="auto"/>
              <w:ind w:left="0"/>
              <w:jc w:val="center"/>
              <w:rPr>
                <w:b/>
                <w:bCs/>
                <w:szCs w:val="24"/>
                <w:rtl/>
              </w:rPr>
            </w:pPr>
            <w:r>
              <w:rPr>
                <w:rFonts w:hint="cs"/>
                <w:b/>
                <w:bCs/>
                <w:szCs w:val="24"/>
                <w:rtl/>
              </w:rPr>
              <w:t>תיאור הפרויקט</w:t>
            </w:r>
          </w:p>
        </w:tc>
        <w:tc>
          <w:tcPr>
            <w:tcW w:w="0" w:type="auto"/>
            <w:shd w:val="clear" w:color="auto" w:fill="BFBFBF" w:themeFill="background1" w:themeFillShade="BF"/>
            <w:vAlign w:val="center"/>
          </w:tcPr>
          <w:p w14:paraId="5ACC0F09" w14:textId="77777777" w:rsidR="00D72B55" w:rsidRPr="00B35A65" w:rsidRDefault="00D72B55" w:rsidP="002F4280">
            <w:pPr>
              <w:pStyle w:val="af1"/>
              <w:autoSpaceDE w:val="0"/>
              <w:autoSpaceDN w:val="0"/>
              <w:adjustRightInd w:val="0"/>
              <w:spacing w:line="360" w:lineRule="auto"/>
              <w:ind w:left="0"/>
              <w:jc w:val="center"/>
              <w:rPr>
                <w:b/>
                <w:bCs/>
                <w:szCs w:val="24"/>
                <w:rtl/>
              </w:rPr>
            </w:pPr>
            <w:r w:rsidRPr="00B35A65">
              <w:rPr>
                <w:rFonts w:hint="cs"/>
                <w:b/>
                <w:bCs/>
                <w:szCs w:val="24"/>
                <w:rtl/>
              </w:rPr>
              <w:t>היקף הכספי של הפרויקט</w:t>
            </w:r>
            <w:r>
              <w:rPr>
                <w:rFonts w:hint="cs"/>
                <w:b/>
                <w:bCs/>
                <w:szCs w:val="24"/>
                <w:rtl/>
              </w:rPr>
              <w:t xml:space="preserve"> בש"ח</w:t>
            </w:r>
          </w:p>
        </w:tc>
        <w:tc>
          <w:tcPr>
            <w:tcW w:w="0" w:type="auto"/>
            <w:shd w:val="clear" w:color="auto" w:fill="BFBFBF" w:themeFill="background1" w:themeFillShade="BF"/>
            <w:vAlign w:val="center"/>
          </w:tcPr>
          <w:p w14:paraId="5ACC0F0A" w14:textId="77777777" w:rsidR="00D72B55" w:rsidRPr="00B35A65" w:rsidRDefault="00D72B55" w:rsidP="002F4280">
            <w:pPr>
              <w:pStyle w:val="af1"/>
              <w:autoSpaceDE w:val="0"/>
              <w:autoSpaceDN w:val="0"/>
              <w:adjustRightInd w:val="0"/>
              <w:spacing w:line="360" w:lineRule="auto"/>
              <w:ind w:left="0"/>
              <w:jc w:val="center"/>
              <w:rPr>
                <w:b/>
                <w:bCs/>
                <w:szCs w:val="24"/>
                <w:rtl/>
              </w:rPr>
            </w:pPr>
            <w:r>
              <w:rPr>
                <w:rFonts w:ascii="Arial" w:hAnsi="Arial" w:hint="cs"/>
                <w:b/>
                <w:bCs/>
                <w:szCs w:val="24"/>
                <w:rtl/>
              </w:rPr>
              <w:t>פרטי הקשר של נציג החברה (שם+שם משפחה+נייד)</w:t>
            </w:r>
          </w:p>
        </w:tc>
      </w:tr>
      <w:tr w:rsidR="00870656" w14:paraId="5ACC0F12" w14:textId="026C892E" w:rsidTr="00AD20EA">
        <w:tc>
          <w:tcPr>
            <w:tcW w:w="0" w:type="auto"/>
          </w:tcPr>
          <w:p w14:paraId="5ACC0F0C" w14:textId="77777777" w:rsidR="00D72B55" w:rsidRPr="00B2698C" w:rsidRDefault="00D72B55" w:rsidP="002F4280">
            <w:pPr>
              <w:pStyle w:val="af1"/>
              <w:autoSpaceDE w:val="0"/>
              <w:autoSpaceDN w:val="0"/>
              <w:adjustRightInd w:val="0"/>
              <w:spacing w:line="360" w:lineRule="auto"/>
              <w:ind w:left="0"/>
              <w:jc w:val="center"/>
              <w:rPr>
                <w:b/>
                <w:bCs/>
                <w:szCs w:val="24"/>
                <w:rtl/>
              </w:rPr>
            </w:pPr>
            <w:r w:rsidRPr="00B2698C">
              <w:rPr>
                <w:rFonts w:hint="cs"/>
                <w:b/>
                <w:bCs/>
                <w:szCs w:val="24"/>
                <w:rtl/>
              </w:rPr>
              <w:t>1</w:t>
            </w:r>
          </w:p>
        </w:tc>
        <w:tc>
          <w:tcPr>
            <w:tcW w:w="0" w:type="auto"/>
          </w:tcPr>
          <w:p w14:paraId="5ACC0F0D" w14:textId="77777777" w:rsidR="00D72B55" w:rsidRDefault="00D72B55" w:rsidP="002F4280">
            <w:pPr>
              <w:pStyle w:val="af1"/>
              <w:autoSpaceDE w:val="0"/>
              <w:autoSpaceDN w:val="0"/>
              <w:adjustRightInd w:val="0"/>
              <w:spacing w:line="360" w:lineRule="auto"/>
              <w:ind w:left="0"/>
              <w:jc w:val="center"/>
              <w:rPr>
                <w:szCs w:val="24"/>
                <w:rtl/>
              </w:rPr>
            </w:pPr>
          </w:p>
        </w:tc>
        <w:tc>
          <w:tcPr>
            <w:tcW w:w="0" w:type="auto"/>
          </w:tcPr>
          <w:p w14:paraId="5ACC0F0E" w14:textId="77777777" w:rsidR="00D72B55" w:rsidRDefault="00D72B55" w:rsidP="002F4280">
            <w:pPr>
              <w:pStyle w:val="af1"/>
              <w:autoSpaceDE w:val="0"/>
              <w:autoSpaceDN w:val="0"/>
              <w:adjustRightInd w:val="0"/>
              <w:spacing w:line="360" w:lineRule="auto"/>
              <w:ind w:left="0"/>
              <w:jc w:val="center"/>
              <w:rPr>
                <w:szCs w:val="24"/>
                <w:rtl/>
              </w:rPr>
            </w:pPr>
          </w:p>
        </w:tc>
        <w:tc>
          <w:tcPr>
            <w:tcW w:w="0" w:type="auto"/>
          </w:tcPr>
          <w:p w14:paraId="5ACC0F0F" w14:textId="77777777" w:rsidR="00D72B55" w:rsidRDefault="00D72B55" w:rsidP="002F4280">
            <w:pPr>
              <w:pStyle w:val="af1"/>
              <w:autoSpaceDE w:val="0"/>
              <w:autoSpaceDN w:val="0"/>
              <w:adjustRightInd w:val="0"/>
              <w:spacing w:line="360" w:lineRule="auto"/>
              <w:ind w:left="0"/>
              <w:jc w:val="center"/>
              <w:rPr>
                <w:szCs w:val="24"/>
                <w:rtl/>
              </w:rPr>
            </w:pPr>
          </w:p>
        </w:tc>
        <w:tc>
          <w:tcPr>
            <w:tcW w:w="0" w:type="auto"/>
          </w:tcPr>
          <w:p w14:paraId="5ACC0F10" w14:textId="77777777" w:rsidR="00D72B55" w:rsidRDefault="00D72B55" w:rsidP="002F4280">
            <w:pPr>
              <w:pStyle w:val="af1"/>
              <w:autoSpaceDE w:val="0"/>
              <w:autoSpaceDN w:val="0"/>
              <w:adjustRightInd w:val="0"/>
              <w:spacing w:line="360" w:lineRule="auto"/>
              <w:ind w:left="0"/>
              <w:jc w:val="center"/>
              <w:rPr>
                <w:szCs w:val="24"/>
                <w:rtl/>
              </w:rPr>
            </w:pPr>
          </w:p>
        </w:tc>
        <w:tc>
          <w:tcPr>
            <w:tcW w:w="0" w:type="auto"/>
          </w:tcPr>
          <w:p w14:paraId="5ACC0F11" w14:textId="77777777" w:rsidR="00D72B55" w:rsidRDefault="00D72B55" w:rsidP="002F4280">
            <w:pPr>
              <w:pStyle w:val="af1"/>
              <w:autoSpaceDE w:val="0"/>
              <w:autoSpaceDN w:val="0"/>
              <w:adjustRightInd w:val="0"/>
              <w:spacing w:line="360" w:lineRule="auto"/>
              <w:ind w:left="0"/>
              <w:jc w:val="center"/>
              <w:rPr>
                <w:szCs w:val="24"/>
                <w:rtl/>
              </w:rPr>
            </w:pPr>
          </w:p>
        </w:tc>
      </w:tr>
      <w:tr w:rsidR="00870656" w14:paraId="5ACC0F19" w14:textId="03E98276" w:rsidTr="00AD20EA">
        <w:tc>
          <w:tcPr>
            <w:tcW w:w="0" w:type="auto"/>
          </w:tcPr>
          <w:p w14:paraId="5ACC0F13" w14:textId="77777777" w:rsidR="00D72B55" w:rsidRPr="00B2698C" w:rsidRDefault="00D72B55" w:rsidP="002F4280">
            <w:pPr>
              <w:pStyle w:val="af1"/>
              <w:autoSpaceDE w:val="0"/>
              <w:autoSpaceDN w:val="0"/>
              <w:adjustRightInd w:val="0"/>
              <w:spacing w:line="360" w:lineRule="auto"/>
              <w:ind w:left="0"/>
              <w:jc w:val="center"/>
              <w:rPr>
                <w:b/>
                <w:bCs/>
                <w:szCs w:val="24"/>
                <w:rtl/>
              </w:rPr>
            </w:pPr>
            <w:r w:rsidRPr="00B2698C">
              <w:rPr>
                <w:rFonts w:hint="cs"/>
                <w:b/>
                <w:bCs/>
                <w:szCs w:val="24"/>
                <w:rtl/>
              </w:rPr>
              <w:t>2</w:t>
            </w:r>
          </w:p>
        </w:tc>
        <w:tc>
          <w:tcPr>
            <w:tcW w:w="0" w:type="auto"/>
          </w:tcPr>
          <w:p w14:paraId="5ACC0F14" w14:textId="77777777" w:rsidR="00D72B55" w:rsidRDefault="00D72B55" w:rsidP="002F4280">
            <w:pPr>
              <w:pStyle w:val="af1"/>
              <w:autoSpaceDE w:val="0"/>
              <w:autoSpaceDN w:val="0"/>
              <w:adjustRightInd w:val="0"/>
              <w:spacing w:line="360" w:lineRule="auto"/>
              <w:ind w:left="0"/>
              <w:jc w:val="center"/>
              <w:rPr>
                <w:szCs w:val="24"/>
                <w:rtl/>
              </w:rPr>
            </w:pPr>
          </w:p>
        </w:tc>
        <w:tc>
          <w:tcPr>
            <w:tcW w:w="0" w:type="auto"/>
          </w:tcPr>
          <w:p w14:paraId="5ACC0F15" w14:textId="77777777" w:rsidR="00D72B55" w:rsidRDefault="00D72B55" w:rsidP="002F4280">
            <w:pPr>
              <w:pStyle w:val="af1"/>
              <w:autoSpaceDE w:val="0"/>
              <w:autoSpaceDN w:val="0"/>
              <w:adjustRightInd w:val="0"/>
              <w:spacing w:line="360" w:lineRule="auto"/>
              <w:ind w:left="0"/>
              <w:jc w:val="center"/>
              <w:rPr>
                <w:szCs w:val="24"/>
                <w:rtl/>
              </w:rPr>
            </w:pPr>
          </w:p>
        </w:tc>
        <w:tc>
          <w:tcPr>
            <w:tcW w:w="0" w:type="auto"/>
          </w:tcPr>
          <w:p w14:paraId="5ACC0F16" w14:textId="77777777" w:rsidR="00D72B55" w:rsidRDefault="00D72B55" w:rsidP="002F4280">
            <w:pPr>
              <w:pStyle w:val="af1"/>
              <w:autoSpaceDE w:val="0"/>
              <w:autoSpaceDN w:val="0"/>
              <w:adjustRightInd w:val="0"/>
              <w:spacing w:line="360" w:lineRule="auto"/>
              <w:ind w:left="0"/>
              <w:jc w:val="center"/>
              <w:rPr>
                <w:szCs w:val="24"/>
                <w:rtl/>
              </w:rPr>
            </w:pPr>
          </w:p>
        </w:tc>
        <w:tc>
          <w:tcPr>
            <w:tcW w:w="0" w:type="auto"/>
          </w:tcPr>
          <w:p w14:paraId="5ACC0F17" w14:textId="77777777" w:rsidR="00D72B55" w:rsidRDefault="00D72B55" w:rsidP="002F4280">
            <w:pPr>
              <w:pStyle w:val="af1"/>
              <w:autoSpaceDE w:val="0"/>
              <w:autoSpaceDN w:val="0"/>
              <w:adjustRightInd w:val="0"/>
              <w:spacing w:line="360" w:lineRule="auto"/>
              <w:ind w:left="0"/>
              <w:jc w:val="center"/>
              <w:rPr>
                <w:szCs w:val="24"/>
                <w:rtl/>
              </w:rPr>
            </w:pPr>
          </w:p>
        </w:tc>
        <w:tc>
          <w:tcPr>
            <w:tcW w:w="0" w:type="auto"/>
          </w:tcPr>
          <w:p w14:paraId="5ACC0F18" w14:textId="77777777" w:rsidR="00D72B55" w:rsidRDefault="00D72B55" w:rsidP="002F4280">
            <w:pPr>
              <w:pStyle w:val="af1"/>
              <w:autoSpaceDE w:val="0"/>
              <w:autoSpaceDN w:val="0"/>
              <w:adjustRightInd w:val="0"/>
              <w:spacing w:line="360" w:lineRule="auto"/>
              <w:ind w:left="0"/>
              <w:jc w:val="center"/>
              <w:rPr>
                <w:szCs w:val="24"/>
                <w:rtl/>
              </w:rPr>
            </w:pPr>
          </w:p>
        </w:tc>
      </w:tr>
      <w:tr w:rsidR="00870656" w14:paraId="5ACC0F20" w14:textId="5FCF76C7" w:rsidTr="00AD20EA">
        <w:tc>
          <w:tcPr>
            <w:tcW w:w="0" w:type="auto"/>
          </w:tcPr>
          <w:p w14:paraId="5ACC0F1A" w14:textId="77777777" w:rsidR="00D72B55" w:rsidRPr="00B2698C" w:rsidRDefault="00D72B55" w:rsidP="002F4280">
            <w:pPr>
              <w:pStyle w:val="af1"/>
              <w:autoSpaceDE w:val="0"/>
              <w:autoSpaceDN w:val="0"/>
              <w:adjustRightInd w:val="0"/>
              <w:spacing w:line="360" w:lineRule="auto"/>
              <w:ind w:left="0"/>
              <w:jc w:val="center"/>
              <w:rPr>
                <w:b/>
                <w:bCs/>
                <w:szCs w:val="24"/>
                <w:rtl/>
              </w:rPr>
            </w:pPr>
            <w:r w:rsidRPr="00B2698C">
              <w:rPr>
                <w:rFonts w:hint="cs"/>
                <w:b/>
                <w:bCs/>
                <w:szCs w:val="24"/>
                <w:rtl/>
              </w:rPr>
              <w:t>3</w:t>
            </w:r>
          </w:p>
        </w:tc>
        <w:tc>
          <w:tcPr>
            <w:tcW w:w="0" w:type="auto"/>
          </w:tcPr>
          <w:p w14:paraId="5ACC0F1B" w14:textId="77777777" w:rsidR="00D72B55" w:rsidRDefault="00D72B55" w:rsidP="002F4280">
            <w:pPr>
              <w:pStyle w:val="af1"/>
              <w:autoSpaceDE w:val="0"/>
              <w:autoSpaceDN w:val="0"/>
              <w:adjustRightInd w:val="0"/>
              <w:spacing w:line="360" w:lineRule="auto"/>
              <w:ind w:left="0"/>
              <w:jc w:val="center"/>
              <w:rPr>
                <w:szCs w:val="24"/>
                <w:rtl/>
              </w:rPr>
            </w:pPr>
          </w:p>
        </w:tc>
        <w:tc>
          <w:tcPr>
            <w:tcW w:w="0" w:type="auto"/>
          </w:tcPr>
          <w:p w14:paraId="5ACC0F1C" w14:textId="77777777" w:rsidR="00D72B55" w:rsidRDefault="00D72B55" w:rsidP="002F4280">
            <w:pPr>
              <w:pStyle w:val="af1"/>
              <w:autoSpaceDE w:val="0"/>
              <w:autoSpaceDN w:val="0"/>
              <w:adjustRightInd w:val="0"/>
              <w:spacing w:line="360" w:lineRule="auto"/>
              <w:ind w:left="0"/>
              <w:jc w:val="center"/>
              <w:rPr>
                <w:szCs w:val="24"/>
                <w:rtl/>
              </w:rPr>
            </w:pPr>
          </w:p>
        </w:tc>
        <w:tc>
          <w:tcPr>
            <w:tcW w:w="0" w:type="auto"/>
          </w:tcPr>
          <w:p w14:paraId="5ACC0F1D" w14:textId="77777777" w:rsidR="00D72B55" w:rsidRDefault="00D72B55" w:rsidP="002F4280">
            <w:pPr>
              <w:pStyle w:val="af1"/>
              <w:autoSpaceDE w:val="0"/>
              <w:autoSpaceDN w:val="0"/>
              <w:adjustRightInd w:val="0"/>
              <w:spacing w:line="360" w:lineRule="auto"/>
              <w:ind w:left="0"/>
              <w:jc w:val="center"/>
              <w:rPr>
                <w:szCs w:val="24"/>
                <w:rtl/>
              </w:rPr>
            </w:pPr>
          </w:p>
        </w:tc>
        <w:tc>
          <w:tcPr>
            <w:tcW w:w="0" w:type="auto"/>
          </w:tcPr>
          <w:p w14:paraId="5ACC0F1E" w14:textId="77777777" w:rsidR="00D72B55" w:rsidRDefault="00D72B55" w:rsidP="002F4280">
            <w:pPr>
              <w:pStyle w:val="af1"/>
              <w:autoSpaceDE w:val="0"/>
              <w:autoSpaceDN w:val="0"/>
              <w:adjustRightInd w:val="0"/>
              <w:spacing w:line="360" w:lineRule="auto"/>
              <w:ind w:left="0"/>
              <w:jc w:val="center"/>
              <w:rPr>
                <w:szCs w:val="24"/>
                <w:rtl/>
              </w:rPr>
            </w:pPr>
          </w:p>
        </w:tc>
        <w:tc>
          <w:tcPr>
            <w:tcW w:w="0" w:type="auto"/>
          </w:tcPr>
          <w:p w14:paraId="5ACC0F1F" w14:textId="77777777" w:rsidR="00D72B55" w:rsidRDefault="00D72B55" w:rsidP="002F4280">
            <w:pPr>
              <w:pStyle w:val="af1"/>
              <w:autoSpaceDE w:val="0"/>
              <w:autoSpaceDN w:val="0"/>
              <w:adjustRightInd w:val="0"/>
              <w:spacing w:line="360" w:lineRule="auto"/>
              <w:ind w:left="0"/>
              <w:jc w:val="center"/>
              <w:rPr>
                <w:szCs w:val="24"/>
                <w:rtl/>
              </w:rPr>
            </w:pPr>
          </w:p>
        </w:tc>
      </w:tr>
    </w:tbl>
    <w:p w14:paraId="5ACC0F22" w14:textId="2076B25C" w:rsidR="00135DFE" w:rsidRPr="00C32351" w:rsidRDefault="00135DFE" w:rsidP="00471561">
      <w:pPr>
        <w:numPr>
          <w:ilvl w:val="1"/>
          <w:numId w:val="47"/>
        </w:numPr>
        <w:spacing w:line="360" w:lineRule="auto"/>
        <w:ind w:left="1020" w:hanging="567"/>
        <w:contextualSpacing/>
        <w:jc w:val="both"/>
        <w:outlineLvl w:val="0"/>
        <w:rPr>
          <w:szCs w:val="24"/>
          <w:u w:val="single"/>
          <w:rtl/>
        </w:rPr>
      </w:pPr>
      <w:r w:rsidRPr="004B2FD5">
        <w:rPr>
          <w:rFonts w:hint="cs"/>
          <w:b/>
          <w:bCs/>
          <w:szCs w:val="24"/>
          <w:rtl/>
        </w:rPr>
        <w:t>ראיון:</w:t>
      </w:r>
      <w:r w:rsidRPr="00C32351">
        <w:rPr>
          <w:rFonts w:hint="cs"/>
          <w:szCs w:val="24"/>
          <w:rtl/>
        </w:rPr>
        <w:t xml:space="preserve"> </w:t>
      </w:r>
      <w:r w:rsidRPr="00C32351">
        <w:rPr>
          <w:rFonts w:ascii="Arial" w:hAnsi="Arial" w:hint="cs"/>
          <w:szCs w:val="24"/>
          <w:rtl/>
        </w:rPr>
        <w:t>המציעים אשר עברו תנאי סף מקצועיים יוזמנו לראיון התרשמות.</w:t>
      </w:r>
      <w:r>
        <w:rPr>
          <w:rFonts w:hint="cs"/>
          <w:szCs w:val="24"/>
          <w:rtl/>
        </w:rPr>
        <w:t xml:space="preserve"> כאן ינתן דגש על ידע, יחסי אנוש, כושר ביטוי בע"פ והתנהלות המציע. כמו כן ישמש הראיון להשלמת ההתרשמות הכללית מהמועמד ולאימות בע"פ של כישוריו. </w:t>
      </w:r>
      <w:r w:rsidRPr="002F2401">
        <w:rPr>
          <w:rFonts w:hint="eastAsia"/>
          <w:b/>
          <w:bCs/>
          <w:szCs w:val="24"/>
          <w:rtl/>
        </w:rPr>
        <w:t>ציון</w:t>
      </w:r>
      <w:r w:rsidRPr="002F2401">
        <w:rPr>
          <w:b/>
          <w:bCs/>
          <w:szCs w:val="24"/>
          <w:rtl/>
        </w:rPr>
        <w:t xml:space="preserve"> סופי בשלב</w:t>
      </w:r>
      <w:r w:rsidR="00471561">
        <w:rPr>
          <w:rFonts w:hint="cs"/>
          <w:b/>
          <w:bCs/>
          <w:szCs w:val="24"/>
          <w:rtl/>
        </w:rPr>
        <w:t xml:space="preserve"> בדיקת איכות </w:t>
      </w:r>
      <w:r w:rsidRPr="002F2401">
        <w:rPr>
          <w:b/>
          <w:bCs/>
          <w:szCs w:val="24"/>
          <w:rtl/>
        </w:rPr>
        <w:t xml:space="preserve"> יקבע בתום ראיון זה.</w:t>
      </w:r>
    </w:p>
    <w:p w14:paraId="08BEA3F5" w14:textId="77777777" w:rsidR="004623E4" w:rsidRPr="004623E4" w:rsidRDefault="004623E4">
      <w:r w:rsidRPr="00E73828">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5ACC0FA4" w14:textId="77777777" w:rsidTr="00E73828">
        <w:trPr>
          <w:trHeight w:hRule="exact" w:val="561"/>
        </w:trPr>
        <w:tc>
          <w:tcPr>
            <w:tcW w:w="8958" w:type="dxa"/>
            <w:tcBorders>
              <w:top w:val="nil"/>
              <w:bottom w:val="nil"/>
            </w:tcBorders>
            <w:shd w:val="clear" w:color="auto" w:fill="D9D9D9" w:themeFill="background1" w:themeFillShade="D9"/>
            <w:vAlign w:val="center"/>
          </w:tcPr>
          <w:p w14:paraId="5ACC0FA3" w14:textId="7E0B0B54" w:rsidR="00B40444" w:rsidRPr="00F410B9" w:rsidRDefault="00B40444" w:rsidP="00B40444">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14:paraId="5ACC0FA6" w14:textId="77777777" w:rsidTr="00E73828">
        <w:trPr>
          <w:trHeight w:hRule="exact" w:val="561"/>
        </w:trPr>
        <w:tc>
          <w:tcPr>
            <w:tcW w:w="8958" w:type="dxa"/>
            <w:tcBorders>
              <w:top w:val="nil"/>
              <w:bottom w:val="nil"/>
            </w:tcBorders>
            <w:shd w:val="clear" w:color="auto" w:fill="1B3461"/>
            <w:vAlign w:val="center"/>
          </w:tcPr>
          <w:p w14:paraId="5ACC0FA5" w14:textId="77777777" w:rsidR="00B40444" w:rsidRPr="00314B9E" w:rsidRDefault="00B40444" w:rsidP="00E83064">
            <w:pPr>
              <w:pStyle w:val="afff8"/>
              <w:jc w:val="left"/>
              <w:rPr>
                <w:rFonts w:asciiTheme="majorBidi" w:hAnsiTheme="majorBidi" w:cs="David"/>
                <w:rtl/>
              </w:rPr>
            </w:pPr>
            <w:r>
              <w:rPr>
                <w:rFonts w:asciiTheme="majorBidi" w:hAnsiTheme="majorBidi" w:cs="David" w:hint="cs"/>
                <w:b w:val="0"/>
                <w:i/>
                <w:rtl/>
              </w:rPr>
              <w:t>הסכם שירותי ייעוץ</w:t>
            </w:r>
          </w:p>
        </w:tc>
      </w:tr>
    </w:tbl>
    <w:p w14:paraId="5ACC0FA7" w14:textId="77777777" w:rsidR="00B40444" w:rsidRPr="00AC0ACB" w:rsidRDefault="00B40444" w:rsidP="00B40444">
      <w:pPr>
        <w:spacing w:line="360" w:lineRule="auto"/>
        <w:jc w:val="center"/>
        <w:rPr>
          <w:rFonts w:asciiTheme="majorBidi" w:hAnsiTheme="majorBidi"/>
          <w:b/>
          <w:bCs/>
          <w:szCs w:val="24"/>
          <w:u w:val="single"/>
          <w:rtl/>
        </w:rPr>
      </w:pPr>
      <w:r w:rsidRPr="00314B9E">
        <w:rPr>
          <w:rFonts w:asciiTheme="majorBidi" w:hAnsiTheme="majorBidi"/>
          <w:b/>
          <w:bCs/>
          <w:szCs w:val="24"/>
          <w:rtl/>
        </w:rPr>
        <w:t>מס' חוזה:</w:t>
      </w:r>
      <w:r>
        <w:rPr>
          <w:rFonts w:asciiTheme="majorBidi" w:hAnsiTheme="majorBidi" w:hint="cs"/>
          <w:b/>
          <w:bCs/>
          <w:szCs w:val="24"/>
          <w:rtl/>
        </w:rPr>
        <w:t xml:space="preserve"> </w:t>
      </w:r>
      <w:r>
        <w:rPr>
          <w:rFonts w:asciiTheme="majorBidi" w:hAnsiTheme="majorBidi"/>
          <w:b/>
          <w:bCs/>
          <w:szCs w:val="24"/>
          <w:u w:val="single"/>
          <w:rtl/>
        </w:rPr>
        <w:tab/>
      </w:r>
      <w:r>
        <w:rPr>
          <w:rFonts w:asciiTheme="majorBidi" w:hAnsiTheme="majorBidi"/>
          <w:b/>
          <w:bCs/>
          <w:szCs w:val="24"/>
          <w:u w:val="single"/>
          <w:rtl/>
        </w:rPr>
        <w:tab/>
      </w:r>
    </w:p>
    <w:p w14:paraId="5ACC0FA8" w14:textId="77777777" w:rsidR="00B40444" w:rsidRPr="00314B9E" w:rsidRDefault="00B40444" w:rsidP="00B40444">
      <w:pPr>
        <w:spacing w:line="360" w:lineRule="auto"/>
        <w:jc w:val="both"/>
        <w:rPr>
          <w:rFonts w:asciiTheme="majorBidi" w:hAnsiTheme="majorBidi"/>
          <w:szCs w:val="24"/>
          <w:rtl/>
        </w:rPr>
      </w:pPr>
      <w:r w:rsidRPr="00314B9E">
        <w:rPr>
          <w:rFonts w:asciiTheme="majorBidi" w:hAnsiTheme="majorBidi"/>
          <w:szCs w:val="24"/>
          <w:rtl/>
        </w:rPr>
        <w:br/>
      </w:r>
    </w:p>
    <w:p w14:paraId="5ACC0FA9" w14:textId="77777777"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שנעשה ונחתם בירושלים, ביום_____ בחודש______ שנת</w:t>
      </w:r>
      <w:r>
        <w:rPr>
          <w:rFonts w:asciiTheme="majorBidi" w:hAnsiTheme="majorBidi" w:hint="cs"/>
          <w:szCs w:val="24"/>
          <w:rtl/>
        </w:rPr>
        <w:t xml:space="preserve"> </w:t>
      </w:r>
      <w:r w:rsidRPr="00314B9E">
        <w:rPr>
          <w:rFonts w:asciiTheme="majorBidi" w:hAnsiTheme="majorBidi"/>
          <w:szCs w:val="24"/>
          <w:rtl/>
        </w:rPr>
        <w:t>_____</w:t>
      </w:r>
    </w:p>
    <w:p w14:paraId="5ACC0FAA" w14:textId="77777777" w:rsidR="00B40444" w:rsidRPr="00314B9E" w:rsidRDefault="00B40444" w:rsidP="00B40444">
      <w:pPr>
        <w:spacing w:line="360" w:lineRule="auto"/>
        <w:jc w:val="both"/>
        <w:rPr>
          <w:rFonts w:asciiTheme="majorBidi" w:hAnsiTheme="majorBidi"/>
          <w:szCs w:val="24"/>
          <w:rtl/>
        </w:rPr>
      </w:pPr>
    </w:p>
    <w:p w14:paraId="5ACC0FAB" w14:textId="77777777" w:rsidR="00B40444" w:rsidRPr="00314B9E" w:rsidRDefault="00B40444" w:rsidP="00B40444">
      <w:pPr>
        <w:spacing w:line="360" w:lineRule="auto"/>
        <w:jc w:val="both"/>
        <w:rPr>
          <w:rFonts w:asciiTheme="majorBidi" w:hAnsiTheme="majorBidi"/>
          <w:szCs w:val="24"/>
          <w:rtl/>
        </w:rPr>
      </w:pPr>
    </w:p>
    <w:p w14:paraId="5ACC0FAC" w14:textId="77777777"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-ב י ן-</w:t>
      </w:r>
    </w:p>
    <w:p w14:paraId="5ACC0FAD" w14:textId="77777777" w:rsidR="00B40444" w:rsidRPr="00314B9E" w:rsidRDefault="00B40444" w:rsidP="00B40444">
      <w:pPr>
        <w:spacing w:line="360" w:lineRule="auto"/>
        <w:jc w:val="both"/>
        <w:rPr>
          <w:rFonts w:asciiTheme="majorBidi" w:hAnsiTheme="majorBidi"/>
          <w:szCs w:val="24"/>
          <w:rtl/>
        </w:rPr>
      </w:pPr>
    </w:p>
    <w:p w14:paraId="5ACC0FAE" w14:textId="77777777" w:rsidR="00B40444" w:rsidRPr="00314B9E" w:rsidRDefault="00B40444" w:rsidP="00B40444">
      <w:pPr>
        <w:spacing w:line="360" w:lineRule="auto"/>
        <w:jc w:val="both"/>
        <w:rPr>
          <w:rFonts w:asciiTheme="majorBidi" w:hAnsiTheme="majorBidi"/>
          <w:szCs w:val="24"/>
          <w:rtl/>
        </w:rPr>
      </w:pPr>
      <w:r w:rsidRPr="00314B9E">
        <w:rPr>
          <w:rFonts w:asciiTheme="majorBidi" w:hAnsiTheme="majorBidi"/>
          <w:szCs w:val="24"/>
          <w:rtl/>
        </w:rPr>
        <w:t xml:space="preserve">ממשלת ישראל בשם מדינת ישראל באמצעות משרד התשתיות הלאומיות, האנרגיה והמים המיוצג על ידי סגנית המנהלת הכללית במשרד התשתיות הלאומיות, האנרגיה והמים ביחד עם חשב משרד התשתיות הלאומיות, האנרגיה והמים </w:t>
      </w:r>
      <w:r w:rsidRPr="00314B9E">
        <w:rPr>
          <w:rFonts w:asciiTheme="majorBidi" w:hAnsiTheme="majorBidi"/>
          <w:b/>
          <w:bCs/>
          <w:szCs w:val="24"/>
          <w:rtl/>
        </w:rPr>
        <w:t>(</w:t>
      </w:r>
      <w:r w:rsidRPr="00314B9E">
        <w:rPr>
          <w:rFonts w:asciiTheme="majorBidi" w:hAnsiTheme="majorBidi"/>
          <w:szCs w:val="24"/>
          <w:rtl/>
        </w:rPr>
        <w:t>להלן:</w:t>
      </w:r>
      <w:r w:rsidRPr="00314B9E">
        <w:rPr>
          <w:rFonts w:asciiTheme="majorBidi" w:hAnsiTheme="majorBidi"/>
          <w:b/>
          <w:bCs/>
          <w:szCs w:val="24"/>
          <w:rtl/>
        </w:rPr>
        <w:t xml:space="preserve"> "המשרד") </w:t>
      </w:r>
    </w:p>
    <w:p w14:paraId="5ACC0FAF" w14:textId="77777777" w:rsidR="00B40444" w:rsidRPr="00314B9E" w:rsidRDefault="00B40444" w:rsidP="00B40444">
      <w:pPr>
        <w:spacing w:line="360" w:lineRule="auto"/>
        <w:jc w:val="both"/>
        <w:rPr>
          <w:rFonts w:asciiTheme="majorBidi" w:hAnsiTheme="majorBidi"/>
          <w:szCs w:val="24"/>
          <w:u w:val="single"/>
          <w:rtl/>
        </w:rPr>
      </w:pPr>
    </w:p>
    <w:p w14:paraId="5ACC0FB0" w14:textId="77777777" w:rsidR="00B40444" w:rsidRPr="00314B9E" w:rsidRDefault="00B40444" w:rsidP="00B40444">
      <w:pPr>
        <w:spacing w:line="360" w:lineRule="auto"/>
        <w:ind w:left="7200"/>
        <w:jc w:val="right"/>
        <w:rPr>
          <w:rFonts w:asciiTheme="majorBidi" w:hAnsiTheme="majorBidi"/>
          <w:szCs w:val="24"/>
          <w:rtl/>
        </w:rPr>
      </w:pPr>
      <w:r w:rsidRPr="00314B9E">
        <w:rPr>
          <w:rFonts w:asciiTheme="majorBidi" w:hAnsiTheme="majorBidi"/>
          <w:szCs w:val="24"/>
          <w:u w:val="single"/>
          <w:rtl/>
        </w:rPr>
        <w:t>מצד אחד</w:t>
      </w:r>
      <w:r w:rsidRPr="00314B9E">
        <w:rPr>
          <w:rFonts w:asciiTheme="majorBidi" w:hAnsiTheme="majorBidi"/>
          <w:szCs w:val="24"/>
          <w:rtl/>
        </w:rPr>
        <w:t>;</w:t>
      </w:r>
    </w:p>
    <w:p w14:paraId="5ACC0FB1" w14:textId="77777777"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-ו ב י ן-</w:t>
      </w:r>
    </w:p>
    <w:p w14:paraId="5ACC0FB2" w14:textId="77777777" w:rsidR="00B40444" w:rsidRPr="00314B9E" w:rsidRDefault="00B40444" w:rsidP="00B40444">
      <w:pPr>
        <w:spacing w:line="360" w:lineRule="auto"/>
        <w:jc w:val="both"/>
        <w:rPr>
          <w:rFonts w:asciiTheme="majorBidi" w:hAnsiTheme="majorBidi"/>
          <w:b/>
          <w:bCs/>
          <w:szCs w:val="24"/>
          <w:rtl/>
        </w:rPr>
      </w:pPr>
      <w:r w:rsidRPr="00314B9E">
        <w:rPr>
          <w:rFonts w:asciiTheme="majorBidi" w:hAnsiTheme="majorBidi"/>
          <w:b/>
          <w:bCs/>
          <w:szCs w:val="24"/>
          <w:rtl/>
        </w:rPr>
        <w:t>_________________________</w:t>
      </w:r>
    </w:p>
    <w:p w14:paraId="5ACC0FB3" w14:textId="77777777" w:rsidR="00B40444" w:rsidRPr="00314B9E" w:rsidRDefault="00B40444" w:rsidP="00B40444">
      <w:pPr>
        <w:spacing w:line="360" w:lineRule="auto"/>
        <w:jc w:val="both"/>
        <w:rPr>
          <w:rFonts w:asciiTheme="majorBidi" w:hAnsiTheme="majorBidi"/>
          <w:szCs w:val="24"/>
          <w:rtl/>
        </w:rPr>
      </w:pPr>
      <w:r w:rsidRPr="00314B9E">
        <w:rPr>
          <w:rFonts w:asciiTheme="majorBidi" w:hAnsiTheme="majorBidi"/>
          <w:b/>
          <w:bCs/>
          <w:szCs w:val="24"/>
          <w:rtl/>
        </w:rPr>
        <w:t>_________________________</w:t>
      </w:r>
      <w:r w:rsidRPr="00314B9E">
        <w:rPr>
          <w:rFonts w:asciiTheme="majorBidi" w:hAnsiTheme="majorBidi"/>
          <w:szCs w:val="24"/>
          <w:rtl/>
        </w:rPr>
        <w:t xml:space="preserve"> (להלן: "</w:t>
      </w:r>
      <w:r w:rsidRPr="00314B9E">
        <w:rPr>
          <w:rFonts w:asciiTheme="majorBidi" w:hAnsiTheme="majorBidi"/>
          <w:b/>
          <w:bCs/>
          <w:szCs w:val="24"/>
          <w:rtl/>
        </w:rPr>
        <w:t>היועץ</w:t>
      </w:r>
      <w:r w:rsidRPr="00314B9E">
        <w:rPr>
          <w:rFonts w:asciiTheme="majorBidi" w:hAnsiTheme="majorBidi"/>
          <w:szCs w:val="24"/>
          <w:rtl/>
        </w:rPr>
        <w:t>")</w:t>
      </w:r>
    </w:p>
    <w:p w14:paraId="5ACC0FB4" w14:textId="77777777" w:rsidR="00B40444" w:rsidRPr="00314B9E" w:rsidRDefault="00B40444" w:rsidP="00B40444">
      <w:pPr>
        <w:spacing w:line="360" w:lineRule="auto"/>
        <w:ind w:left="7200" w:firstLine="720"/>
        <w:jc w:val="both"/>
        <w:rPr>
          <w:rFonts w:asciiTheme="majorBidi" w:hAnsiTheme="majorBidi"/>
          <w:szCs w:val="24"/>
          <w:u w:val="single"/>
          <w:rtl/>
        </w:rPr>
      </w:pPr>
      <w:r w:rsidRPr="00314B9E">
        <w:rPr>
          <w:rFonts w:asciiTheme="majorBidi" w:hAnsiTheme="majorBidi"/>
          <w:szCs w:val="24"/>
          <w:u w:val="single"/>
          <w:rtl/>
        </w:rPr>
        <w:t xml:space="preserve"> </w:t>
      </w:r>
    </w:p>
    <w:p w14:paraId="5ACC0FB5" w14:textId="77777777" w:rsidR="00B40444" w:rsidRPr="00314B9E" w:rsidRDefault="00B40444" w:rsidP="00B40444">
      <w:pPr>
        <w:spacing w:line="360" w:lineRule="auto"/>
        <w:jc w:val="right"/>
        <w:rPr>
          <w:rFonts w:asciiTheme="majorBidi" w:hAnsiTheme="majorBidi"/>
          <w:szCs w:val="24"/>
          <w:u w:val="single"/>
          <w:rtl/>
        </w:rPr>
      </w:pPr>
      <w:r w:rsidRPr="00314B9E">
        <w:rPr>
          <w:rFonts w:asciiTheme="majorBidi" w:hAnsiTheme="majorBidi"/>
          <w:szCs w:val="24"/>
          <w:u w:val="single"/>
          <w:rtl/>
        </w:rPr>
        <w:t>מצד שני;</w:t>
      </w:r>
    </w:p>
    <w:p w14:paraId="5ACC0FB6" w14:textId="77777777" w:rsidR="00B40444" w:rsidRPr="00314B9E" w:rsidRDefault="00B40444" w:rsidP="00B40444">
      <w:pPr>
        <w:spacing w:line="360" w:lineRule="auto"/>
        <w:jc w:val="both"/>
        <w:rPr>
          <w:rFonts w:asciiTheme="majorBidi" w:hAnsiTheme="majorBidi"/>
          <w:szCs w:val="24"/>
          <w:rtl/>
        </w:rPr>
      </w:pPr>
    </w:p>
    <w:tbl>
      <w:tblPr>
        <w:bidiVisual/>
        <w:tblW w:w="0" w:type="auto"/>
        <w:tblLayout w:type="fixed"/>
        <w:tblLook w:val="0000" w:firstRow="0" w:lastRow="0" w:firstColumn="0" w:lastColumn="0" w:noHBand="0" w:noVBand="0"/>
      </w:tblPr>
      <w:tblGrid>
        <w:gridCol w:w="1184"/>
        <w:gridCol w:w="7796"/>
      </w:tblGrid>
      <w:tr w:rsidR="00B40444" w:rsidRPr="00314B9E" w14:paraId="5ACC0FB9" w14:textId="77777777" w:rsidTr="00E83064">
        <w:tc>
          <w:tcPr>
            <w:tcW w:w="1184" w:type="dxa"/>
            <w:shd w:val="clear" w:color="auto" w:fill="auto"/>
          </w:tcPr>
          <w:p w14:paraId="5ACC0FB7"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הואיל:</w:t>
            </w:r>
          </w:p>
        </w:tc>
        <w:tc>
          <w:tcPr>
            <w:tcW w:w="7796" w:type="dxa"/>
            <w:shd w:val="clear" w:color="auto" w:fill="auto"/>
          </w:tcPr>
          <w:p w14:paraId="5ACC0FB8" w14:textId="77777777" w:rsidR="00B40444" w:rsidRPr="00314B9E" w:rsidRDefault="00B40444" w:rsidP="00100BEE">
            <w:pPr>
              <w:spacing w:line="360" w:lineRule="auto"/>
              <w:jc w:val="both"/>
              <w:rPr>
                <w:rFonts w:asciiTheme="majorBidi" w:hAnsiTheme="majorBidi"/>
                <w:szCs w:val="24"/>
              </w:rPr>
            </w:pPr>
            <w:r w:rsidRPr="00314B9E">
              <w:rPr>
                <w:rFonts w:asciiTheme="majorBidi" w:hAnsiTheme="majorBidi"/>
                <w:szCs w:val="24"/>
                <w:rtl/>
              </w:rPr>
              <w:t xml:space="preserve">והמשרד </w:t>
            </w:r>
            <w:r w:rsidRPr="00FA4D5E">
              <w:rPr>
                <w:rFonts w:asciiTheme="majorBidi" w:hAnsiTheme="majorBidi"/>
                <w:szCs w:val="24"/>
                <w:rtl/>
              </w:rPr>
              <w:t xml:space="preserve">מעוניין לקבל </w:t>
            </w:r>
            <w:r w:rsidR="00100BEE" w:rsidRPr="00375270">
              <w:rPr>
                <w:rFonts w:hint="eastAsia"/>
                <w:b/>
                <w:bCs/>
                <w:szCs w:val="24"/>
                <w:rtl/>
              </w:rPr>
              <w:t>הצעות</w:t>
            </w:r>
            <w:r w:rsidR="00100BEE" w:rsidRPr="00375270">
              <w:rPr>
                <w:b/>
                <w:bCs/>
                <w:szCs w:val="24"/>
                <w:rtl/>
              </w:rPr>
              <w:t xml:space="preserve"> </w:t>
            </w:r>
            <w:r w:rsidR="00100BEE" w:rsidRPr="00375270">
              <w:rPr>
                <w:rFonts w:hint="eastAsia"/>
                <w:b/>
                <w:bCs/>
                <w:szCs w:val="24"/>
                <w:rtl/>
              </w:rPr>
              <w:t>לביצוע</w:t>
            </w:r>
            <w:r w:rsidR="00100BEE" w:rsidRPr="00375270">
              <w:rPr>
                <w:b/>
                <w:bCs/>
                <w:szCs w:val="24"/>
                <w:rtl/>
              </w:rPr>
              <w:t xml:space="preserve"> </w:t>
            </w:r>
            <w:r w:rsidR="00100BEE" w:rsidRPr="00375270">
              <w:rPr>
                <w:rFonts w:hint="eastAsia"/>
                <w:b/>
                <w:bCs/>
                <w:szCs w:val="24"/>
                <w:rtl/>
              </w:rPr>
              <w:t>סקרים</w:t>
            </w:r>
            <w:r w:rsidR="00100BEE" w:rsidRPr="00375270">
              <w:rPr>
                <w:b/>
                <w:bCs/>
                <w:szCs w:val="24"/>
                <w:rtl/>
              </w:rPr>
              <w:t xml:space="preserve"> </w:t>
            </w:r>
            <w:r w:rsidR="00100BEE" w:rsidRPr="00375270">
              <w:rPr>
                <w:rFonts w:hint="eastAsia"/>
                <w:b/>
                <w:bCs/>
                <w:szCs w:val="24"/>
                <w:rtl/>
              </w:rPr>
              <w:t>לאיתור</w:t>
            </w:r>
            <w:r w:rsidR="00100BEE" w:rsidRPr="00375270">
              <w:rPr>
                <w:b/>
                <w:bCs/>
                <w:szCs w:val="24"/>
                <w:rtl/>
              </w:rPr>
              <w:t xml:space="preserve"> </w:t>
            </w:r>
            <w:r w:rsidR="00100BEE" w:rsidRPr="00375270">
              <w:rPr>
                <w:rFonts w:hint="eastAsia"/>
                <w:b/>
                <w:bCs/>
                <w:szCs w:val="24"/>
                <w:rtl/>
              </w:rPr>
              <w:t>פוטנציאל</w:t>
            </w:r>
            <w:r w:rsidR="00100BEE" w:rsidRPr="00375270">
              <w:rPr>
                <w:b/>
                <w:bCs/>
                <w:szCs w:val="24"/>
                <w:rtl/>
              </w:rPr>
              <w:t xml:space="preserve"> </w:t>
            </w:r>
            <w:r w:rsidR="00100BEE" w:rsidRPr="00375270">
              <w:rPr>
                <w:rFonts w:hint="eastAsia"/>
                <w:b/>
                <w:bCs/>
                <w:szCs w:val="24"/>
                <w:rtl/>
              </w:rPr>
              <w:t>לשימור</w:t>
            </w:r>
            <w:r w:rsidR="00100BEE" w:rsidRPr="00375270">
              <w:rPr>
                <w:b/>
                <w:bCs/>
                <w:szCs w:val="24"/>
                <w:rtl/>
              </w:rPr>
              <w:t xml:space="preserve"> </w:t>
            </w:r>
            <w:r w:rsidR="00100BEE" w:rsidRPr="00375270">
              <w:rPr>
                <w:rFonts w:hint="eastAsia"/>
                <w:b/>
                <w:bCs/>
                <w:szCs w:val="24"/>
                <w:rtl/>
              </w:rPr>
              <w:t>אנרגיה</w:t>
            </w:r>
            <w:r w:rsidR="00100BEE" w:rsidRPr="00375270">
              <w:rPr>
                <w:b/>
                <w:bCs/>
                <w:szCs w:val="24"/>
                <w:rtl/>
              </w:rPr>
              <w:t xml:space="preserve"> </w:t>
            </w:r>
            <w:r w:rsidR="00100BEE" w:rsidRPr="00375270">
              <w:rPr>
                <w:rFonts w:hint="eastAsia"/>
                <w:b/>
                <w:bCs/>
                <w:szCs w:val="24"/>
                <w:rtl/>
              </w:rPr>
              <w:t>בחברות</w:t>
            </w:r>
            <w:r w:rsidR="00100BEE" w:rsidRPr="00375270">
              <w:rPr>
                <w:b/>
                <w:bCs/>
                <w:szCs w:val="24"/>
                <w:rtl/>
              </w:rPr>
              <w:t xml:space="preserve"> </w:t>
            </w:r>
            <w:r w:rsidR="00100BEE" w:rsidRPr="00375270">
              <w:rPr>
                <w:rFonts w:hint="eastAsia"/>
                <w:b/>
                <w:bCs/>
                <w:szCs w:val="24"/>
                <w:rtl/>
              </w:rPr>
              <w:t>ממשלתיות</w:t>
            </w:r>
            <w:r w:rsidR="00100BEE" w:rsidRPr="00375270">
              <w:rPr>
                <w:b/>
                <w:bCs/>
                <w:szCs w:val="24"/>
                <w:rtl/>
              </w:rPr>
              <w:t xml:space="preserve"> </w:t>
            </w:r>
            <w:r w:rsidR="00100BEE" w:rsidRPr="00375270">
              <w:rPr>
                <w:rFonts w:hint="eastAsia"/>
                <w:b/>
                <w:bCs/>
                <w:szCs w:val="24"/>
                <w:rtl/>
              </w:rPr>
              <w:t>ומעורבות</w:t>
            </w:r>
            <w:r w:rsidR="00100BEE" w:rsidRPr="00375270">
              <w:rPr>
                <w:b/>
                <w:bCs/>
                <w:szCs w:val="24"/>
                <w:rtl/>
              </w:rPr>
              <w:t xml:space="preserve"> </w:t>
            </w:r>
            <w:r w:rsidR="00100BEE" w:rsidRPr="00375270">
              <w:rPr>
                <w:rFonts w:hint="eastAsia"/>
                <w:b/>
                <w:bCs/>
                <w:szCs w:val="24"/>
                <w:rtl/>
              </w:rPr>
              <w:t>נבחרות</w:t>
            </w:r>
            <w:r w:rsidRPr="00FA4D5E">
              <w:rPr>
                <w:rFonts w:asciiTheme="majorBidi" w:hAnsiTheme="majorBidi"/>
                <w:b/>
                <w:bCs/>
                <w:szCs w:val="24"/>
                <w:rtl/>
              </w:rPr>
              <w:t xml:space="preserve"> </w:t>
            </w:r>
            <w:r w:rsidRPr="00FA4D5E">
              <w:rPr>
                <w:rFonts w:asciiTheme="majorBidi" w:hAnsiTheme="majorBidi"/>
                <w:szCs w:val="24"/>
                <w:rtl/>
              </w:rPr>
              <w:t>כמפורט בהסכם זה ובמפרט השירותים המצ"ב (להלן: "</w:t>
            </w:r>
            <w:r w:rsidRPr="00FA4D5E">
              <w:rPr>
                <w:rFonts w:asciiTheme="majorBidi" w:hAnsiTheme="majorBidi"/>
                <w:b/>
                <w:bCs/>
                <w:szCs w:val="24"/>
                <w:rtl/>
              </w:rPr>
              <w:t>השירותים</w:t>
            </w:r>
            <w:r w:rsidRPr="00FA4D5E">
              <w:rPr>
                <w:rFonts w:asciiTheme="majorBidi" w:hAnsiTheme="majorBidi"/>
                <w:szCs w:val="24"/>
                <w:rtl/>
              </w:rPr>
              <w:t>");</w:t>
            </w:r>
          </w:p>
        </w:tc>
      </w:tr>
      <w:tr w:rsidR="00B40444" w:rsidRPr="00314B9E" w14:paraId="5ACC0FBC" w14:textId="77777777" w:rsidTr="00E83064">
        <w:tc>
          <w:tcPr>
            <w:tcW w:w="1184" w:type="dxa"/>
            <w:shd w:val="clear" w:color="auto" w:fill="auto"/>
          </w:tcPr>
          <w:p w14:paraId="5ACC0FBA"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5ACC0FBB" w14:textId="77777777" w:rsidR="00B40444" w:rsidRPr="00314B9E" w:rsidRDefault="00B40444" w:rsidP="00E83064">
            <w:pPr>
              <w:spacing w:line="360" w:lineRule="auto"/>
              <w:jc w:val="both"/>
              <w:rPr>
                <w:rFonts w:asciiTheme="majorBidi" w:hAnsiTheme="majorBidi"/>
                <w:szCs w:val="24"/>
              </w:rPr>
            </w:pPr>
          </w:p>
        </w:tc>
      </w:tr>
      <w:tr w:rsidR="00B40444" w:rsidRPr="00314B9E" w14:paraId="5ACC0FBF" w14:textId="77777777" w:rsidTr="00E83064">
        <w:tc>
          <w:tcPr>
            <w:tcW w:w="1184" w:type="dxa"/>
            <w:shd w:val="clear" w:color="auto" w:fill="auto"/>
          </w:tcPr>
          <w:p w14:paraId="5ACC0FBD"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5ACC0FBE"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B40444" w:rsidRPr="00314B9E" w14:paraId="5ACC0FC2" w14:textId="77777777" w:rsidTr="00E83064">
        <w:tc>
          <w:tcPr>
            <w:tcW w:w="1184" w:type="dxa"/>
            <w:shd w:val="clear" w:color="auto" w:fill="auto"/>
          </w:tcPr>
          <w:p w14:paraId="5ACC0FC0"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5ACC0FC1" w14:textId="77777777" w:rsidR="00B40444" w:rsidRPr="00314B9E" w:rsidRDefault="00B40444" w:rsidP="00E83064">
            <w:pPr>
              <w:spacing w:line="360" w:lineRule="auto"/>
              <w:jc w:val="both"/>
              <w:rPr>
                <w:rFonts w:asciiTheme="majorBidi" w:hAnsiTheme="majorBidi"/>
                <w:szCs w:val="24"/>
              </w:rPr>
            </w:pPr>
          </w:p>
        </w:tc>
      </w:tr>
      <w:tr w:rsidR="00B40444" w:rsidRPr="00314B9E" w14:paraId="5ACC0FC5" w14:textId="77777777" w:rsidTr="00E83064">
        <w:tc>
          <w:tcPr>
            <w:tcW w:w="1184" w:type="dxa"/>
            <w:shd w:val="clear" w:color="auto" w:fill="auto"/>
          </w:tcPr>
          <w:p w14:paraId="5ACC0FC3"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5ACC0FC4" w14:textId="5DA17370" w:rsidR="00B40444" w:rsidRPr="00314B9E" w:rsidRDefault="00B40444" w:rsidP="00C738EB">
            <w:pPr>
              <w:spacing w:line="360" w:lineRule="auto"/>
              <w:jc w:val="both"/>
              <w:rPr>
                <w:rFonts w:asciiTheme="majorBidi" w:hAnsiTheme="majorBidi"/>
                <w:szCs w:val="24"/>
              </w:rPr>
            </w:pPr>
            <w:r w:rsidRPr="00314B9E">
              <w:rPr>
                <w:rFonts w:asciiTheme="majorBidi" w:hAnsiTheme="majorBidi"/>
                <w:szCs w:val="24"/>
                <w:rtl/>
              </w:rPr>
              <w:t xml:space="preserve">והיועץ נבחר </w:t>
            </w:r>
            <w:r w:rsidRPr="00FA4D5E">
              <w:rPr>
                <w:rFonts w:asciiTheme="majorBidi" w:hAnsiTheme="majorBidi"/>
                <w:szCs w:val="24"/>
                <w:rtl/>
              </w:rPr>
              <w:t xml:space="preserve">כזוכה במסגרת מכרז מס' </w:t>
            </w:r>
            <w:r w:rsidR="00C738EB" w:rsidRPr="00FA4D5E">
              <w:rPr>
                <w:rFonts w:hint="cs"/>
                <w:b/>
                <w:bCs/>
                <w:szCs w:val="24"/>
                <w:rtl/>
              </w:rPr>
              <w:t>34/17</w:t>
            </w:r>
            <w:r w:rsidRPr="00FA4D5E">
              <w:rPr>
                <w:rFonts w:asciiTheme="majorBidi" w:hAnsiTheme="majorBidi"/>
                <w:b/>
                <w:bCs/>
                <w:szCs w:val="24"/>
                <w:rtl/>
              </w:rPr>
              <w:t xml:space="preserve"> </w:t>
            </w:r>
            <w:r w:rsidRPr="00FA4D5E">
              <w:rPr>
                <w:rFonts w:asciiTheme="majorBidi" w:hAnsiTheme="majorBidi"/>
                <w:szCs w:val="24"/>
                <w:rtl/>
              </w:rPr>
              <w:t>של המשרד (להלן</w:t>
            </w:r>
            <w:r w:rsidRPr="00FA4D5E">
              <w:rPr>
                <w:rFonts w:asciiTheme="majorBidi" w:hAnsiTheme="majorBidi" w:hint="cs"/>
                <w:szCs w:val="24"/>
                <w:rtl/>
              </w:rPr>
              <w:t>:</w:t>
            </w:r>
            <w:r w:rsidRPr="00FA4D5E">
              <w:rPr>
                <w:rFonts w:asciiTheme="majorBidi" w:hAnsiTheme="majorBidi"/>
                <w:szCs w:val="24"/>
                <w:rtl/>
              </w:rPr>
              <w:t xml:space="preserve"> "</w:t>
            </w:r>
            <w:r w:rsidRPr="00FA4D5E">
              <w:rPr>
                <w:rFonts w:asciiTheme="majorBidi" w:hAnsiTheme="majorBidi"/>
                <w:b/>
                <w:bCs/>
                <w:szCs w:val="24"/>
                <w:rtl/>
              </w:rPr>
              <w:t>המכרז</w:t>
            </w:r>
            <w:r w:rsidRPr="00FA4D5E">
              <w:rPr>
                <w:rFonts w:asciiTheme="majorBidi" w:hAnsiTheme="majorBidi"/>
                <w:szCs w:val="24"/>
                <w:rtl/>
              </w:rPr>
              <w:t xml:space="preserve">"). מסמכי המכרז מהווים חלק בלתי נפרד מהסכם זה ומצורפים </w:t>
            </w:r>
            <w:r w:rsidRPr="00375270">
              <w:rPr>
                <w:rFonts w:asciiTheme="majorBidi" w:hAnsiTheme="majorBidi"/>
                <w:b/>
                <w:bCs/>
                <w:szCs w:val="24"/>
                <w:rtl/>
              </w:rPr>
              <w:t>כנספח א'.</w:t>
            </w:r>
            <w:r w:rsidRPr="00FA4D5E">
              <w:rPr>
                <w:rFonts w:asciiTheme="majorBidi" w:hAnsiTheme="majorBidi"/>
                <w:szCs w:val="24"/>
                <w:rtl/>
              </w:rPr>
              <w:t xml:space="preserve"> הצעת היועץ מצ"ב </w:t>
            </w:r>
            <w:r w:rsidRPr="00375270">
              <w:rPr>
                <w:rFonts w:asciiTheme="majorBidi" w:hAnsiTheme="majorBidi"/>
                <w:szCs w:val="24"/>
                <w:rtl/>
              </w:rPr>
              <w:t>כ</w:t>
            </w:r>
            <w:r w:rsidRPr="00375270">
              <w:rPr>
                <w:rFonts w:asciiTheme="majorBidi" w:hAnsiTheme="majorBidi"/>
                <w:b/>
                <w:bCs/>
                <w:szCs w:val="24"/>
                <w:rtl/>
              </w:rPr>
              <w:t>נספח</w:t>
            </w:r>
            <w:r w:rsidRPr="00375270">
              <w:rPr>
                <w:rFonts w:asciiTheme="majorBidi" w:hAnsiTheme="majorBidi"/>
                <w:szCs w:val="24"/>
                <w:rtl/>
              </w:rPr>
              <w:t xml:space="preserve"> </w:t>
            </w:r>
            <w:r w:rsidRPr="00375270">
              <w:rPr>
                <w:rFonts w:asciiTheme="majorBidi" w:hAnsiTheme="majorBidi" w:hint="eastAsia"/>
                <w:b/>
                <w:bCs/>
                <w:szCs w:val="24"/>
                <w:rtl/>
              </w:rPr>
              <w:t>י</w:t>
            </w:r>
            <w:r w:rsidRPr="00375270">
              <w:rPr>
                <w:rFonts w:asciiTheme="majorBidi" w:hAnsiTheme="majorBidi"/>
                <w:b/>
                <w:bCs/>
                <w:szCs w:val="24"/>
                <w:rtl/>
              </w:rPr>
              <w:t>'</w:t>
            </w:r>
            <w:r w:rsidRPr="00FA4D5E">
              <w:rPr>
                <w:rFonts w:asciiTheme="majorBidi" w:hAnsiTheme="majorBidi"/>
                <w:szCs w:val="24"/>
                <w:rtl/>
              </w:rPr>
              <w:t>;</w:t>
            </w:r>
          </w:p>
        </w:tc>
      </w:tr>
      <w:tr w:rsidR="00B40444" w:rsidRPr="00314B9E" w14:paraId="5ACC0FC8" w14:textId="77777777" w:rsidTr="00E83064">
        <w:tc>
          <w:tcPr>
            <w:tcW w:w="1184" w:type="dxa"/>
            <w:shd w:val="clear" w:color="auto" w:fill="auto"/>
          </w:tcPr>
          <w:p w14:paraId="5ACC0FC6"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5ACC0FC7" w14:textId="77777777" w:rsidR="00B40444" w:rsidRPr="00314B9E" w:rsidRDefault="00B40444" w:rsidP="00E83064">
            <w:pPr>
              <w:spacing w:line="360" w:lineRule="auto"/>
              <w:jc w:val="both"/>
              <w:rPr>
                <w:rFonts w:asciiTheme="majorBidi" w:hAnsiTheme="majorBidi"/>
                <w:szCs w:val="24"/>
              </w:rPr>
            </w:pPr>
          </w:p>
        </w:tc>
      </w:tr>
      <w:tr w:rsidR="00B40444" w:rsidRPr="00314B9E" w14:paraId="5ACC0FCB" w14:textId="77777777" w:rsidTr="00E83064">
        <w:tc>
          <w:tcPr>
            <w:tcW w:w="1184" w:type="dxa"/>
            <w:shd w:val="clear" w:color="auto" w:fill="auto"/>
          </w:tcPr>
          <w:p w14:paraId="5ACC0FC9"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5ACC0FCA"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B40444" w:rsidRPr="00314B9E" w14:paraId="5ACC0FCE" w14:textId="77777777" w:rsidTr="00E83064">
        <w:tc>
          <w:tcPr>
            <w:tcW w:w="1184" w:type="dxa"/>
            <w:shd w:val="clear" w:color="auto" w:fill="auto"/>
          </w:tcPr>
          <w:p w14:paraId="5ACC0FCC"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5ACC0FCD" w14:textId="77777777" w:rsidR="00B40444" w:rsidRPr="00314B9E" w:rsidRDefault="00B40444" w:rsidP="00E83064">
            <w:pPr>
              <w:spacing w:line="360" w:lineRule="auto"/>
              <w:jc w:val="both"/>
              <w:rPr>
                <w:rFonts w:asciiTheme="majorBidi" w:hAnsiTheme="majorBidi"/>
                <w:szCs w:val="24"/>
              </w:rPr>
            </w:pPr>
          </w:p>
        </w:tc>
      </w:tr>
      <w:tr w:rsidR="00B40444" w:rsidRPr="00314B9E" w14:paraId="5ACC0FD1" w14:textId="77777777" w:rsidTr="00E83064">
        <w:tc>
          <w:tcPr>
            <w:tcW w:w="1184" w:type="dxa"/>
            <w:shd w:val="clear" w:color="auto" w:fill="auto"/>
          </w:tcPr>
          <w:p w14:paraId="5ACC0FCF"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5ACC0FD0"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5ACC0FD2" w14:textId="77777777" w:rsidR="00B40444" w:rsidRPr="00314B9E" w:rsidRDefault="00B40444" w:rsidP="00B40444">
      <w:pPr>
        <w:spacing w:line="360" w:lineRule="auto"/>
        <w:ind w:left="708" w:hanging="708"/>
        <w:jc w:val="both"/>
        <w:rPr>
          <w:rFonts w:asciiTheme="majorBidi" w:hAnsiTheme="majorBidi"/>
          <w:szCs w:val="24"/>
          <w:rtl/>
        </w:rPr>
      </w:pPr>
    </w:p>
    <w:p w14:paraId="5ACC0FD3" w14:textId="77777777" w:rsidR="00B40444" w:rsidRPr="00314B9E" w:rsidRDefault="00B40444" w:rsidP="00B40444">
      <w:pPr>
        <w:spacing w:line="360" w:lineRule="auto"/>
        <w:ind w:left="708" w:hanging="708"/>
        <w:jc w:val="center"/>
        <w:rPr>
          <w:rFonts w:asciiTheme="majorBidi" w:hAnsiTheme="majorBidi"/>
          <w:b/>
          <w:bCs/>
          <w:szCs w:val="24"/>
          <w:u w:val="single"/>
          <w:rtl/>
        </w:rPr>
      </w:pPr>
      <w:r w:rsidRPr="00314B9E">
        <w:rPr>
          <w:rFonts w:asciiTheme="majorBidi" w:hAnsiTheme="majorBidi"/>
          <w:b/>
          <w:bCs/>
          <w:szCs w:val="24"/>
          <w:u w:val="single"/>
          <w:rtl/>
        </w:rPr>
        <w:t>לפיכך הוסכם, הוצהר והותנה בין הצדדים כדלקמן:</w:t>
      </w:r>
    </w:p>
    <w:p w14:paraId="5ACC0FD4" w14:textId="77777777" w:rsidR="00B40444" w:rsidRPr="00314B9E" w:rsidRDefault="00B40444" w:rsidP="00B40444">
      <w:pPr>
        <w:spacing w:line="360" w:lineRule="auto"/>
        <w:jc w:val="both"/>
        <w:rPr>
          <w:rFonts w:asciiTheme="majorBidi" w:hAnsiTheme="majorBidi"/>
          <w:szCs w:val="24"/>
          <w:rtl/>
        </w:rPr>
      </w:pPr>
    </w:p>
    <w:p w14:paraId="5ACC0FD5" w14:textId="77777777" w:rsidR="00B40444" w:rsidRPr="00314B9E" w:rsidRDefault="00B40444" w:rsidP="00135DFE">
      <w:pPr>
        <w:pStyle w:val="af1"/>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מבוא, נספחים ופרשנות</w:t>
      </w:r>
    </w:p>
    <w:p w14:paraId="5ACC0FD6" w14:textId="77777777" w:rsidR="00B40444" w:rsidRPr="00314B9E" w:rsidRDefault="00B40444" w:rsidP="00135DFE">
      <w:pPr>
        <w:numPr>
          <w:ilvl w:val="1"/>
          <w:numId w:val="29"/>
        </w:numPr>
        <w:spacing w:line="360" w:lineRule="auto"/>
        <w:ind w:right="0"/>
        <w:jc w:val="both"/>
        <w:rPr>
          <w:rFonts w:asciiTheme="majorBidi" w:hAnsiTheme="majorBidi"/>
          <w:szCs w:val="24"/>
          <w:u w:val="single"/>
        </w:rPr>
      </w:pPr>
      <w:r w:rsidRPr="00314B9E">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14:paraId="5ACC0FD7" w14:textId="77777777" w:rsidR="00B40444" w:rsidRPr="00314B9E" w:rsidRDefault="00B40444" w:rsidP="00135DFE">
      <w:pPr>
        <w:numPr>
          <w:ilvl w:val="1"/>
          <w:numId w:val="29"/>
        </w:numPr>
        <w:spacing w:line="360" w:lineRule="auto"/>
        <w:ind w:right="0"/>
        <w:jc w:val="both"/>
        <w:rPr>
          <w:rFonts w:asciiTheme="majorBidi" w:hAnsiTheme="majorBidi"/>
          <w:szCs w:val="24"/>
          <w:u w:val="single"/>
        </w:rPr>
      </w:pPr>
      <w:r w:rsidRPr="00314B9E">
        <w:rPr>
          <w:rFonts w:asciiTheme="majorBidi" w:hAnsiTheme="majorBidi"/>
          <w:szCs w:val="24"/>
          <w:rtl/>
        </w:rPr>
        <w:t>כותרות הסעיפים הן לצרכי נוחות בלבד ואין בהן כדי ללמד על פרשנות ההסכם.</w:t>
      </w:r>
    </w:p>
    <w:p w14:paraId="5ACC0FD8" w14:textId="77777777" w:rsidR="00B40444" w:rsidRPr="00314B9E" w:rsidRDefault="00B40444" w:rsidP="00B40444">
      <w:pPr>
        <w:spacing w:line="360" w:lineRule="auto"/>
        <w:jc w:val="both"/>
        <w:rPr>
          <w:rFonts w:asciiTheme="majorBidi" w:hAnsiTheme="majorBidi"/>
          <w:szCs w:val="24"/>
          <w:u w:val="single"/>
        </w:rPr>
      </w:pPr>
    </w:p>
    <w:p w14:paraId="5ACC0FD9" w14:textId="77777777" w:rsidR="00B40444" w:rsidRPr="00314B9E" w:rsidRDefault="00B40444" w:rsidP="00135DFE">
      <w:pPr>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ההתקשרות</w:t>
      </w:r>
    </w:p>
    <w:p w14:paraId="5ACC0FDA" w14:textId="0173AA7F" w:rsidR="00B40444" w:rsidRPr="00314B9E" w:rsidRDefault="00B40444" w:rsidP="00C67A40">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יעניק למשרד את השירותים כמפורט במכרז</w:t>
      </w:r>
      <w:r>
        <w:rPr>
          <w:rFonts w:asciiTheme="majorBidi" w:hAnsiTheme="majorBidi" w:hint="cs"/>
          <w:szCs w:val="24"/>
          <w:rtl/>
        </w:rPr>
        <w:t xml:space="preserve"> מס'</w:t>
      </w:r>
      <w:r w:rsidRPr="00314B9E">
        <w:rPr>
          <w:rFonts w:asciiTheme="majorBidi" w:hAnsiTheme="majorBidi"/>
          <w:szCs w:val="24"/>
          <w:rtl/>
        </w:rPr>
        <w:t xml:space="preserve"> </w:t>
      </w:r>
      <w:r w:rsidR="00C67A40" w:rsidRPr="00C67A40">
        <w:rPr>
          <w:rFonts w:hint="cs"/>
          <w:b/>
          <w:bCs/>
          <w:szCs w:val="24"/>
          <w:rtl/>
        </w:rPr>
        <w:t>34/17</w:t>
      </w:r>
      <w:r w:rsidRPr="00314B9E">
        <w:rPr>
          <w:rFonts w:asciiTheme="majorBidi" w:hAnsiTheme="majorBidi"/>
          <w:szCs w:val="24"/>
          <w:rtl/>
        </w:rPr>
        <w:t xml:space="preserve"> ובנספחיו. </w:t>
      </w:r>
    </w:p>
    <w:p w14:paraId="5ACC0FDB" w14:textId="77777777" w:rsidR="00B40444" w:rsidRPr="00314B9E" w:rsidRDefault="00B40444" w:rsidP="00135DFE">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5ACC0FDC" w14:textId="77777777" w:rsidR="00B40444" w:rsidRPr="00314B9E" w:rsidRDefault="00B40444" w:rsidP="00B40444">
      <w:pPr>
        <w:spacing w:line="360" w:lineRule="auto"/>
        <w:ind w:left="567"/>
        <w:jc w:val="both"/>
        <w:rPr>
          <w:rFonts w:asciiTheme="majorBidi" w:hAnsiTheme="majorBidi"/>
          <w:szCs w:val="24"/>
        </w:rPr>
      </w:pPr>
    </w:p>
    <w:p w14:paraId="5ACC0FDD" w14:textId="77777777" w:rsidR="00B40444" w:rsidRPr="00314B9E" w:rsidRDefault="00B40444" w:rsidP="00135DFE">
      <w:pPr>
        <w:numPr>
          <w:ilvl w:val="0"/>
          <w:numId w:val="29"/>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נציג המשרד</w:t>
      </w:r>
    </w:p>
    <w:p w14:paraId="5ACC0FDE" w14:textId="72CE3FA8" w:rsidR="00B40444" w:rsidRPr="00314B9E" w:rsidRDefault="00B40444" w:rsidP="00237B1F">
      <w:pPr>
        <w:numPr>
          <w:ilvl w:val="1"/>
          <w:numId w:val="29"/>
        </w:numPr>
        <w:spacing w:line="360" w:lineRule="auto"/>
        <w:ind w:right="0"/>
        <w:jc w:val="both"/>
        <w:rPr>
          <w:rFonts w:asciiTheme="majorBidi" w:hAnsiTheme="majorBidi"/>
          <w:szCs w:val="24"/>
          <w:u w:val="single"/>
        </w:rPr>
      </w:pPr>
      <w:r w:rsidRPr="00314B9E">
        <w:rPr>
          <w:rFonts w:asciiTheme="majorBidi" w:hAnsiTheme="majorBidi"/>
          <w:szCs w:val="24"/>
          <w:rtl/>
        </w:rPr>
        <w:t xml:space="preserve">היועץ יבצע את השירותים בפיקוחו של: </w:t>
      </w:r>
      <w:r w:rsidR="00DC4FFF" w:rsidRPr="00375270">
        <w:rPr>
          <w:rFonts w:asciiTheme="majorBidi" w:hAnsiTheme="majorBidi" w:hint="eastAsia"/>
          <w:szCs w:val="24"/>
          <w:rtl/>
        </w:rPr>
        <w:t>מנהל</w:t>
      </w:r>
      <w:r w:rsidR="00DC4FFF" w:rsidRPr="00375270">
        <w:rPr>
          <w:rFonts w:asciiTheme="majorBidi" w:hAnsiTheme="majorBidi"/>
          <w:szCs w:val="24"/>
          <w:rtl/>
        </w:rPr>
        <w:t xml:space="preserve"> </w:t>
      </w:r>
      <w:r w:rsidR="00237B1F" w:rsidRPr="00375270">
        <w:rPr>
          <w:rFonts w:asciiTheme="majorBidi" w:hAnsiTheme="majorBidi" w:hint="eastAsia"/>
          <w:szCs w:val="24"/>
          <w:rtl/>
        </w:rPr>
        <w:t>ה</w:t>
      </w:r>
      <w:r w:rsidR="00DC4FFF" w:rsidRPr="00375270">
        <w:rPr>
          <w:rFonts w:asciiTheme="majorBidi" w:hAnsiTheme="majorBidi" w:hint="eastAsia"/>
          <w:szCs w:val="24"/>
          <w:rtl/>
        </w:rPr>
        <w:t>אגף</w:t>
      </w:r>
      <w:r w:rsidR="00DC4FFF" w:rsidRPr="00375270">
        <w:rPr>
          <w:rFonts w:asciiTheme="majorBidi" w:hAnsiTheme="majorBidi"/>
          <w:szCs w:val="24"/>
          <w:rtl/>
        </w:rPr>
        <w:t xml:space="preserve"> </w:t>
      </w:r>
      <w:r w:rsidR="00DC4FFF" w:rsidRPr="00375270">
        <w:rPr>
          <w:rFonts w:asciiTheme="majorBidi" w:hAnsiTheme="majorBidi" w:hint="eastAsia"/>
          <w:szCs w:val="24"/>
          <w:rtl/>
        </w:rPr>
        <w:t>לשימור</w:t>
      </w:r>
      <w:r w:rsidR="00DC4FFF" w:rsidRPr="00375270">
        <w:rPr>
          <w:rFonts w:asciiTheme="majorBidi" w:hAnsiTheme="majorBidi"/>
          <w:szCs w:val="24"/>
          <w:rtl/>
        </w:rPr>
        <w:t xml:space="preserve"> </w:t>
      </w:r>
      <w:r w:rsidR="00DC4FFF" w:rsidRPr="00375270">
        <w:rPr>
          <w:rFonts w:asciiTheme="majorBidi" w:hAnsiTheme="majorBidi" w:hint="eastAsia"/>
          <w:szCs w:val="24"/>
          <w:rtl/>
        </w:rPr>
        <w:t>אנרגיה</w:t>
      </w:r>
      <w:r>
        <w:rPr>
          <w:rFonts w:asciiTheme="majorBidi" w:hAnsiTheme="majorBidi" w:hint="cs"/>
          <w:szCs w:val="24"/>
          <w:rtl/>
        </w:rPr>
        <w:t xml:space="preserve">, </w:t>
      </w:r>
      <w:r w:rsidRPr="00212128">
        <w:rPr>
          <w:rFonts w:asciiTheme="majorBidi" w:hAnsiTheme="majorBidi"/>
          <w:szCs w:val="24"/>
          <w:rtl/>
        </w:rPr>
        <w:t xml:space="preserve">או מי מטעמו </w:t>
      </w:r>
      <w:r w:rsidRPr="00314B9E">
        <w:rPr>
          <w:rFonts w:asciiTheme="majorBidi" w:hAnsiTheme="majorBidi"/>
          <w:szCs w:val="24"/>
          <w:rtl/>
        </w:rPr>
        <w:t>(להלן: "</w:t>
      </w:r>
      <w:r w:rsidRPr="00314B9E">
        <w:rPr>
          <w:rFonts w:asciiTheme="majorBidi" w:hAnsiTheme="majorBidi"/>
          <w:b/>
          <w:bCs/>
          <w:szCs w:val="24"/>
          <w:rtl/>
        </w:rPr>
        <w:t>הממונה</w:t>
      </w:r>
      <w:r w:rsidRPr="00314B9E">
        <w:rPr>
          <w:rFonts w:asciiTheme="majorBidi" w:hAnsiTheme="majorBidi"/>
          <w:szCs w:val="24"/>
          <w:rtl/>
        </w:rPr>
        <w:t>"). המשרד יהא רשאי להחליף את הממונה בכל עת וזאת בדרך של בהודעה בכתב שתשלח ליועץ</w:t>
      </w:r>
      <w:r>
        <w:rPr>
          <w:rFonts w:asciiTheme="majorBidi" w:hAnsiTheme="majorBidi" w:hint="cs"/>
          <w:szCs w:val="24"/>
          <w:rtl/>
        </w:rPr>
        <w:t>.</w:t>
      </w:r>
    </w:p>
    <w:p w14:paraId="5ACC0FDF" w14:textId="77777777" w:rsidR="00B40444" w:rsidRPr="00314B9E" w:rsidRDefault="00B40444" w:rsidP="00135DFE">
      <w:pPr>
        <w:numPr>
          <w:ilvl w:val="1"/>
          <w:numId w:val="29"/>
        </w:numPr>
        <w:spacing w:line="360" w:lineRule="auto"/>
        <w:ind w:right="0"/>
        <w:jc w:val="both"/>
        <w:rPr>
          <w:rFonts w:asciiTheme="majorBidi" w:hAnsiTheme="majorBidi"/>
          <w:szCs w:val="24"/>
          <w:u w:val="single"/>
        </w:rPr>
      </w:pPr>
      <w:r w:rsidRPr="00314B9E">
        <w:rPr>
          <w:rFonts w:asciiTheme="majorBidi" w:hAnsiTheme="majorBidi"/>
          <w:szCs w:val="24"/>
          <w:rtl/>
        </w:rPr>
        <w:t>הממונה יהיה זכאי לעיין בכל מסמך ולקבל כל מסמך וכל מידע הקשור או הכרוך במתן השירותים.</w:t>
      </w:r>
    </w:p>
    <w:p w14:paraId="5ACC0FE0" w14:textId="77777777" w:rsidR="00B40444" w:rsidRPr="00314B9E" w:rsidRDefault="00B40444" w:rsidP="00B40444">
      <w:pPr>
        <w:spacing w:line="360" w:lineRule="auto"/>
        <w:jc w:val="both"/>
        <w:rPr>
          <w:rFonts w:asciiTheme="majorBidi" w:hAnsiTheme="majorBidi"/>
          <w:szCs w:val="24"/>
        </w:rPr>
      </w:pPr>
    </w:p>
    <w:p w14:paraId="5ACC0FE1" w14:textId="77777777" w:rsidR="00B40444" w:rsidRPr="00314B9E" w:rsidRDefault="00B40444" w:rsidP="00135DFE">
      <w:pPr>
        <w:numPr>
          <w:ilvl w:val="0"/>
          <w:numId w:val="29"/>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תקופת ההסכם</w:t>
      </w:r>
    </w:p>
    <w:p w14:paraId="5ACC0FE2" w14:textId="03BF660D" w:rsidR="00B40444" w:rsidRPr="00314B9E" w:rsidRDefault="00B40444" w:rsidP="00AB6A4C">
      <w:pPr>
        <w:numPr>
          <w:ilvl w:val="1"/>
          <w:numId w:val="29"/>
        </w:numPr>
        <w:spacing w:line="360" w:lineRule="auto"/>
        <w:ind w:right="0"/>
        <w:jc w:val="both"/>
        <w:rPr>
          <w:rFonts w:asciiTheme="majorBidi" w:hAnsiTheme="majorBidi"/>
          <w:szCs w:val="24"/>
          <w:u w:val="single"/>
        </w:rPr>
      </w:pPr>
      <w:r w:rsidRPr="00314B9E">
        <w:rPr>
          <w:rFonts w:asciiTheme="majorBidi" w:hAnsiTheme="majorBidi"/>
          <w:szCs w:val="24"/>
          <w:rtl/>
        </w:rPr>
        <w:t>הסכם זה נעשה לתקופה של</w:t>
      </w:r>
      <w:r>
        <w:rPr>
          <w:rFonts w:asciiTheme="majorBidi" w:hAnsiTheme="majorBidi" w:hint="cs"/>
          <w:szCs w:val="24"/>
          <w:rtl/>
        </w:rPr>
        <w:t xml:space="preserve"> </w:t>
      </w:r>
      <w:r w:rsidR="00AB6A4C" w:rsidRPr="00375270">
        <w:rPr>
          <w:rFonts w:asciiTheme="majorBidi" w:hAnsiTheme="majorBidi"/>
          <w:szCs w:val="24"/>
          <w:rtl/>
        </w:rPr>
        <w:t>12</w:t>
      </w:r>
      <w:r w:rsidR="00E90FB0" w:rsidRPr="00375270">
        <w:rPr>
          <w:rFonts w:asciiTheme="majorBidi" w:hAnsiTheme="majorBidi"/>
          <w:szCs w:val="24"/>
          <w:rtl/>
        </w:rPr>
        <w:t xml:space="preserve"> חודשים</w:t>
      </w:r>
      <w:r w:rsidRPr="00375270">
        <w:rPr>
          <w:rFonts w:asciiTheme="majorBidi" w:hAnsiTheme="majorBidi"/>
          <w:szCs w:val="24"/>
          <w:rtl/>
        </w:rPr>
        <w:t>,</w:t>
      </w:r>
      <w:r w:rsidRPr="00314B9E">
        <w:rPr>
          <w:rFonts w:asciiTheme="majorBidi" w:hAnsiTheme="majorBidi"/>
          <w:szCs w:val="24"/>
          <w:rtl/>
        </w:rPr>
        <w:t xml:space="preserve"> החל מיום </w:t>
      </w:r>
      <w:r w:rsidR="00237B1F">
        <w:rPr>
          <w:u w:val="single"/>
          <w:rtl/>
        </w:rPr>
        <w:tab/>
      </w:r>
      <w:r w:rsidR="00237B1F">
        <w:rPr>
          <w:u w:val="single"/>
          <w:rtl/>
        </w:rPr>
        <w:tab/>
      </w:r>
      <w:r w:rsidRPr="00314B9E">
        <w:rPr>
          <w:rFonts w:asciiTheme="majorBidi" w:hAnsiTheme="majorBidi"/>
          <w:szCs w:val="24"/>
          <w:rtl/>
        </w:rPr>
        <w:t xml:space="preserve"> ועד ליום </w:t>
      </w:r>
      <w:r>
        <w:rPr>
          <w:u w:val="single"/>
          <w:rtl/>
        </w:rPr>
        <w:tab/>
      </w:r>
      <w:r w:rsidRPr="00314B9E">
        <w:rPr>
          <w:rFonts w:asciiTheme="majorBidi" w:hAnsiTheme="majorBidi"/>
          <w:szCs w:val="24"/>
          <w:rtl/>
        </w:rPr>
        <w:t xml:space="preserve"> (להלן: "</w:t>
      </w:r>
      <w:r w:rsidRPr="00314B9E">
        <w:rPr>
          <w:rFonts w:asciiTheme="majorBidi" w:hAnsiTheme="majorBidi"/>
          <w:b/>
          <w:bCs/>
          <w:szCs w:val="24"/>
          <w:rtl/>
        </w:rPr>
        <w:t>תקופת ההסכם</w:t>
      </w:r>
      <w:r w:rsidRPr="00314B9E">
        <w:rPr>
          <w:rFonts w:asciiTheme="majorBidi" w:hAnsiTheme="majorBidi"/>
          <w:szCs w:val="24"/>
          <w:rtl/>
        </w:rPr>
        <w:t>").</w:t>
      </w:r>
    </w:p>
    <w:p w14:paraId="5ACC0FE3" w14:textId="77777777" w:rsidR="00B40444" w:rsidRPr="00AD20EA" w:rsidRDefault="00B40444" w:rsidP="006C3C40">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למשרד </w:t>
      </w:r>
      <w:r>
        <w:rPr>
          <w:rFonts w:asciiTheme="majorBidi" w:hAnsiTheme="majorBidi" w:hint="cs"/>
          <w:szCs w:val="24"/>
          <w:rtl/>
        </w:rPr>
        <w:t xml:space="preserve">בלבד </w:t>
      </w:r>
      <w:r w:rsidRPr="00314B9E">
        <w:rPr>
          <w:rFonts w:asciiTheme="majorBidi" w:hAnsiTheme="majorBidi"/>
          <w:szCs w:val="24"/>
          <w:rtl/>
        </w:rPr>
        <w:t xml:space="preserve">שמורה האופציה להאריך את תקופת ההסכם </w:t>
      </w:r>
      <w:r w:rsidRPr="00212128">
        <w:rPr>
          <w:rFonts w:asciiTheme="majorBidi" w:hAnsiTheme="majorBidi"/>
          <w:szCs w:val="24"/>
          <w:rtl/>
        </w:rPr>
        <w:t xml:space="preserve">לתקופות נוספות, ולהרחיב את </w:t>
      </w:r>
      <w:r w:rsidRPr="00AD20EA">
        <w:rPr>
          <w:rFonts w:asciiTheme="majorBidi" w:hAnsiTheme="majorBidi"/>
          <w:szCs w:val="24"/>
          <w:rtl/>
        </w:rPr>
        <w:t xml:space="preserve">ההיקף הכספי של ההסכם, באופן יחסי להארכה, ובלבד שסך תקופת ההסכם לא תעלה על </w:t>
      </w:r>
      <w:r w:rsidR="006C3C40" w:rsidRPr="00AD20EA">
        <w:rPr>
          <w:rFonts w:hint="cs"/>
          <w:szCs w:val="24"/>
          <w:rtl/>
        </w:rPr>
        <w:t>4</w:t>
      </w:r>
      <w:r w:rsidR="00ED4E64" w:rsidRPr="00AD20EA">
        <w:rPr>
          <w:rFonts w:hint="cs"/>
          <w:szCs w:val="24"/>
          <w:rtl/>
        </w:rPr>
        <w:t xml:space="preserve"> שנים</w:t>
      </w:r>
      <w:r w:rsidRPr="00AD20EA">
        <w:rPr>
          <w:rFonts w:asciiTheme="majorBidi" w:hAnsiTheme="majorBidi"/>
          <w:szCs w:val="24"/>
          <w:rtl/>
        </w:rPr>
        <w:t>.</w:t>
      </w:r>
    </w:p>
    <w:p w14:paraId="5ACC0FE4" w14:textId="77777777" w:rsidR="00B40444" w:rsidRPr="00314B9E" w:rsidRDefault="00B40444" w:rsidP="00135DFE">
      <w:pPr>
        <w:numPr>
          <w:ilvl w:val="1"/>
          <w:numId w:val="29"/>
        </w:numPr>
        <w:spacing w:line="360" w:lineRule="auto"/>
        <w:ind w:right="0"/>
        <w:jc w:val="both"/>
        <w:rPr>
          <w:rFonts w:asciiTheme="majorBidi" w:hAnsiTheme="majorBidi"/>
          <w:szCs w:val="24"/>
        </w:rPr>
      </w:pPr>
      <w:r w:rsidRPr="00232EFB">
        <w:rPr>
          <w:rFonts w:asciiTheme="majorBidi" w:hAnsiTheme="majorBidi"/>
          <w:szCs w:val="24"/>
          <w:rtl/>
        </w:rPr>
        <w:lastRenderedPageBreak/>
        <w:t xml:space="preserve">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w:t>
      </w:r>
      <w:r>
        <w:rPr>
          <w:rFonts w:asciiTheme="majorBidi" w:hAnsiTheme="majorBidi" w:hint="cs"/>
          <w:szCs w:val="24"/>
          <w:rtl/>
        </w:rPr>
        <w:t>(להלן: "</w:t>
      </w:r>
      <w:r w:rsidRPr="00232EFB">
        <w:rPr>
          <w:rFonts w:asciiTheme="majorBidi" w:hAnsiTheme="majorBidi" w:hint="cs"/>
          <w:b/>
          <w:bCs/>
          <w:szCs w:val="24"/>
          <w:rtl/>
        </w:rPr>
        <w:t>פיגור</w:t>
      </w:r>
      <w:r>
        <w:rPr>
          <w:rFonts w:asciiTheme="majorBidi" w:hAnsiTheme="majorBidi" w:hint="cs"/>
          <w:szCs w:val="24"/>
          <w:rtl/>
        </w:rPr>
        <w:t>")</w:t>
      </w:r>
      <w:r w:rsidRPr="00232EFB">
        <w:rPr>
          <w:rFonts w:asciiTheme="majorBidi" w:hAnsiTheme="majorBidi"/>
          <w:szCs w:val="24"/>
          <w:rtl/>
        </w:rPr>
        <w:t xml:space="preserve"> תיחשב להפרה יסודית של ההסכם ותקנה לרשות את כל הסעדים על פי דין או המפורטים בהסכם בקשר עם הפרתו היסודית על ידי הספק</w:t>
      </w:r>
      <w:r>
        <w:rPr>
          <w:rFonts w:asciiTheme="majorBidi" w:hAnsiTheme="majorBidi" w:hint="cs"/>
          <w:szCs w:val="24"/>
          <w:rtl/>
        </w:rPr>
        <w:t>.</w:t>
      </w:r>
    </w:p>
    <w:p w14:paraId="5ACC0FE5" w14:textId="77777777" w:rsidR="00B40444" w:rsidRPr="00314B9E" w:rsidRDefault="00B40444" w:rsidP="00B40444">
      <w:pPr>
        <w:spacing w:line="360" w:lineRule="auto"/>
        <w:ind w:left="1134"/>
        <w:jc w:val="both"/>
        <w:rPr>
          <w:rFonts w:asciiTheme="majorBidi" w:hAnsiTheme="majorBidi"/>
          <w:szCs w:val="24"/>
          <w:u w:val="single"/>
          <w:rtl/>
        </w:rPr>
      </w:pPr>
    </w:p>
    <w:p w14:paraId="5ACC0FE6" w14:textId="77777777" w:rsidR="00B40444" w:rsidRPr="00314B9E" w:rsidRDefault="00B40444" w:rsidP="00135DFE">
      <w:pPr>
        <w:keepNext/>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 xml:space="preserve">תנאים כלליים: </w:t>
      </w:r>
    </w:p>
    <w:p w14:paraId="5ACC0FE7" w14:textId="77777777" w:rsidR="00B40444" w:rsidRPr="00314B9E" w:rsidRDefault="00B40444" w:rsidP="00135DFE">
      <w:pPr>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14:paraId="5ACC0FE8" w14:textId="77777777" w:rsidR="00B40444" w:rsidRPr="00314B9E" w:rsidRDefault="00B40444" w:rsidP="00135DFE">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יובהר, כי המשרד יהא רשאי להגדיר את מכסת שעות העבודה הנדרשות עבור כל משימה נוספת שיקבע על פי שיקול דעתו.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5ACC0FE9" w14:textId="77777777" w:rsidR="00B40444" w:rsidRPr="00314B9E" w:rsidRDefault="00B40444" w:rsidP="00B40444">
      <w:pPr>
        <w:spacing w:line="360" w:lineRule="auto"/>
        <w:jc w:val="both"/>
        <w:rPr>
          <w:rFonts w:asciiTheme="majorBidi" w:hAnsiTheme="majorBidi"/>
          <w:szCs w:val="24"/>
          <w:u w:val="single"/>
        </w:rPr>
      </w:pPr>
    </w:p>
    <w:p w14:paraId="5ACC0FEA" w14:textId="77777777" w:rsidR="00B40444" w:rsidRPr="00314B9E" w:rsidRDefault="00B40444" w:rsidP="00135DFE">
      <w:pPr>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ערבות</w:t>
      </w:r>
    </w:p>
    <w:p w14:paraId="5ACC0FEB" w14:textId="77777777" w:rsidR="00B40444" w:rsidRPr="00314B9E" w:rsidRDefault="00B40444" w:rsidP="00135DFE">
      <w:pPr>
        <w:numPr>
          <w:ilvl w:val="1"/>
          <w:numId w:val="29"/>
        </w:numPr>
        <w:spacing w:line="360" w:lineRule="auto"/>
        <w:ind w:right="0"/>
        <w:jc w:val="both"/>
        <w:rPr>
          <w:rFonts w:asciiTheme="majorBidi" w:hAnsiTheme="majorBidi"/>
          <w:szCs w:val="24"/>
          <w:u w:val="single"/>
        </w:rPr>
      </w:pPr>
      <w:r w:rsidRPr="00314B9E">
        <w:rPr>
          <w:rFonts w:asciiTheme="majorBidi" w:hAnsiTheme="majorBidi"/>
          <w:szCs w:val="24"/>
          <w:rtl/>
        </w:rPr>
        <w:t xml:space="preserve">לצורך הבטחת התחייבויותיו לפי חוזה זה מוסר היועץ למשרד, עם חתימת החוזה, ערבות בנקאית או ערבות חברת ביטוח בלתי מותנית שתוצא לבקשתו (שמו יופיע בבקשה) ע"ס </w:t>
      </w:r>
      <w:r w:rsidRPr="00212128">
        <w:rPr>
          <w:rFonts w:asciiTheme="majorBidi" w:hAnsiTheme="majorBidi"/>
          <w:szCs w:val="24"/>
          <w:rtl/>
        </w:rPr>
        <w:t>________₪</w:t>
      </w:r>
      <w:r w:rsidRPr="00314B9E">
        <w:rPr>
          <w:rFonts w:asciiTheme="majorBidi" w:hAnsiTheme="majorBidi"/>
          <w:szCs w:val="24"/>
          <w:rtl/>
        </w:rPr>
        <w:t xml:space="preserve"> (</w:t>
      </w:r>
      <w:r w:rsidRPr="00BE3C9E">
        <w:rPr>
          <w:rFonts w:asciiTheme="majorBidi" w:hAnsiTheme="majorBidi"/>
          <w:b/>
          <w:bCs/>
          <w:szCs w:val="24"/>
          <w:rtl/>
        </w:rPr>
        <w:t>5% מהיקפו הכספי של ההסכם בתוספת מע"מ</w:t>
      </w:r>
      <w:r w:rsidRPr="00314B9E">
        <w:rPr>
          <w:rFonts w:asciiTheme="majorBidi" w:hAnsiTheme="majorBidi"/>
          <w:szCs w:val="24"/>
          <w:rtl/>
        </w:rPr>
        <w:t>). הערבות תהיה בתוקף לפחות 60 יום לאחר גמר תקופת ההסכם, ותוצמד למדד המחירים לצרכן (להלן: "</w:t>
      </w:r>
      <w:r w:rsidRPr="00C05547">
        <w:rPr>
          <w:rFonts w:asciiTheme="majorBidi" w:hAnsiTheme="majorBidi"/>
          <w:b/>
          <w:bCs/>
          <w:szCs w:val="24"/>
          <w:rtl/>
        </w:rPr>
        <w:t>הערבות</w:t>
      </w:r>
      <w:r w:rsidRPr="00314B9E">
        <w:rPr>
          <w:rFonts w:asciiTheme="majorBidi" w:hAnsiTheme="majorBidi"/>
          <w:szCs w:val="24"/>
          <w:rtl/>
        </w:rPr>
        <w:t>"). מסירת הערבות תהיה תנאי מוקדם לכניסת ההתקשרות לתוקף.</w:t>
      </w:r>
    </w:p>
    <w:p w14:paraId="5ACC0FEC" w14:textId="77777777" w:rsidR="00B40444" w:rsidRPr="00314B9E" w:rsidRDefault="00B40444" w:rsidP="00135DFE">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תוקף הערבות או לא הגדילה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14:paraId="5ACC0FED" w14:textId="77777777" w:rsidR="00B40444" w:rsidRPr="00314B9E" w:rsidRDefault="00B40444" w:rsidP="00135DFE">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14:paraId="5ACC0FEE" w14:textId="77777777" w:rsidR="00B40444" w:rsidRPr="00314B9E" w:rsidRDefault="00B40444" w:rsidP="00135DFE">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14:paraId="5ACC0FEF" w14:textId="77777777" w:rsidR="00B40444" w:rsidRPr="00314B9E" w:rsidRDefault="00B40444" w:rsidP="00135DFE">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lastRenderedPageBreak/>
        <w:t>חילוט ערבות יתבצע לאחר שתינתן ליועץ הזדמנות סבירה לתקן את המעוות, בהתאם לנסיבות, ולמסור בכתב את עמדתו בעניין.</w:t>
      </w:r>
    </w:p>
    <w:p w14:paraId="5ACC0FF0" w14:textId="77777777" w:rsidR="00B40444" w:rsidRPr="00314B9E" w:rsidRDefault="00B40444" w:rsidP="00135DFE">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חילט המשרד את הערבות, והסכם זה לא בוטל או הופסק, יהיה על היועץ לדאוג על חשבונו לערבות חדשה בסכום דומה.</w:t>
      </w:r>
    </w:p>
    <w:p w14:paraId="5ACC0FF1" w14:textId="77777777" w:rsidR="00B40444" w:rsidRPr="00314B9E" w:rsidRDefault="00B40444" w:rsidP="00135DFE">
      <w:pPr>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14:paraId="5ACC0FF2" w14:textId="77777777" w:rsidR="00B40444" w:rsidRPr="00314B9E" w:rsidRDefault="00B40444" w:rsidP="00B40444">
      <w:pPr>
        <w:spacing w:line="360" w:lineRule="auto"/>
        <w:jc w:val="both"/>
        <w:rPr>
          <w:rFonts w:asciiTheme="majorBidi" w:hAnsiTheme="majorBidi"/>
          <w:szCs w:val="24"/>
        </w:rPr>
      </w:pPr>
    </w:p>
    <w:p w14:paraId="5ACC0FF3" w14:textId="77777777" w:rsidR="00B40444" w:rsidRPr="00314B9E" w:rsidRDefault="00B40444" w:rsidP="00135DFE">
      <w:pPr>
        <w:numPr>
          <w:ilvl w:val="0"/>
          <w:numId w:val="29"/>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התחייבויות והצהרות היועץ</w:t>
      </w:r>
    </w:p>
    <w:p w14:paraId="5ACC0FF4" w14:textId="77777777" w:rsidR="00B40444" w:rsidRPr="00314B9E" w:rsidRDefault="00B40444" w:rsidP="00B40444">
      <w:pPr>
        <w:spacing w:line="360" w:lineRule="auto"/>
        <w:ind w:left="567"/>
        <w:jc w:val="both"/>
        <w:rPr>
          <w:rFonts w:asciiTheme="majorBidi" w:hAnsiTheme="majorBidi"/>
          <w:szCs w:val="24"/>
          <w:rtl/>
        </w:rPr>
      </w:pPr>
      <w:r w:rsidRPr="00314B9E">
        <w:rPr>
          <w:rFonts w:asciiTheme="majorBidi" w:hAnsiTheme="majorBidi"/>
          <w:szCs w:val="24"/>
          <w:rtl/>
        </w:rPr>
        <w:t>היועץ מצהיר ומתחייב בזאת כדלקמן:</w:t>
      </w:r>
    </w:p>
    <w:p w14:paraId="5ACC0FF5" w14:textId="77777777" w:rsidR="00B40444" w:rsidRPr="00314B9E" w:rsidRDefault="00B40444" w:rsidP="00135DFE">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כי יש באפשרותו הטכנית והמקצועית למלא אחר תנאי הסכם זה וכי לא קיימת כל מניעה על פי כל דין ו/או הסכם ו/או אחרת להתקשרותו בהסכם זה.</w:t>
      </w:r>
    </w:p>
    <w:p w14:paraId="5ACC0FF6" w14:textId="77777777" w:rsidR="00B40444" w:rsidRPr="00314B9E" w:rsidRDefault="00B40444" w:rsidP="00135DFE">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כי הינו בעל הידע המקצועי, הניסיון והמומחיות הדרושים לביצוע האמור בהסכם זה.</w:t>
      </w:r>
    </w:p>
    <w:p w14:paraId="5ACC0FF7" w14:textId="77777777" w:rsidR="00B40444" w:rsidRPr="00314B9E" w:rsidRDefault="00B40444" w:rsidP="00135DFE">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לתקן כל הפרה של תנאי מתנאי הסכם זה תוך זמן סביר שייקבע המשרד, בהתאם לנסיבות,  בהודעה בכתב שתישלח ע"י המשרד על אודות ההפרה כאמור.</w:t>
      </w:r>
    </w:p>
    <w:p w14:paraId="5ACC0FF8" w14:textId="77777777" w:rsidR="00B40444" w:rsidRPr="00314B9E" w:rsidRDefault="00B40444" w:rsidP="00135DFE">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תוצרי השירותים יימסרו למשרד במדיה מגנטית או בכל דרך סבירה אחרת שידרוש המשרד.</w:t>
      </w:r>
    </w:p>
    <w:p w14:paraId="5ACC0FF9" w14:textId="77777777" w:rsidR="00B40444" w:rsidRPr="00314B9E" w:rsidRDefault="00B40444" w:rsidP="00135DFE">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לעשות את כל ההכנות והסידורים שיהיו נחוצים למתן השירותים, בהתאם להסכם זה.</w:t>
      </w:r>
    </w:p>
    <w:p w14:paraId="5ACC0FFA" w14:textId="77777777" w:rsidR="00B40444" w:rsidRPr="00314B9E" w:rsidRDefault="00B40444" w:rsidP="00135DFE">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14:paraId="5ACC0FFB" w14:textId="77777777" w:rsidR="00B40444" w:rsidRPr="00314B9E" w:rsidRDefault="00B40444" w:rsidP="00135DFE">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5ACC0FFC" w14:textId="77777777" w:rsidR="00B40444" w:rsidRPr="00314B9E" w:rsidRDefault="00B40444" w:rsidP="00B40444">
      <w:pPr>
        <w:spacing w:line="360" w:lineRule="auto"/>
        <w:jc w:val="both"/>
        <w:rPr>
          <w:rFonts w:asciiTheme="majorBidi" w:hAnsiTheme="majorBidi"/>
          <w:szCs w:val="24"/>
          <w:rtl/>
        </w:rPr>
      </w:pPr>
    </w:p>
    <w:p w14:paraId="5ACC0FFD" w14:textId="77777777" w:rsidR="00B40444" w:rsidRPr="00314B9E" w:rsidRDefault="00B40444" w:rsidP="00135DFE">
      <w:pPr>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תמורה ותנאי תשלום</w:t>
      </w:r>
    </w:p>
    <w:p w14:paraId="5ACC0FFE" w14:textId="77777777" w:rsidR="00B40444" w:rsidRPr="00314B9E" w:rsidRDefault="00B40444" w:rsidP="00B40444">
      <w:pPr>
        <w:spacing w:line="360" w:lineRule="auto"/>
        <w:ind w:left="567"/>
        <w:jc w:val="both"/>
        <w:rPr>
          <w:rFonts w:asciiTheme="majorBidi" w:hAnsiTheme="majorBidi"/>
          <w:b/>
          <w:bCs/>
          <w:szCs w:val="24"/>
          <w:u w:val="single"/>
          <w:rtl/>
        </w:rPr>
      </w:pPr>
      <w:r w:rsidRPr="00314B9E">
        <w:rPr>
          <w:rFonts w:asciiTheme="majorBidi" w:hAnsiTheme="majorBidi"/>
          <w:b/>
          <w:bCs/>
          <w:szCs w:val="24"/>
          <w:u w:val="single"/>
          <w:rtl/>
        </w:rPr>
        <w:t>כללי</w:t>
      </w:r>
    </w:p>
    <w:p w14:paraId="5ACC0FFF" w14:textId="77777777" w:rsidR="00B40444" w:rsidRDefault="00B40444" w:rsidP="00135DFE">
      <w:pPr>
        <w:numPr>
          <w:ilvl w:val="1"/>
          <w:numId w:val="29"/>
        </w:numPr>
        <w:tabs>
          <w:tab w:val="left" w:pos="8958"/>
        </w:tabs>
        <w:spacing w:line="360" w:lineRule="auto"/>
        <w:ind w:right="0"/>
        <w:jc w:val="both"/>
        <w:rPr>
          <w:rFonts w:asciiTheme="majorBidi" w:hAnsiTheme="majorBidi"/>
          <w:szCs w:val="24"/>
        </w:rPr>
      </w:pPr>
      <w:r w:rsidRPr="00237B1F">
        <w:rPr>
          <w:rFonts w:asciiTheme="majorBidi" w:hAnsiTheme="majorBidi"/>
          <w:szCs w:val="24"/>
          <w:rtl/>
        </w:rPr>
        <w:t xml:space="preserve">התמורה מבוססת על הצעת המחיר של היועץ, המצ"ב </w:t>
      </w:r>
      <w:r w:rsidRPr="00375270">
        <w:rPr>
          <w:rFonts w:asciiTheme="majorBidi" w:hAnsiTheme="majorBidi"/>
          <w:b/>
          <w:bCs/>
          <w:szCs w:val="24"/>
          <w:rtl/>
        </w:rPr>
        <w:t xml:space="preserve">כנספח </w:t>
      </w:r>
      <w:r w:rsidRPr="00375270">
        <w:rPr>
          <w:rFonts w:asciiTheme="majorBidi" w:hAnsiTheme="majorBidi" w:hint="eastAsia"/>
          <w:b/>
          <w:bCs/>
          <w:szCs w:val="24"/>
          <w:rtl/>
        </w:rPr>
        <w:t>י</w:t>
      </w:r>
      <w:r w:rsidRPr="00375270">
        <w:rPr>
          <w:rFonts w:asciiTheme="majorBidi" w:hAnsiTheme="majorBidi"/>
          <w:b/>
          <w:bCs/>
          <w:szCs w:val="24"/>
          <w:rtl/>
        </w:rPr>
        <w:t>'</w:t>
      </w:r>
      <w:r w:rsidRPr="00237B1F">
        <w:rPr>
          <w:rFonts w:asciiTheme="majorBidi" w:hAnsiTheme="majorBidi" w:hint="cs"/>
          <w:szCs w:val="24"/>
          <w:rtl/>
        </w:rPr>
        <w:t xml:space="preserve"> וכן על המפרט המקצועי של המכרז, המצ"ב </w:t>
      </w:r>
      <w:r w:rsidRPr="00375270">
        <w:rPr>
          <w:rFonts w:asciiTheme="majorBidi" w:hAnsiTheme="majorBidi" w:hint="eastAsia"/>
          <w:b/>
          <w:bCs/>
          <w:szCs w:val="24"/>
          <w:rtl/>
        </w:rPr>
        <w:t>כנספח</w:t>
      </w:r>
      <w:r w:rsidRPr="00375270">
        <w:rPr>
          <w:rFonts w:asciiTheme="majorBidi" w:hAnsiTheme="majorBidi"/>
          <w:b/>
          <w:bCs/>
          <w:szCs w:val="24"/>
          <w:rtl/>
        </w:rPr>
        <w:t xml:space="preserve"> </w:t>
      </w:r>
      <w:r w:rsidRPr="00375270">
        <w:rPr>
          <w:rFonts w:asciiTheme="majorBidi" w:hAnsiTheme="majorBidi" w:hint="eastAsia"/>
          <w:b/>
          <w:bCs/>
          <w:szCs w:val="24"/>
          <w:rtl/>
        </w:rPr>
        <w:t>א</w:t>
      </w:r>
      <w:r w:rsidRPr="00375270">
        <w:rPr>
          <w:rFonts w:asciiTheme="majorBidi" w:hAnsiTheme="majorBidi"/>
          <w:b/>
          <w:bCs/>
          <w:szCs w:val="24"/>
          <w:rtl/>
        </w:rPr>
        <w:t>'1</w:t>
      </w:r>
      <w:r w:rsidRPr="00375270">
        <w:rPr>
          <w:rFonts w:asciiTheme="majorBidi" w:hAnsiTheme="majorBidi"/>
          <w:szCs w:val="24"/>
          <w:rtl/>
        </w:rPr>
        <w:t>.</w:t>
      </w:r>
    </w:p>
    <w:p w14:paraId="4D61A2C4" w14:textId="77777777" w:rsidR="00AD20EA" w:rsidRPr="00375270" w:rsidRDefault="00AD20EA" w:rsidP="00AD20EA">
      <w:pPr>
        <w:numPr>
          <w:ilvl w:val="1"/>
          <w:numId w:val="29"/>
        </w:numPr>
        <w:tabs>
          <w:tab w:val="left" w:pos="7682"/>
        </w:tabs>
        <w:spacing w:line="360" w:lineRule="auto"/>
        <w:ind w:right="0"/>
        <w:jc w:val="both"/>
        <w:rPr>
          <w:rFonts w:asciiTheme="majorBidi" w:hAnsiTheme="majorBidi"/>
          <w:szCs w:val="24"/>
        </w:rPr>
      </w:pPr>
      <w:r w:rsidRPr="00375270">
        <w:rPr>
          <w:rFonts w:asciiTheme="majorBidi" w:hAnsiTheme="majorBidi" w:hint="eastAsia"/>
          <w:szCs w:val="24"/>
          <w:rtl/>
        </w:rPr>
        <w:t>סך</w:t>
      </w:r>
      <w:r w:rsidRPr="00375270">
        <w:rPr>
          <w:rFonts w:asciiTheme="majorBidi" w:hAnsiTheme="majorBidi"/>
          <w:szCs w:val="24"/>
          <w:rtl/>
        </w:rPr>
        <w:t xml:space="preserve"> </w:t>
      </w:r>
      <w:r w:rsidRPr="00375270">
        <w:rPr>
          <w:rFonts w:asciiTheme="majorBidi" w:hAnsiTheme="majorBidi" w:hint="eastAsia"/>
          <w:szCs w:val="24"/>
          <w:rtl/>
        </w:rPr>
        <w:t>התמורה</w:t>
      </w:r>
      <w:r w:rsidRPr="00375270">
        <w:rPr>
          <w:rFonts w:asciiTheme="majorBidi" w:hAnsiTheme="majorBidi"/>
          <w:szCs w:val="24"/>
          <w:rtl/>
        </w:rPr>
        <w:t xml:space="preserve"> </w:t>
      </w:r>
      <w:r w:rsidRPr="00375270">
        <w:rPr>
          <w:rFonts w:asciiTheme="majorBidi" w:hAnsiTheme="majorBidi" w:hint="eastAsia"/>
          <w:szCs w:val="24"/>
          <w:rtl/>
        </w:rPr>
        <w:t>בגין</w:t>
      </w:r>
      <w:r w:rsidRPr="00375270">
        <w:rPr>
          <w:rFonts w:asciiTheme="majorBidi" w:hAnsiTheme="majorBidi"/>
          <w:szCs w:val="24"/>
          <w:rtl/>
        </w:rPr>
        <w:t xml:space="preserve"> </w:t>
      </w:r>
      <w:r w:rsidRPr="00375270">
        <w:rPr>
          <w:rFonts w:asciiTheme="majorBidi" w:hAnsiTheme="majorBidi" w:hint="eastAsia"/>
          <w:szCs w:val="24"/>
          <w:rtl/>
        </w:rPr>
        <w:t>הסקר</w:t>
      </w:r>
      <w:r w:rsidRPr="00375270">
        <w:rPr>
          <w:rFonts w:asciiTheme="majorBidi" w:hAnsiTheme="majorBidi"/>
          <w:szCs w:val="24"/>
          <w:rtl/>
        </w:rPr>
        <w:t xml:space="preserve"> </w:t>
      </w:r>
      <w:r w:rsidRPr="00375270">
        <w:rPr>
          <w:rFonts w:asciiTheme="majorBidi" w:hAnsiTheme="majorBidi" w:hint="eastAsia"/>
          <w:szCs w:val="24"/>
          <w:rtl/>
        </w:rPr>
        <w:t>לא</w:t>
      </w:r>
      <w:r w:rsidRPr="00375270">
        <w:rPr>
          <w:rFonts w:asciiTheme="majorBidi" w:hAnsiTheme="majorBidi"/>
          <w:szCs w:val="24"/>
          <w:rtl/>
        </w:rPr>
        <w:t xml:space="preserve"> </w:t>
      </w:r>
      <w:r w:rsidRPr="00375270">
        <w:rPr>
          <w:rFonts w:asciiTheme="majorBidi" w:hAnsiTheme="majorBidi" w:hint="eastAsia"/>
          <w:szCs w:val="24"/>
          <w:rtl/>
        </w:rPr>
        <w:t>ת</w:t>
      </w:r>
      <w:r w:rsidRPr="00375270">
        <w:rPr>
          <w:rFonts w:asciiTheme="majorBidi" w:hAnsiTheme="majorBidi"/>
          <w:szCs w:val="24"/>
          <w:rtl/>
        </w:rPr>
        <w:t xml:space="preserve">עלה על סכום של </w:t>
      </w:r>
      <w:r w:rsidRPr="00375270">
        <w:rPr>
          <w:rFonts w:asciiTheme="majorBidi" w:hAnsiTheme="majorBidi"/>
          <w:szCs w:val="24"/>
          <w:u w:val="single"/>
          <w:rtl/>
        </w:rPr>
        <w:tab/>
      </w:r>
      <w:r w:rsidRPr="00375270">
        <w:rPr>
          <w:rFonts w:asciiTheme="majorBidi" w:hAnsiTheme="majorBidi"/>
          <w:szCs w:val="24"/>
          <w:rtl/>
        </w:rPr>
        <w:t xml:space="preserve"> ₪, בתוספת מע"מ עבור סקר מסוג </w:t>
      </w:r>
      <w:r w:rsidRPr="00375270">
        <w:rPr>
          <w:rFonts w:asciiTheme="majorBidi" w:hAnsiTheme="majorBidi"/>
          <w:szCs w:val="24"/>
        </w:rPr>
        <w:t>A/B</w:t>
      </w:r>
      <w:r w:rsidRPr="00375270">
        <w:rPr>
          <w:rFonts w:asciiTheme="majorBidi" w:hAnsiTheme="majorBidi"/>
          <w:szCs w:val="24"/>
          <w:rtl/>
        </w:rPr>
        <w:t>.</w:t>
      </w:r>
    </w:p>
    <w:p w14:paraId="5C148AE2" w14:textId="104B9AE6" w:rsidR="00AD20EA" w:rsidRPr="00AD20EA" w:rsidRDefault="00AD20EA" w:rsidP="00AD20EA">
      <w:pPr>
        <w:numPr>
          <w:ilvl w:val="1"/>
          <w:numId w:val="29"/>
        </w:numPr>
        <w:tabs>
          <w:tab w:val="left" w:pos="7682"/>
        </w:tabs>
        <w:spacing w:line="360" w:lineRule="auto"/>
        <w:ind w:right="0"/>
        <w:jc w:val="both"/>
        <w:rPr>
          <w:rFonts w:asciiTheme="majorBidi" w:hAnsiTheme="majorBidi"/>
          <w:szCs w:val="24"/>
        </w:rPr>
      </w:pPr>
      <w:r w:rsidRPr="00375270">
        <w:rPr>
          <w:rFonts w:asciiTheme="majorBidi" w:hAnsiTheme="majorBidi" w:hint="eastAsia"/>
          <w:szCs w:val="24"/>
          <w:rtl/>
        </w:rPr>
        <w:t>התמורה</w:t>
      </w:r>
      <w:r w:rsidRPr="00375270">
        <w:rPr>
          <w:rFonts w:asciiTheme="majorBidi" w:hAnsiTheme="majorBidi"/>
          <w:szCs w:val="24"/>
          <w:rtl/>
        </w:rPr>
        <w:t xml:space="preserve"> </w:t>
      </w:r>
      <w:r w:rsidRPr="00375270">
        <w:rPr>
          <w:rFonts w:asciiTheme="majorBidi" w:hAnsiTheme="majorBidi" w:hint="eastAsia"/>
          <w:szCs w:val="24"/>
          <w:rtl/>
        </w:rPr>
        <w:t>תשולם</w:t>
      </w:r>
      <w:r w:rsidRPr="00375270">
        <w:rPr>
          <w:rFonts w:asciiTheme="majorBidi" w:hAnsiTheme="majorBidi"/>
          <w:szCs w:val="24"/>
          <w:rtl/>
        </w:rPr>
        <w:t xml:space="preserve"> </w:t>
      </w:r>
      <w:r w:rsidRPr="00375270">
        <w:rPr>
          <w:rFonts w:asciiTheme="majorBidi" w:hAnsiTheme="majorBidi" w:hint="eastAsia"/>
          <w:szCs w:val="24"/>
          <w:rtl/>
        </w:rPr>
        <w:t>במועדים</w:t>
      </w:r>
      <w:r w:rsidRPr="00375270">
        <w:rPr>
          <w:rFonts w:asciiTheme="majorBidi" w:hAnsiTheme="majorBidi"/>
          <w:szCs w:val="24"/>
          <w:rtl/>
        </w:rPr>
        <w:t xml:space="preserve"> </w:t>
      </w:r>
      <w:r w:rsidRPr="00375270">
        <w:rPr>
          <w:rFonts w:asciiTheme="majorBidi" w:hAnsiTheme="majorBidi" w:hint="eastAsia"/>
          <w:szCs w:val="24"/>
          <w:rtl/>
        </w:rPr>
        <w:t>כדלקמן</w:t>
      </w:r>
      <w:r w:rsidRPr="00375270">
        <w:rPr>
          <w:rFonts w:asciiTheme="majorBidi" w:hAnsiTheme="majorBidi"/>
          <w:szCs w:val="24"/>
          <w:rtl/>
        </w:rPr>
        <w:t>:</w:t>
      </w:r>
    </w:p>
    <w:tbl>
      <w:tblPr>
        <w:tblpPr w:leftFromText="180" w:rightFromText="180" w:vertAnchor="text" w:horzAnchor="page" w:tblpX="1404" w:tblpY="290"/>
        <w:bidiVisual/>
        <w:tblW w:w="76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בני דרך לתשלום"/>
      </w:tblPr>
      <w:tblGrid>
        <w:gridCol w:w="2287"/>
        <w:gridCol w:w="2985"/>
        <w:gridCol w:w="2383"/>
      </w:tblGrid>
      <w:tr w:rsidR="00AD20EA" w:rsidRPr="00C403D8" w14:paraId="44B79780" w14:textId="77777777" w:rsidTr="00AD20EA">
        <w:trPr>
          <w:trHeight w:val="425"/>
        </w:trPr>
        <w:tc>
          <w:tcPr>
            <w:tcW w:w="2287" w:type="dxa"/>
            <w:shd w:val="clear" w:color="auto" w:fill="D9D9D9"/>
            <w:vAlign w:val="center"/>
          </w:tcPr>
          <w:p w14:paraId="17392C0B" w14:textId="77777777" w:rsidR="00AD20EA" w:rsidRPr="00375270" w:rsidRDefault="00AD20EA" w:rsidP="00AD20EA">
            <w:pPr>
              <w:pStyle w:val="affb"/>
              <w:jc w:val="center"/>
              <w:rPr>
                <w:rFonts w:cs="David"/>
                <w:b/>
                <w:bCs/>
                <w:sz w:val="24"/>
                <w:szCs w:val="24"/>
                <w:rtl/>
              </w:rPr>
            </w:pPr>
            <w:r w:rsidRPr="00375270">
              <w:rPr>
                <w:rFonts w:cs="David" w:hint="cs"/>
                <w:b/>
                <w:bCs/>
                <w:sz w:val="24"/>
                <w:szCs w:val="24"/>
                <w:rtl/>
              </w:rPr>
              <w:t>אבן</w:t>
            </w:r>
            <w:r w:rsidRPr="00375270">
              <w:rPr>
                <w:rFonts w:cs="David"/>
                <w:b/>
                <w:bCs/>
                <w:sz w:val="24"/>
                <w:szCs w:val="24"/>
                <w:rtl/>
              </w:rPr>
              <w:t xml:space="preserve"> </w:t>
            </w:r>
            <w:r w:rsidRPr="00375270">
              <w:rPr>
                <w:rFonts w:cs="David" w:hint="cs"/>
                <w:b/>
                <w:bCs/>
                <w:sz w:val="24"/>
                <w:szCs w:val="24"/>
                <w:rtl/>
              </w:rPr>
              <w:t>הדרך</w:t>
            </w:r>
          </w:p>
        </w:tc>
        <w:tc>
          <w:tcPr>
            <w:tcW w:w="2985" w:type="dxa"/>
            <w:shd w:val="clear" w:color="auto" w:fill="D9D9D9"/>
            <w:vAlign w:val="center"/>
          </w:tcPr>
          <w:p w14:paraId="075B4EE2" w14:textId="77777777" w:rsidR="00AD20EA" w:rsidRPr="00375270" w:rsidRDefault="00AD20EA" w:rsidP="00AD20EA">
            <w:pPr>
              <w:pStyle w:val="affb"/>
              <w:jc w:val="center"/>
              <w:rPr>
                <w:rFonts w:cs="David"/>
                <w:b/>
                <w:bCs/>
                <w:sz w:val="24"/>
                <w:szCs w:val="24"/>
                <w:rtl/>
              </w:rPr>
            </w:pPr>
            <w:r w:rsidRPr="00375270">
              <w:rPr>
                <w:rFonts w:cs="David" w:hint="cs"/>
                <w:b/>
                <w:bCs/>
                <w:sz w:val="24"/>
                <w:szCs w:val="24"/>
                <w:rtl/>
              </w:rPr>
              <w:t>מועד</w:t>
            </w:r>
            <w:r w:rsidRPr="00375270">
              <w:rPr>
                <w:rFonts w:cs="David"/>
                <w:b/>
                <w:bCs/>
                <w:sz w:val="24"/>
                <w:szCs w:val="24"/>
                <w:rtl/>
              </w:rPr>
              <w:t xml:space="preserve"> </w:t>
            </w:r>
            <w:r w:rsidRPr="00375270">
              <w:rPr>
                <w:rFonts w:cs="David" w:hint="cs"/>
                <w:b/>
                <w:bCs/>
                <w:sz w:val="24"/>
                <w:szCs w:val="24"/>
                <w:rtl/>
              </w:rPr>
              <w:t>הגשה</w:t>
            </w:r>
          </w:p>
        </w:tc>
        <w:tc>
          <w:tcPr>
            <w:tcW w:w="2383" w:type="dxa"/>
            <w:shd w:val="clear" w:color="auto" w:fill="D9D9D9"/>
            <w:vAlign w:val="center"/>
          </w:tcPr>
          <w:p w14:paraId="54EDE002" w14:textId="77777777" w:rsidR="00AD20EA" w:rsidRPr="00375270" w:rsidRDefault="00AD20EA" w:rsidP="00AD20EA">
            <w:pPr>
              <w:pStyle w:val="affb"/>
              <w:jc w:val="center"/>
              <w:rPr>
                <w:rFonts w:cs="David"/>
                <w:b/>
                <w:bCs/>
                <w:sz w:val="24"/>
                <w:szCs w:val="24"/>
                <w:rtl/>
              </w:rPr>
            </w:pPr>
            <w:r w:rsidRPr="00375270">
              <w:rPr>
                <w:rFonts w:cs="David"/>
                <w:b/>
                <w:bCs/>
                <w:sz w:val="24"/>
                <w:szCs w:val="24"/>
                <w:rtl/>
              </w:rPr>
              <w:t xml:space="preserve">% </w:t>
            </w:r>
            <w:r w:rsidRPr="00375270">
              <w:rPr>
                <w:rFonts w:cs="David" w:hint="cs"/>
                <w:b/>
                <w:bCs/>
                <w:sz w:val="24"/>
                <w:szCs w:val="24"/>
                <w:rtl/>
              </w:rPr>
              <w:t>לתשלום</w:t>
            </w:r>
            <w:r w:rsidRPr="00375270">
              <w:rPr>
                <w:rFonts w:cs="David"/>
                <w:b/>
                <w:bCs/>
                <w:sz w:val="24"/>
                <w:szCs w:val="24"/>
                <w:rtl/>
              </w:rPr>
              <w:t xml:space="preserve"> </w:t>
            </w:r>
            <w:r w:rsidRPr="00375270">
              <w:rPr>
                <w:rFonts w:cs="David" w:hint="cs"/>
                <w:b/>
                <w:bCs/>
                <w:sz w:val="24"/>
                <w:szCs w:val="24"/>
                <w:rtl/>
              </w:rPr>
              <w:t>מהתמורה</w:t>
            </w:r>
          </w:p>
        </w:tc>
      </w:tr>
      <w:tr w:rsidR="00AD20EA" w:rsidRPr="00C403D8" w14:paraId="1DEBA379" w14:textId="77777777" w:rsidTr="00AD20EA">
        <w:trPr>
          <w:trHeight w:val="1019"/>
        </w:trPr>
        <w:tc>
          <w:tcPr>
            <w:tcW w:w="2287" w:type="dxa"/>
            <w:vAlign w:val="center"/>
          </w:tcPr>
          <w:p w14:paraId="523BDD1F" w14:textId="77777777" w:rsidR="00AD20EA" w:rsidRPr="00375270" w:rsidRDefault="00AD20EA" w:rsidP="00AD20EA">
            <w:pPr>
              <w:pStyle w:val="affb"/>
              <w:spacing w:line="360" w:lineRule="auto"/>
              <w:jc w:val="center"/>
              <w:rPr>
                <w:rFonts w:cs="David"/>
                <w:b/>
                <w:bCs/>
                <w:sz w:val="24"/>
                <w:szCs w:val="24"/>
                <w:rtl/>
              </w:rPr>
            </w:pPr>
            <w:r w:rsidRPr="00375270">
              <w:rPr>
                <w:rFonts w:cs="David"/>
                <w:b/>
                <w:bCs/>
                <w:sz w:val="24"/>
                <w:szCs w:val="24"/>
                <w:rtl/>
              </w:rPr>
              <w:t xml:space="preserve"> </w:t>
            </w:r>
            <w:r w:rsidRPr="00375270">
              <w:rPr>
                <w:rFonts w:cs="David" w:hint="cs"/>
                <w:b/>
                <w:bCs/>
                <w:sz w:val="24"/>
                <w:szCs w:val="24"/>
                <w:rtl/>
              </w:rPr>
              <w:t>הגשה</w:t>
            </w:r>
            <w:r w:rsidRPr="00375270">
              <w:rPr>
                <w:rFonts w:cs="David"/>
                <w:b/>
                <w:bCs/>
                <w:sz w:val="24"/>
                <w:szCs w:val="24"/>
                <w:rtl/>
              </w:rPr>
              <w:t xml:space="preserve"> </w:t>
            </w:r>
            <w:r>
              <w:rPr>
                <w:rFonts w:cs="David" w:hint="cs"/>
                <w:b/>
                <w:bCs/>
                <w:sz w:val="24"/>
                <w:szCs w:val="24"/>
                <w:rtl/>
              </w:rPr>
              <w:t xml:space="preserve">ואישור </w:t>
            </w:r>
            <w:r w:rsidRPr="00AD20EA">
              <w:rPr>
                <w:rFonts w:cs="David" w:hint="cs"/>
                <w:b/>
                <w:bCs/>
                <w:sz w:val="24"/>
                <w:szCs w:val="24"/>
                <w:u w:val="single"/>
                <w:rtl/>
              </w:rPr>
              <w:t>תכנית</w:t>
            </w:r>
            <w:r w:rsidRPr="00375270">
              <w:rPr>
                <w:rFonts w:cs="David"/>
                <w:b/>
                <w:bCs/>
                <w:sz w:val="24"/>
                <w:szCs w:val="24"/>
                <w:rtl/>
              </w:rPr>
              <w:t xml:space="preserve"> </w:t>
            </w:r>
            <w:r w:rsidRPr="00375270">
              <w:rPr>
                <w:rFonts w:cs="David" w:hint="cs"/>
                <w:b/>
                <w:bCs/>
                <w:sz w:val="24"/>
                <w:szCs w:val="24"/>
                <w:rtl/>
              </w:rPr>
              <w:t>הסקר</w:t>
            </w:r>
            <w:r w:rsidRPr="00375270">
              <w:rPr>
                <w:rFonts w:cs="David"/>
                <w:b/>
                <w:bCs/>
                <w:sz w:val="24"/>
                <w:szCs w:val="24"/>
                <w:rtl/>
              </w:rPr>
              <w:t xml:space="preserve"> </w:t>
            </w:r>
            <w:r w:rsidRPr="00375270">
              <w:rPr>
                <w:rFonts w:cs="David" w:hint="cs"/>
                <w:b/>
                <w:bCs/>
                <w:sz w:val="24"/>
                <w:szCs w:val="24"/>
                <w:rtl/>
              </w:rPr>
              <w:t>המלא</w:t>
            </w:r>
            <w:r w:rsidRPr="00375270">
              <w:rPr>
                <w:rFonts w:cs="David"/>
                <w:b/>
                <w:bCs/>
                <w:sz w:val="24"/>
                <w:szCs w:val="24"/>
                <w:rtl/>
              </w:rPr>
              <w:t xml:space="preserve"> </w:t>
            </w:r>
            <w:r>
              <w:rPr>
                <w:rFonts w:cs="David" w:hint="cs"/>
                <w:b/>
                <w:bCs/>
                <w:sz w:val="24"/>
                <w:szCs w:val="24"/>
                <w:rtl/>
              </w:rPr>
              <w:t>ע"י ה</w:t>
            </w:r>
            <w:r w:rsidRPr="00375270">
              <w:rPr>
                <w:rFonts w:cs="David" w:hint="cs"/>
                <w:b/>
                <w:bCs/>
                <w:sz w:val="24"/>
                <w:szCs w:val="24"/>
                <w:rtl/>
              </w:rPr>
              <w:t>משרד</w:t>
            </w:r>
            <w:r w:rsidRPr="00375270">
              <w:rPr>
                <w:rFonts w:cs="David"/>
                <w:b/>
                <w:bCs/>
                <w:sz w:val="24"/>
                <w:szCs w:val="24"/>
                <w:rtl/>
              </w:rPr>
              <w:t xml:space="preserve"> </w:t>
            </w:r>
          </w:p>
        </w:tc>
        <w:tc>
          <w:tcPr>
            <w:tcW w:w="2985" w:type="dxa"/>
            <w:vAlign w:val="center"/>
          </w:tcPr>
          <w:p w14:paraId="5D9EBD03" w14:textId="77777777" w:rsidR="00AD20EA" w:rsidRPr="00375270" w:rsidRDefault="00AD20EA" w:rsidP="00AD20EA">
            <w:pPr>
              <w:tabs>
                <w:tab w:val="left" w:pos="4969"/>
              </w:tabs>
              <w:spacing w:line="360" w:lineRule="auto"/>
              <w:jc w:val="both"/>
              <w:rPr>
                <w:szCs w:val="24"/>
                <w:rtl/>
              </w:rPr>
            </w:pPr>
            <w:r w:rsidRPr="00995C81">
              <w:rPr>
                <w:rFonts w:hint="cs"/>
                <w:szCs w:val="24"/>
                <w:u w:val="single"/>
                <w:rtl/>
              </w:rPr>
              <w:t>סיום שלב א'-</w:t>
            </w:r>
            <w:r>
              <w:rPr>
                <w:rFonts w:hint="cs"/>
                <w:szCs w:val="24"/>
                <w:rtl/>
              </w:rPr>
              <w:t xml:space="preserve"> </w:t>
            </w:r>
            <w:r w:rsidRPr="00375270">
              <w:rPr>
                <w:rFonts w:hint="eastAsia"/>
                <w:szCs w:val="24"/>
                <w:rtl/>
              </w:rPr>
              <w:t>עד</w:t>
            </w:r>
            <w:r w:rsidRPr="00375270">
              <w:rPr>
                <w:szCs w:val="24"/>
                <w:rtl/>
              </w:rPr>
              <w:t xml:space="preserve"> חודש </w:t>
            </w:r>
            <w:r w:rsidRPr="00375270">
              <w:rPr>
                <w:rFonts w:hint="eastAsia"/>
                <w:szCs w:val="24"/>
                <w:rtl/>
              </w:rPr>
              <w:t>אחד</w:t>
            </w:r>
            <w:r w:rsidRPr="00375270">
              <w:rPr>
                <w:szCs w:val="24"/>
                <w:rtl/>
              </w:rPr>
              <w:t xml:space="preserve"> (1) ממועד </w:t>
            </w:r>
            <w:r w:rsidRPr="00375270">
              <w:rPr>
                <w:rFonts w:hint="eastAsia"/>
                <w:szCs w:val="24"/>
                <w:rtl/>
              </w:rPr>
              <w:t>הנחיית</w:t>
            </w:r>
            <w:r w:rsidRPr="00375270">
              <w:rPr>
                <w:szCs w:val="24"/>
                <w:rtl/>
              </w:rPr>
              <w:t xml:space="preserve"> הממונה על ביצוע סקר  </w:t>
            </w:r>
          </w:p>
        </w:tc>
        <w:tc>
          <w:tcPr>
            <w:tcW w:w="2383" w:type="dxa"/>
            <w:vAlign w:val="center"/>
          </w:tcPr>
          <w:p w14:paraId="2DC5F242" w14:textId="77777777" w:rsidR="00AD20EA" w:rsidRPr="00375270" w:rsidRDefault="00AD20EA" w:rsidP="00AD20EA">
            <w:pPr>
              <w:tabs>
                <w:tab w:val="left" w:pos="4969"/>
              </w:tabs>
              <w:spacing w:line="360" w:lineRule="auto"/>
              <w:jc w:val="center"/>
              <w:rPr>
                <w:szCs w:val="24"/>
              </w:rPr>
            </w:pPr>
            <w:r>
              <w:rPr>
                <w:rFonts w:hint="cs"/>
                <w:b/>
                <w:bCs/>
                <w:szCs w:val="24"/>
                <w:rtl/>
              </w:rPr>
              <w:t xml:space="preserve">30  </w:t>
            </w:r>
          </w:p>
        </w:tc>
      </w:tr>
      <w:tr w:rsidR="00AD20EA" w:rsidRPr="00C403D8" w14:paraId="586F7BCB" w14:textId="77777777" w:rsidTr="00AD20EA">
        <w:trPr>
          <w:trHeight w:val="2460"/>
        </w:trPr>
        <w:tc>
          <w:tcPr>
            <w:tcW w:w="2287" w:type="dxa"/>
            <w:vAlign w:val="center"/>
          </w:tcPr>
          <w:p w14:paraId="73EB1618" w14:textId="77777777" w:rsidR="00AD20EA" w:rsidRPr="00375270" w:rsidRDefault="00AD20EA" w:rsidP="00AD20EA">
            <w:pPr>
              <w:pStyle w:val="affb"/>
              <w:spacing w:line="360" w:lineRule="auto"/>
              <w:jc w:val="center"/>
              <w:rPr>
                <w:rFonts w:cs="David"/>
                <w:b/>
                <w:bCs/>
                <w:sz w:val="24"/>
                <w:szCs w:val="24"/>
                <w:rtl/>
              </w:rPr>
            </w:pPr>
            <w:r>
              <w:rPr>
                <w:rFonts w:cs="David" w:hint="cs"/>
                <w:b/>
                <w:bCs/>
                <w:sz w:val="24"/>
                <w:szCs w:val="24"/>
                <w:rtl/>
              </w:rPr>
              <w:lastRenderedPageBreak/>
              <w:t>ה</w:t>
            </w:r>
            <w:r w:rsidRPr="00375270">
              <w:rPr>
                <w:rFonts w:cs="David" w:hint="cs"/>
                <w:b/>
                <w:bCs/>
                <w:sz w:val="24"/>
                <w:szCs w:val="24"/>
                <w:rtl/>
              </w:rPr>
              <w:t>גש</w:t>
            </w:r>
            <w:r>
              <w:rPr>
                <w:rFonts w:cs="David" w:hint="cs"/>
                <w:b/>
                <w:bCs/>
                <w:sz w:val="24"/>
                <w:szCs w:val="24"/>
                <w:rtl/>
              </w:rPr>
              <w:t>ה ואישור</w:t>
            </w:r>
            <w:r w:rsidRPr="00375270">
              <w:rPr>
                <w:rFonts w:cs="David"/>
                <w:b/>
                <w:bCs/>
                <w:sz w:val="24"/>
                <w:szCs w:val="24"/>
                <w:rtl/>
              </w:rPr>
              <w:t xml:space="preserve"> </w:t>
            </w:r>
            <w:r w:rsidRPr="00375270">
              <w:rPr>
                <w:rFonts w:cs="David" w:hint="cs"/>
                <w:b/>
                <w:bCs/>
                <w:sz w:val="24"/>
                <w:szCs w:val="24"/>
                <w:rtl/>
              </w:rPr>
              <w:t>הסקר</w:t>
            </w:r>
            <w:r w:rsidRPr="00375270">
              <w:rPr>
                <w:rFonts w:cs="David"/>
                <w:b/>
                <w:bCs/>
                <w:sz w:val="24"/>
                <w:szCs w:val="24"/>
                <w:rtl/>
              </w:rPr>
              <w:t xml:space="preserve"> </w:t>
            </w:r>
            <w:r w:rsidRPr="00375270">
              <w:rPr>
                <w:rFonts w:cs="David" w:hint="cs"/>
                <w:b/>
                <w:bCs/>
                <w:sz w:val="24"/>
                <w:szCs w:val="24"/>
                <w:rtl/>
              </w:rPr>
              <w:t>המלא</w:t>
            </w:r>
            <w:r w:rsidRPr="00375270">
              <w:rPr>
                <w:rFonts w:cs="David"/>
                <w:b/>
                <w:bCs/>
                <w:sz w:val="24"/>
                <w:szCs w:val="24"/>
                <w:rtl/>
              </w:rPr>
              <w:t xml:space="preserve"> </w:t>
            </w:r>
            <w:r>
              <w:rPr>
                <w:rFonts w:cs="David" w:hint="cs"/>
                <w:b/>
                <w:bCs/>
                <w:sz w:val="24"/>
                <w:szCs w:val="24"/>
                <w:rtl/>
              </w:rPr>
              <w:t>ע"י ה</w:t>
            </w:r>
            <w:r w:rsidRPr="00375270">
              <w:rPr>
                <w:rFonts w:cs="David" w:hint="cs"/>
                <w:b/>
                <w:bCs/>
                <w:sz w:val="24"/>
                <w:szCs w:val="24"/>
                <w:rtl/>
              </w:rPr>
              <w:t>משרד</w:t>
            </w:r>
            <w:r w:rsidRPr="00375270">
              <w:rPr>
                <w:rFonts w:cs="David"/>
                <w:b/>
                <w:bCs/>
                <w:sz w:val="24"/>
                <w:szCs w:val="24"/>
                <w:rtl/>
              </w:rPr>
              <w:t xml:space="preserve"> </w:t>
            </w:r>
            <w:r w:rsidRPr="00375270">
              <w:rPr>
                <w:rFonts w:cs="David" w:hint="cs"/>
                <w:b/>
                <w:bCs/>
                <w:sz w:val="24"/>
                <w:szCs w:val="24"/>
                <w:rtl/>
              </w:rPr>
              <w:t>ומסירת</w:t>
            </w:r>
            <w:r w:rsidRPr="00375270">
              <w:rPr>
                <w:rFonts w:cs="David"/>
                <w:b/>
                <w:bCs/>
                <w:sz w:val="24"/>
                <w:szCs w:val="24"/>
                <w:rtl/>
              </w:rPr>
              <w:t xml:space="preserve"> </w:t>
            </w:r>
            <w:r w:rsidRPr="00375270">
              <w:rPr>
                <w:rFonts w:cs="David" w:hint="cs"/>
                <w:b/>
                <w:bCs/>
                <w:sz w:val="24"/>
                <w:szCs w:val="24"/>
                <w:rtl/>
              </w:rPr>
              <w:t>אישור</w:t>
            </w:r>
            <w:r w:rsidRPr="00375270">
              <w:rPr>
                <w:rFonts w:cs="David"/>
                <w:b/>
                <w:bCs/>
                <w:sz w:val="24"/>
                <w:szCs w:val="24"/>
                <w:rtl/>
              </w:rPr>
              <w:t xml:space="preserve"> </w:t>
            </w:r>
            <w:r w:rsidRPr="00375270">
              <w:rPr>
                <w:rFonts w:cs="David" w:hint="cs"/>
                <w:b/>
                <w:bCs/>
                <w:sz w:val="24"/>
                <w:szCs w:val="24"/>
                <w:rtl/>
              </w:rPr>
              <w:t>החברה</w:t>
            </w:r>
            <w:r w:rsidRPr="00375270">
              <w:rPr>
                <w:rFonts w:cs="David"/>
                <w:b/>
                <w:bCs/>
                <w:sz w:val="24"/>
                <w:szCs w:val="24"/>
                <w:rtl/>
              </w:rPr>
              <w:t xml:space="preserve"> </w:t>
            </w:r>
            <w:r w:rsidRPr="00375270">
              <w:rPr>
                <w:rFonts w:cs="David" w:hint="cs"/>
                <w:b/>
                <w:bCs/>
                <w:sz w:val="24"/>
                <w:szCs w:val="24"/>
                <w:rtl/>
              </w:rPr>
              <w:t>על</w:t>
            </w:r>
            <w:r w:rsidRPr="00375270">
              <w:rPr>
                <w:rFonts w:cs="David"/>
                <w:b/>
                <w:bCs/>
                <w:sz w:val="24"/>
                <w:szCs w:val="24"/>
                <w:rtl/>
              </w:rPr>
              <w:t xml:space="preserve"> </w:t>
            </w:r>
            <w:r w:rsidRPr="00375270">
              <w:rPr>
                <w:rFonts w:cs="David" w:hint="cs"/>
                <w:b/>
                <w:bCs/>
                <w:sz w:val="24"/>
                <w:szCs w:val="24"/>
                <w:rtl/>
              </w:rPr>
              <w:t>הגשתו</w:t>
            </w:r>
            <w:r w:rsidRPr="00375270">
              <w:rPr>
                <w:rFonts w:cs="David"/>
                <w:b/>
                <w:bCs/>
                <w:sz w:val="24"/>
                <w:szCs w:val="24"/>
                <w:rtl/>
              </w:rPr>
              <w:t xml:space="preserve"> </w:t>
            </w:r>
          </w:p>
        </w:tc>
        <w:tc>
          <w:tcPr>
            <w:tcW w:w="2985" w:type="dxa"/>
            <w:vAlign w:val="center"/>
          </w:tcPr>
          <w:p w14:paraId="1CBB9F51" w14:textId="77777777" w:rsidR="00AD20EA" w:rsidRPr="00375270" w:rsidRDefault="00AD20EA" w:rsidP="00AD20EA">
            <w:pPr>
              <w:tabs>
                <w:tab w:val="left" w:pos="4969"/>
              </w:tabs>
              <w:spacing w:line="360" w:lineRule="auto"/>
              <w:jc w:val="both"/>
              <w:rPr>
                <w:szCs w:val="24"/>
                <w:rtl/>
                <w:lang w:eastAsia="he-IL"/>
              </w:rPr>
            </w:pPr>
            <w:r w:rsidRPr="00995C81">
              <w:rPr>
                <w:rFonts w:hint="cs"/>
                <w:szCs w:val="24"/>
                <w:u w:val="single"/>
                <w:rtl/>
              </w:rPr>
              <w:t>סיום שלב ב' בהצלחה-</w:t>
            </w:r>
            <w:r>
              <w:rPr>
                <w:rFonts w:hint="cs"/>
                <w:szCs w:val="24"/>
                <w:rtl/>
              </w:rPr>
              <w:t xml:space="preserve"> </w:t>
            </w:r>
            <w:r w:rsidRPr="00375270">
              <w:rPr>
                <w:rFonts w:hint="eastAsia"/>
                <w:szCs w:val="24"/>
                <w:rtl/>
              </w:rPr>
              <w:t>עד</w:t>
            </w:r>
            <w:r w:rsidRPr="00375270">
              <w:rPr>
                <w:szCs w:val="24"/>
                <w:rtl/>
              </w:rPr>
              <w:t xml:space="preserve"> </w:t>
            </w:r>
            <w:r w:rsidRPr="00375270">
              <w:rPr>
                <w:rFonts w:hint="eastAsia"/>
                <w:szCs w:val="24"/>
                <w:rtl/>
              </w:rPr>
              <w:t>שישה</w:t>
            </w:r>
            <w:r w:rsidRPr="00375270">
              <w:rPr>
                <w:szCs w:val="24"/>
                <w:rtl/>
              </w:rPr>
              <w:t xml:space="preserve"> </w:t>
            </w:r>
            <w:r w:rsidRPr="00375270">
              <w:rPr>
                <w:rFonts w:hint="eastAsia"/>
                <w:szCs w:val="24"/>
                <w:rtl/>
              </w:rPr>
              <w:t>חודשים</w:t>
            </w:r>
            <w:r w:rsidRPr="00375270">
              <w:rPr>
                <w:szCs w:val="24"/>
                <w:rtl/>
              </w:rPr>
              <w:t xml:space="preserve"> (6) </w:t>
            </w:r>
            <w:r w:rsidRPr="00375270">
              <w:rPr>
                <w:rFonts w:hint="eastAsia"/>
                <w:szCs w:val="24"/>
                <w:rtl/>
              </w:rPr>
              <w:t>ממועד</w:t>
            </w:r>
            <w:r w:rsidRPr="00375270">
              <w:rPr>
                <w:szCs w:val="24"/>
                <w:rtl/>
              </w:rPr>
              <w:t xml:space="preserve"> </w:t>
            </w:r>
            <w:r w:rsidRPr="00375270">
              <w:rPr>
                <w:rFonts w:hint="eastAsia"/>
                <w:szCs w:val="24"/>
                <w:rtl/>
              </w:rPr>
              <w:t>אישור</w:t>
            </w:r>
            <w:r w:rsidRPr="00375270">
              <w:rPr>
                <w:szCs w:val="24"/>
                <w:rtl/>
              </w:rPr>
              <w:t xml:space="preserve"> </w:t>
            </w:r>
            <w:r w:rsidRPr="00375270">
              <w:rPr>
                <w:rFonts w:hint="eastAsia"/>
                <w:szCs w:val="24"/>
                <w:rtl/>
              </w:rPr>
              <w:t>התכנית</w:t>
            </w:r>
            <w:r w:rsidRPr="00375270">
              <w:rPr>
                <w:szCs w:val="24"/>
                <w:rtl/>
              </w:rPr>
              <w:t xml:space="preserve"> </w:t>
            </w:r>
            <w:r w:rsidRPr="00375270">
              <w:rPr>
                <w:rFonts w:hint="eastAsia"/>
                <w:szCs w:val="24"/>
                <w:rtl/>
              </w:rPr>
              <w:t>לסקר</w:t>
            </w:r>
            <w:r w:rsidRPr="00375270">
              <w:rPr>
                <w:szCs w:val="24"/>
                <w:rtl/>
              </w:rPr>
              <w:t xml:space="preserve"> </w:t>
            </w:r>
            <w:r w:rsidRPr="00375270">
              <w:rPr>
                <w:rFonts w:hint="eastAsia"/>
                <w:szCs w:val="24"/>
                <w:rtl/>
              </w:rPr>
              <w:t>המלא</w:t>
            </w:r>
            <w:r w:rsidRPr="00375270">
              <w:rPr>
                <w:szCs w:val="24"/>
                <w:rtl/>
              </w:rPr>
              <w:t xml:space="preserve"> </w:t>
            </w:r>
            <w:r w:rsidRPr="00375270">
              <w:rPr>
                <w:rFonts w:hint="eastAsia"/>
                <w:szCs w:val="24"/>
                <w:rtl/>
              </w:rPr>
              <w:t>למשרד</w:t>
            </w:r>
            <w:r w:rsidRPr="00375270">
              <w:rPr>
                <w:szCs w:val="24"/>
                <w:rtl/>
              </w:rPr>
              <w:t xml:space="preserve"> </w:t>
            </w:r>
            <w:r w:rsidRPr="00375270">
              <w:rPr>
                <w:rFonts w:hint="eastAsia"/>
                <w:szCs w:val="24"/>
                <w:rtl/>
              </w:rPr>
              <w:t>כפוף</w:t>
            </w:r>
            <w:r w:rsidRPr="00375270">
              <w:rPr>
                <w:szCs w:val="24"/>
                <w:rtl/>
              </w:rPr>
              <w:t xml:space="preserve"> </w:t>
            </w:r>
            <w:r w:rsidRPr="00375270">
              <w:rPr>
                <w:rFonts w:hint="eastAsia"/>
                <w:szCs w:val="24"/>
                <w:rtl/>
              </w:rPr>
              <w:t>לקבלת</w:t>
            </w:r>
            <w:r w:rsidRPr="00375270">
              <w:rPr>
                <w:szCs w:val="24"/>
                <w:rtl/>
              </w:rPr>
              <w:t xml:space="preserve"> </w:t>
            </w:r>
            <w:r w:rsidRPr="00375270">
              <w:rPr>
                <w:rFonts w:hint="eastAsia"/>
                <w:szCs w:val="24"/>
                <w:rtl/>
              </w:rPr>
              <w:t>אישור</w:t>
            </w:r>
            <w:r w:rsidRPr="00375270">
              <w:rPr>
                <w:szCs w:val="24"/>
                <w:rtl/>
              </w:rPr>
              <w:t xml:space="preserve"> </w:t>
            </w:r>
            <w:r w:rsidRPr="00375270">
              <w:rPr>
                <w:rFonts w:hint="eastAsia"/>
                <w:szCs w:val="24"/>
                <w:rtl/>
              </w:rPr>
              <w:t>מהממונה</w:t>
            </w:r>
            <w:r w:rsidRPr="00375270">
              <w:rPr>
                <w:szCs w:val="24"/>
                <w:rtl/>
              </w:rPr>
              <w:t xml:space="preserve"> </w:t>
            </w:r>
            <w:r w:rsidRPr="00375270">
              <w:rPr>
                <w:rFonts w:hint="eastAsia"/>
                <w:szCs w:val="24"/>
                <w:rtl/>
              </w:rPr>
              <w:t>ומסירת</w:t>
            </w:r>
            <w:r w:rsidRPr="00375270">
              <w:rPr>
                <w:szCs w:val="24"/>
                <w:rtl/>
              </w:rPr>
              <w:t xml:space="preserve"> </w:t>
            </w:r>
            <w:r w:rsidRPr="00375270">
              <w:rPr>
                <w:rFonts w:hint="eastAsia"/>
                <w:szCs w:val="24"/>
                <w:rtl/>
              </w:rPr>
              <w:t>אישור</w:t>
            </w:r>
            <w:r w:rsidRPr="00375270">
              <w:rPr>
                <w:szCs w:val="24"/>
                <w:rtl/>
              </w:rPr>
              <w:t xml:space="preserve"> </w:t>
            </w:r>
            <w:r w:rsidRPr="00375270">
              <w:rPr>
                <w:rFonts w:hint="eastAsia"/>
                <w:szCs w:val="24"/>
                <w:rtl/>
              </w:rPr>
              <w:t>החברה</w:t>
            </w:r>
            <w:r w:rsidRPr="00375270">
              <w:rPr>
                <w:szCs w:val="24"/>
                <w:rtl/>
              </w:rPr>
              <w:t xml:space="preserve"> </w:t>
            </w:r>
            <w:r w:rsidRPr="00375270">
              <w:rPr>
                <w:rFonts w:hint="eastAsia"/>
                <w:szCs w:val="24"/>
                <w:rtl/>
              </w:rPr>
              <w:t>כי</w:t>
            </w:r>
            <w:r w:rsidRPr="00375270">
              <w:rPr>
                <w:szCs w:val="24"/>
                <w:rtl/>
              </w:rPr>
              <w:t xml:space="preserve"> </w:t>
            </w:r>
            <w:r w:rsidRPr="00375270">
              <w:rPr>
                <w:rFonts w:hint="eastAsia"/>
                <w:szCs w:val="24"/>
                <w:rtl/>
              </w:rPr>
              <w:t>הסקר</w:t>
            </w:r>
            <w:r w:rsidRPr="00375270">
              <w:rPr>
                <w:szCs w:val="24"/>
                <w:rtl/>
              </w:rPr>
              <w:t xml:space="preserve"> </w:t>
            </w:r>
            <w:r w:rsidRPr="00375270">
              <w:rPr>
                <w:rFonts w:hint="eastAsia"/>
                <w:szCs w:val="24"/>
                <w:rtl/>
              </w:rPr>
              <w:t>הוגש</w:t>
            </w:r>
            <w:r w:rsidRPr="00375270">
              <w:rPr>
                <w:szCs w:val="24"/>
                <w:rtl/>
              </w:rPr>
              <w:t xml:space="preserve"> </w:t>
            </w:r>
            <w:r w:rsidRPr="00375270">
              <w:rPr>
                <w:rFonts w:hint="eastAsia"/>
                <w:szCs w:val="24"/>
                <w:rtl/>
              </w:rPr>
              <w:t>והוצג</w:t>
            </w:r>
            <w:r w:rsidRPr="00375270">
              <w:rPr>
                <w:szCs w:val="24"/>
                <w:rtl/>
              </w:rPr>
              <w:t xml:space="preserve"> </w:t>
            </w:r>
            <w:r w:rsidRPr="00375270">
              <w:rPr>
                <w:rFonts w:hint="eastAsia"/>
                <w:szCs w:val="24"/>
                <w:rtl/>
              </w:rPr>
              <w:t>בפני</w:t>
            </w:r>
            <w:r w:rsidRPr="00375270">
              <w:rPr>
                <w:szCs w:val="24"/>
                <w:rtl/>
              </w:rPr>
              <w:t xml:space="preserve"> </w:t>
            </w:r>
            <w:r w:rsidRPr="00375270">
              <w:rPr>
                <w:rFonts w:hint="eastAsia"/>
                <w:szCs w:val="24"/>
                <w:rtl/>
              </w:rPr>
              <w:t>הנהלת</w:t>
            </w:r>
            <w:r w:rsidRPr="00375270">
              <w:rPr>
                <w:szCs w:val="24"/>
                <w:rtl/>
              </w:rPr>
              <w:t xml:space="preserve"> </w:t>
            </w:r>
            <w:r w:rsidRPr="00375270">
              <w:rPr>
                <w:rFonts w:hint="eastAsia"/>
                <w:szCs w:val="24"/>
                <w:rtl/>
              </w:rPr>
              <w:t>החברה</w:t>
            </w:r>
            <w:r w:rsidRPr="00375270">
              <w:rPr>
                <w:szCs w:val="24"/>
                <w:rtl/>
              </w:rPr>
              <w:t xml:space="preserve"> </w:t>
            </w:r>
            <w:r w:rsidRPr="00375270">
              <w:rPr>
                <w:rFonts w:hint="eastAsia"/>
                <w:szCs w:val="24"/>
                <w:rtl/>
              </w:rPr>
              <w:t>או</w:t>
            </w:r>
            <w:r w:rsidRPr="00375270">
              <w:rPr>
                <w:szCs w:val="24"/>
                <w:rtl/>
              </w:rPr>
              <w:t xml:space="preserve"> </w:t>
            </w:r>
            <w:r w:rsidRPr="00375270">
              <w:rPr>
                <w:rFonts w:hint="eastAsia"/>
                <w:szCs w:val="24"/>
                <w:rtl/>
              </w:rPr>
              <w:t>מי</w:t>
            </w:r>
            <w:r w:rsidRPr="00375270">
              <w:rPr>
                <w:szCs w:val="24"/>
                <w:rtl/>
              </w:rPr>
              <w:t xml:space="preserve"> </w:t>
            </w:r>
            <w:r w:rsidRPr="00375270">
              <w:rPr>
                <w:rFonts w:hint="eastAsia"/>
                <w:szCs w:val="24"/>
                <w:rtl/>
              </w:rPr>
              <w:t>מטעמה</w:t>
            </w:r>
          </w:p>
        </w:tc>
        <w:tc>
          <w:tcPr>
            <w:tcW w:w="2383" w:type="dxa"/>
            <w:vAlign w:val="center"/>
          </w:tcPr>
          <w:p w14:paraId="64DB9EFF" w14:textId="77777777" w:rsidR="00AD20EA" w:rsidRPr="00375270" w:rsidRDefault="00AD20EA" w:rsidP="00AD20EA">
            <w:pPr>
              <w:spacing w:line="360" w:lineRule="auto"/>
              <w:jc w:val="center"/>
              <w:rPr>
                <w:szCs w:val="24"/>
                <w:rtl/>
              </w:rPr>
            </w:pPr>
            <w:r>
              <w:rPr>
                <w:rFonts w:hint="cs"/>
                <w:b/>
                <w:bCs/>
                <w:szCs w:val="24"/>
                <w:rtl/>
              </w:rPr>
              <w:t>70</w:t>
            </w:r>
          </w:p>
        </w:tc>
      </w:tr>
      <w:tr w:rsidR="00AD20EA" w:rsidRPr="00C403D8" w14:paraId="6DA21A60" w14:textId="77777777" w:rsidTr="00AD20EA">
        <w:trPr>
          <w:trHeight w:val="416"/>
        </w:trPr>
        <w:tc>
          <w:tcPr>
            <w:tcW w:w="5272" w:type="dxa"/>
            <w:gridSpan w:val="2"/>
            <w:tcBorders>
              <w:bottom w:val="double" w:sz="4" w:space="0" w:color="auto"/>
            </w:tcBorders>
            <w:vAlign w:val="center"/>
          </w:tcPr>
          <w:p w14:paraId="47ED0ECF" w14:textId="77777777" w:rsidR="00AD20EA" w:rsidRPr="00375270" w:rsidRDefault="00AD20EA" w:rsidP="00AD20EA">
            <w:pPr>
              <w:tabs>
                <w:tab w:val="left" w:pos="4969"/>
              </w:tabs>
              <w:spacing w:line="360" w:lineRule="auto"/>
              <w:jc w:val="center"/>
              <w:rPr>
                <w:szCs w:val="24"/>
                <w:rtl/>
              </w:rPr>
            </w:pPr>
            <w:r w:rsidRPr="00C403D8">
              <w:rPr>
                <w:rFonts w:hint="cs"/>
                <w:b/>
                <w:bCs/>
                <w:szCs w:val="24"/>
                <w:rtl/>
              </w:rPr>
              <w:t>סה"כ</w:t>
            </w:r>
          </w:p>
        </w:tc>
        <w:tc>
          <w:tcPr>
            <w:tcW w:w="2383" w:type="dxa"/>
            <w:tcBorders>
              <w:bottom w:val="double" w:sz="4" w:space="0" w:color="auto"/>
            </w:tcBorders>
            <w:vAlign w:val="center"/>
          </w:tcPr>
          <w:p w14:paraId="6C5E02E6" w14:textId="4359CD45" w:rsidR="00AD20EA" w:rsidRPr="00375270" w:rsidRDefault="00AD20EA" w:rsidP="00AD20EA">
            <w:pPr>
              <w:spacing w:line="360" w:lineRule="auto"/>
              <w:jc w:val="center"/>
              <w:rPr>
                <w:b/>
                <w:bCs/>
                <w:szCs w:val="24"/>
                <w:rtl/>
              </w:rPr>
            </w:pPr>
            <w:r w:rsidRPr="00375270">
              <w:rPr>
                <w:b/>
                <w:bCs/>
                <w:szCs w:val="24"/>
                <w:rtl/>
              </w:rPr>
              <w:t>100</w:t>
            </w:r>
            <w:r>
              <w:rPr>
                <w:rFonts w:hint="cs"/>
                <w:b/>
                <w:bCs/>
                <w:szCs w:val="24"/>
                <w:rtl/>
              </w:rPr>
              <w:t>%</w:t>
            </w:r>
          </w:p>
        </w:tc>
      </w:tr>
    </w:tbl>
    <w:p w14:paraId="30F91285" w14:textId="77777777" w:rsidR="00420A2C" w:rsidRPr="00375270" w:rsidRDefault="00420A2C" w:rsidP="00420A2C">
      <w:pPr>
        <w:tabs>
          <w:tab w:val="left" w:pos="7682"/>
        </w:tabs>
        <w:spacing w:line="360" w:lineRule="auto"/>
        <w:ind w:left="1276" w:right="567"/>
        <w:jc w:val="both"/>
        <w:rPr>
          <w:rFonts w:asciiTheme="majorBidi" w:hAnsiTheme="majorBidi"/>
          <w:szCs w:val="24"/>
        </w:rPr>
      </w:pPr>
    </w:p>
    <w:p w14:paraId="379C3192" w14:textId="77777777" w:rsidR="00AD20EA" w:rsidRDefault="00AD20EA" w:rsidP="00AD20EA">
      <w:pPr>
        <w:tabs>
          <w:tab w:val="left" w:pos="7682"/>
          <w:tab w:val="left" w:pos="8958"/>
        </w:tabs>
        <w:spacing w:line="360" w:lineRule="auto"/>
        <w:ind w:left="709" w:right="567"/>
        <w:jc w:val="both"/>
        <w:rPr>
          <w:rFonts w:asciiTheme="majorBidi" w:hAnsiTheme="majorBidi"/>
          <w:szCs w:val="24"/>
          <w:rtl/>
        </w:rPr>
      </w:pPr>
    </w:p>
    <w:p w14:paraId="3A09DACF" w14:textId="77777777" w:rsidR="00AD20EA" w:rsidRDefault="00AD20EA" w:rsidP="00AD20EA">
      <w:pPr>
        <w:tabs>
          <w:tab w:val="left" w:pos="7682"/>
          <w:tab w:val="left" w:pos="8958"/>
        </w:tabs>
        <w:spacing w:line="360" w:lineRule="auto"/>
        <w:ind w:left="709" w:right="567"/>
        <w:jc w:val="both"/>
        <w:rPr>
          <w:rFonts w:asciiTheme="majorBidi" w:hAnsiTheme="majorBidi"/>
          <w:szCs w:val="24"/>
          <w:rtl/>
        </w:rPr>
      </w:pPr>
    </w:p>
    <w:p w14:paraId="2284F884" w14:textId="77777777" w:rsidR="00AD20EA" w:rsidRDefault="00AD20EA" w:rsidP="00AD20EA">
      <w:pPr>
        <w:tabs>
          <w:tab w:val="left" w:pos="7682"/>
          <w:tab w:val="left" w:pos="8958"/>
        </w:tabs>
        <w:spacing w:line="360" w:lineRule="auto"/>
        <w:ind w:left="709" w:right="567"/>
        <w:jc w:val="both"/>
        <w:rPr>
          <w:rFonts w:asciiTheme="majorBidi" w:hAnsiTheme="majorBidi"/>
          <w:szCs w:val="24"/>
          <w:rtl/>
        </w:rPr>
      </w:pPr>
    </w:p>
    <w:p w14:paraId="03C90B30" w14:textId="77777777" w:rsidR="00AD20EA" w:rsidRDefault="00AD20EA" w:rsidP="00AD20EA">
      <w:pPr>
        <w:tabs>
          <w:tab w:val="left" w:pos="7682"/>
          <w:tab w:val="left" w:pos="8958"/>
        </w:tabs>
        <w:spacing w:line="360" w:lineRule="auto"/>
        <w:ind w:left="709" w:right="567"/>
        <w:jc w:val="both"/>
        <w:rPr>
          <w:rFonts w:asciiTheme="majorBidi" w:hAnsiTheme="majorBidi"/>
          <w:szCs w:val="24"/>
          <w:rtl/>
        </w:rPr>
      </w:pPr>
    </w:p>
    <w:p w14:paraId="06A3FF40" w14:textId="77777777" w:rsidR="00AD20EA" w:rsidRDefault="00AD20EA" w:rsidP="00AD20EA">
      <w:pPr>
        <w:tabs>
          <w:tab w:val="left" w:pos="7682"/>
          <w:tab w:val="left" w:pos="8958"/>
        </w:tabs>
        <w:spacing w:line="360" w:lineRule="auto"/>
        <w:ind w:left="709" w:right="567"/>
        <w:jc w:val="both"/>
        <w:rPr>
          <w:rFonts w:asciiTheme="majorBidi" w:hAnsiTheme="majorBidi"/>
          <w:szCs w:val="24"/>
          <w:rtl/>
        </w:rPr>
      </w:pPr>
    </w:p>
    <w:p w14:paraId="715D633E" w14:textId="77777777" w:rsidR="00AD20EA" w:rsidRDefault="00AD20EA" w:rsidP="00AD20EA">
      <w:pPr>
        <w:tabs>
          <w:tab w:val="left" w:pos="7682"/>
          <w:tab w:val="left" w:pos="8958"/>
        </w:tabs>
        <w:spacing w:line="360" w:lineRule="auto"/>
        <w:ind w:left="709" w:right="567"/>
        <w:jc w:val="both"/>
        <w:rPr>
          <w:rFonts w:asciiTheme="majorBidi" w:hAnsiTheme="majorBidi"/>
          <w:szCs w:val="24"/>
          <w:rtl/>
        </w:rPr>
      </w:pPr>
    </w:p>
    <w:p w14:paraId="2DCFE87D" w14:textId="77777777" w:rsidR="00AD20EA" w:rsidRDefault="00AD20EA" w:rsidP="00AD20EA">
      <w:pPr>
        <w:tabs>
          <w:tab w:val="left" w:pos="7682"/>
          <w:tab w:val="left" w:pos="8958"/>
        </w:tabs>
        <w:spacing w:line="360" w:lineRule="auto"/>
        <w:ind w:left="709" w:right="567"/>
        <w:jc w:val="both"/>
        <w:rPr>
          <w:rFonts w:asciiTheme="majorBidi" w:hAnsiTheme="majorBidi"/>
          <w:szCs w:val="24"/>
          <w:rtl/>
        </w:rPr>
      </w:pPr>
    </w:p>
    <w:p w14:paraId="2FEA57F6" w14:textId="77777777" w:rsidR="00AD20EA" w:rsidRDefault="00AD20EA" w:rsidP="00AD20EA">
      <w:pPr>
        <w:tabs>
          <w:tab w:val="left" w:pos="7682"/>
          <w:tab w:val="left" w:pos="8958"/>
        </w:tabs>
        <w:spacing w:line="360" w:lineRule="auto"/>
        <w:ind w:left="709" w:right="567"/>
        <w:jc w:val="both"/>
        <w:rPr>
          <w:rFonts w:asciiTheme="majorBidi" w:hAnsiTheme="majorBidi"/>
          <w:szCs w:val="24"/>
          <w:rtl/>
        </w:rPr>
      </w:pPr>
    </w:p>
    <w:p w14:paraId="5ACC1004" w14:textId="77777777" w:rsidR="00B40444" w:rsidRDefault="00B40444" w:rsidP="00AD20EA">
      <w:pPr>
        <w:numPr>
          <w:ilvl w:val="1"/>
          <w:numId w:val="29"/>
        </w:numPr>
        <w:tabs>
          <w:tab w:val="left" w:pos="7682"/>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טלפון, דואר, צילומים, הדפסות, פקס, אש"ל וכיוצא באלו. </w:t>
      </w:r>
    </w:p>
    <w:p w14:paraId="5ACC1005" w14:textId="70281D6D" w:rsidR="00B40444" w:rsidRPr="00790BE2" w:rsidRDefault="00B40444" w:rsidP="00757928">
      <w:pPr>
        <w:numPr>
          <w:ilvl w:val="1"/>
          <w:numId w:val="29"/>
        </w:numPr>
        <w:tabs>
          <w:tab w:val="left" w:pos="7682"/>
          <w:tab w:val="left" w:pos="8958"/>
        </w:tabs>
        <w:spacing w:line="360" w:lineRule="auto"/>
        <w:ind w:right="0"/>
        <w:jc w:val="both"/>
        <w:rPr>
          <w:rFonts w:asciiTheme="majorBidi" w:hAnsiTheme="majorBidi"/>
          <w:color w:val="0D0D0D" w:themeColor="text1" w:themeTint="F2"/>
          <w:sz w:val="22"/>
          <w:szCs w:val="24"/>
        </w:rPr>
      </w:pPr>
      <w:r w:rsidRPr="00790BE2">
        <w:rPr>
          <w:rFonts w:asciiTheme="majorBidi" w:hAnsiTheme="majorBidi"/>
          <w:szCs w:val="24"/>
          <w:rtl/>
        </w:rPr>
        <w:t>בסיום</w:t>
      </w:r>
      <w:r w:rsidRPr="00790BE2">
        <w:rPr>
          <w:rFonts w:asciiTheme="majorBidi" w:hAnsiTheme="majorBidi"/>
          <w:color w:val="0D0D0D" w:themeColor="text1" w:themeTint="F2"/>
          <w:sz w:val="22"/>
          <w:szCs w:val="24"/>
          <w:rtl/>
        </w:rPr>
        <w:t xml:space="preserve"> כל חודש קלנדרי יגיש היועץ חשבונית עסקה. עם קבלת הדו"ח יאשר הממונה בכתב כי קיימת התאמה בדו"ח ו</w:t>
      </w:r>
      <w:r w:rsidR="00757928">
        <w:rPr>
          <w:rFonts w:asciiTheme="majorBidi" w:hAnsiTheme="majorBidi" w:hint="cs"/>
          <w:color w:val="0D0D0D" w:themeColor="text1" w:themeTint="F2"/>
          <w:sz w:val="22"/>
          <w:szCs w:val="24"/>
          <w:rtl/>
        </w:rPr>
        <w:t>ב</w:t>
      </w:r>
      <w:r w:rsidRPr="00790BE2">
        <w:rPr>
          <w:rFonts w:asciiTheme="majorBidi" w:hAnsiTheme="majorBidi"/>
          <w:color w:val="0D0D0D" w:themeColor="text1" w:themeTint="F2"/>
          <w:sz w:val="22"/>
          <w:szCs w:val="24"/>
          <w:rtl/>
        </w:rPr>
        <w:t>מהות השירותים שניתנו בפועל (להלן: "</w:t>
      </w:r>
      <w:r w:rsidRPr="00790BE2">
        <w:rPr>
          <w:rFonts w:asciiTheme="majorBidi" w:hAnsiTheme="majorBidi"/>
          <w:b/>
          <w:bCs/>
          <w:color w:val="0D0D0D" w:themeColor="text1" w:themeTint="F2"/>
          <w:sz w:val="22"/>
          <w:szCs w:val="24"/>
          <w:rtl/>
        </w:rPr>
        <w:t>דו"ח העבודה</w:t>
      </w:r>
      <w:r w:rsidRPr="00790BE2">
        <w:rPr>
          <w:rFonts w:asciiTheme="majorBidi" w:hAnsiTheme="majorBidi"/>
          <w:color w:val="0D0D0D" w:themeColor="text1" w:themeTint="F2"/>
          <w:sz w:val="22"/>
          <w:szCs w:val="24"/>
          <w:rtl/>
        </w:rPr>
        <w:t>"). עם קבלת התשלום יעביר היועץ למשרד חשבונית מס.</w:t>
      </w:r>
    </w:p>
    <w:p w14:paraId="5ACC1006" w14:textId="77777777" w:rsidR="00B40444" w:rsidRDefault="00B40444" w:rsidP="00135DFE">
      <w:pPr>
        <w:numPr>
          <w:ilvl w:val="1"/>
          <w:numId w:val="29"/>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5ACC1007" w14:textId="77777777" w:rsidR="00B40444" w:rsidRPr="008210DC" w:rsidRDefault="00B40444" w:rsidP="00135DFE">
      <w:pPr>
        <w:numPr>
          <w:ilvl w:val="1"/>
          <w:numId w:val="29"/>
        </w:numPr>
        <w:tabs>
          <w:tab w:val="left" w:pos="7682"/>
          <w:tab w:val="left" w:pos="8958"/>
        </w:tabs>
        <w:spacing w:line="360" w:lineRule="auto"/>
        <w:ind w:right="0"/>
        <w:jc w:val="both"/>
        <w:rPr>
          <w:szCs w:val="24"/>
        </w:rPr>
      </w:pPr>
      <w:bookmarkStart w:id="4" w:name="_Ref462302870"/>
      <w:r w:rsidRPr="008210DC">
        <w:rPr>
          <w:rFonts w:asciiTheme="majorBidi" w:hAnsiTheme="majorBidi" w:hint="cs"/>
          <w:szCs w:val="24"/>
          <w:rtl/>
        </w:rPr>
        <w:t>המזמין</w:t>
      </w:r>
      <w:r w:rsidRPr="008210DC">
        <w:rPr>
          <w:rFonts w:hint="cs"/>
          <w:szCs w:val="24"/>
          <w:rtl/>
        </w:rPr>
        <w:t xml:space="preserve">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4"/>
      <w:r w:rsidRPr="008210DC">
        <w:rPr>
          <w:rFonts w:hint="cs"/>
          <w:szCs w:val="24"/>
          <w:rtl/>
        </w:rPr>
        <w:t xml:space="preserve">. </w:t>
      </w:r>
    </w:p>
    <w:p w14:paraId="5ACC1008" w14:textId="77777777" w:rsidR="00B40444" w:rsidRPr="00790BE2" w:rsidRDefault="00B40444" w:rsidP="00135DFE">
      <w:pPr>
        <w:numPr>
          <w:ilvl w:val="1"/>
          <w:numId w:val="29"/>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לצרכי הסכם זה מוסכם כי "מועד הגשת החשבונית למשרד" הינו המועד שבו התקבלה חשבונית המס</w:t>
      </w:r>
      <w:r w:rsidRPr="00790BE2">
        <w:rPr>
          <w:rFonts w:asciiTheme="majorBidi" w:hAnsiTheme="majorBidi"/>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790BE2">
        <w:rPr>
          <w:rFonts w:asciiTheme="majorBidi" w:hAnsiTheme="majorBidi"/>
          <w:szCs w:val="24"/>
          <w:rtl/>
        </w:rPr>
        <w:t xml:space="preserve"> החשבונית. </w:t>
      </w:r>
    </w:p>
    <w:p w14:paraId="5ACC1009" w14:textId="77777777" w:rsidR="00B40444" w:rsidRPr="00314B9E" w:rsidRDefault="00B40444" w:rsidP="00135DFE">
      <w:pPr>
        <w:numPr>
          <w:ilvl w:val="1"/>
          <w:numId w:val="29"/>
        </w:numPr>
        <w:tabs>
          <w:tab w:val="left" w:pos="8958"/>
        </w:tabs>
        <w:spacing w:line="360" w:lineRule="auto"/>
        <w:ind w:right="0"/>
        <w:jc w:val="both"/>
        <w:rPr>
          <w:rFonts w:asciiTheme="majorBidi" w:hAnsiTheme="majorBidi"/>
          <w:sz w:val="28"/>
          <w:szCs w:val="28"/>
          <w:u w:val="single"/>
        </w:rPr>
      </w:pPr>
      <w:r w:rsidRPr="00314B9E">
        <w:rPr>
          <w:rFonts w:asciiTheme="majorBidi" w:hAnsiTheme="majorBidi"/>
          <w:szCs w:val="24"/>
          <w:rtl/>
        </w:rPr>
        <w:t xml:space="preserve">היועץ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16"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w:t>
      </w:r>
      <w:r w:rsidRPr="00314B9E">
        <w:rPr>
          <w:rFonts w:asciiTheme="majorBidi" w:hAnsiTheme="majorBidi"/>
          <w:szCs w:val="24"/>
          <w:rtl/>
        </w:rPr>
        <w:lastRenderedPageBreak/>
        <w:t>שימוש בפורטל הספקים. יודגש, כי היועץ הוא שיישא בעלויות הכרוכות בהתחברות לפורטל הספקים הממשלתי.</w:t>
      </w:r>
    </w:p>
    <w:p w14:paraId="5ACC100A" w14:textId="77777777" w:rsidR="00B40444" w:rsidRPr="00314B9E" w:rsidRDefault="00B40444" w:rsidP="00135DFE">
      <w:pPr>
        <w:pStyle w:val="af1"/>
        <w:numPr>
          <w:ilvl w:val="1"/>
          <w:numId w:val="29"/>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 xml:space="preserve">אם המציע </w:t>
      </w:r>
      <w:r w:rsidRPr="00344675">
        <w:rPr>
          <w:rFonts w:asciiTheme="majorBidi" w:hAnsiTheme="majorBidi"/>
          <w:szCs w:val="24"/>
          <w:rtl/>
        </w:rPr>
        <w:t xml:space="preserve">מדווח למס ההכנסה על "בסיס מזומן", עליו לחתום על טופס ההצהרה המצורף </w:t>
      </w:r>
      <w:r w:rsidRPr="00344675">
        <w:rPr>
          <w:rFonts w:asciiTheme="majorBidi" w:hAnsiTheme="majorBidi"/>
          <w:b/>
          <w:bCs/>
          <w:szCs w:val="24"/>
          <w:rtl/>
        </w:rPr>
        <w:t>כנספח יב'</w:t>
      </w:r>
      <w:r w:rsidRPr="00344675">
        <w:rPr>
          <w:rFonts w:asciiTheme="majorBidi" w:hAnsiTheme="majorBidi"/>
          <w:szCs w:val="24"/>
          <w:rtl/>
        </w:rPr>
        <w:t>.</w:t>
      </w:r>
    </w:p>
    <w:p w14:paraId="5ACC100B" w14:textId="77777777" w:rsidR="00B40444" w:rsidRPr="00314B9E" w:rsidRDefault="00B40444" w:rsidP="00135DFE">
      <w:pPr>
        <w:numPr>
          <w:ilvl w:val="1"/>
          <w:numId w:val="29"/>
        </w:numPr>
        <w:tabs>
          <w:tab w:val="left" w:pos="8958"/>
        </w:tabs>
        <w:spacing w:line="360" w:lineRule="auto"/>
        <w:ind w:right="0"/>
        <w:jc w:val="both"/>
        <w:rPr>
          <w:rFonts w:asciiTheme="majorBidi" w:hAnsiTheme="majorBidi"/>
          <w:szCs w:val="24"/>
          <w:u w:val="single"/>
          <w:rtl/>
        </w:rPr>
      </w:pPr>
      <w:r w:rsidRPr="00314B9E">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5ACC100C" w14:textId="77777777" w:rsidR="00B40444" w:rsidRPr="00314B9E" w:rsidRDefault="00B40444" w:rsidP="00135DFE">
      <w:pPr>
        <w:numPr>
          <w:ilvl w:val="1"/>
          <w:numId w:val="29"/>
        </w:numPr>
        <w:tabs>
          <w:tab w:val="left" w:pos="8958"/>
        </w:tabs>
        <w:spacing w:line="360" w:lineRule="auto"/>
        <w:ind w:right="0"/>
        <w:jc w:val="both"/>
        <w:rPr>
          <w:rFonts w:asciiTheme="majorBidi" w:hAnsiTheme="majorBidi"/>
          <w:szCs w:val="24"/>
          <w:u w:val="single"/>
        </w:rPr>
      </w:pPr>
      <w:r w:rsidRPr="00314B9E">
        <w:rPr>
          <w:rFonts w:asciiTheme="majorBidi" w:hAnsiTheme="majorBidi"/>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14:paraId="5ACC100D" w14:textId="77777777" w:rsidR="00B40444" w:rsidRPr="00314B9E" w:rsidRDefault="00B40444" w:rsidP="00135DFE">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התשלומים יתבצעו כדלקמן:</w:t>
      </w:r>
    </w:p>
    <w:p w14:paraId="5ACC100E" w14:textId="77777777" w:rsidR="00B40444" w:rsidRPr="00314B9E" w:rsidRDefault="00B40444" w:rsidP="00135DFE">
      <w:pPr>
        <w:numPr>
          <w:ilvl w:val="2"/>
          <w:numId w:val="29"/>
        </w:numPr>
        <w:spacing w:line="360" w:lineRule="auto"/>
        <w:ind w:right="0"/>
        <w:jc w:val="both"/>
        <w:rPr>
          <w:rFonts w:asciiTheme="majorBidi" w:hAnsiTheme="majorBidi"/>
          <w:szCs w:val="24"/>
        </w:rPr>
      </w:pPr>
      <w:r w:rsidRPr="00314B9E">
        <w:rPr>
          <w:rFonts w:asciiTheme="majorBidi" w:hAnsiTheme="majorBidi"/>
          <w:szCs w:val="24"/>
          <w:rtl/>
        </w:rPr>
        <w:t>התמורה ליועץ תשולם בהתאם לאמור להלן ובכפוף להוראות החשב הכללי המתפרסמות מעת לעת.</w:t>
      </w:r>
    </w:p>
    <w:p w14:paraId="5ACC100F" w14:textId="77777777" w:rsidR="00B40444" w:rsidRPr="00314B9E" w:rsidRDefault="00B40444" w:rsidP="00135DFE">
      <w:pPr>
        <w:numPr>
          <w:ilvl w:val="2"/>
          <w:numId w:val="29"/>
        </w:numPr>
        <w:spacing w:line="360" w:lineRule="auto"/>
        <w:ind w:right="0"/>
        <w:jc w:val="both"/>
        <w:rPr>
          <w:rFonts w:asciiTheme="majorBidi" w:hAnsiTheme="majorBidi"/>
          <w:szCs w:val="24"/>
        </w:rPr>
      </w:pPr>
      <w:r w:rsidRPr="00314B9E">
        <w:rPr>
          <w:rFonts w:asciiTheme="majorBidi" w:hAnsiTheme="majorBidi"/>
          <w:b/>
          <w:bCs/>
          <w:szCs w:val="24"/>
          <w:rtl/>
        </w:rPr>
        <w:t>חשבוניות שיוגשו למשרד במחצית הראשונה של כל חודש</w:t>
      </w:r>
      <w:r w:rsidRPr="00314B9E">
        <w:rPr>
          <w:rFonts w:asciiTheme="majorBidi" w:hAnsiTheme="majorBidi"/>
          <w:szCs w:val="24"/>
          <w:rtl/>
        </w:rPr>
        <w:t xml:space="preserve"> (בימים 1-15): ישולמו בין התאריכים 15-24 (כולל) של החודש העוקב.</w:t>
      </w:r>
    </w:p>
    <w:p w14:paraId="5ACC1010" w14:textId="77777777" w:rsidR="00B40444" w:rsidRPr="00314B9E" w:rsidRDefault="00B40444" w:rsidP="00135DFE">
      <w:pPr>
        <w:numPr>
          <w:ilvl w:val="2"/>
          <w:numId w:val="29"/>
        </w:numPr>
        <w:spacing w:line="360" w:lineRule="auto"/>
        <w:ind w:right="0"/>
        <w:jc w:val="both"/>
        <w:rPr>
          <w:rFonts w:asciiTheme="majorBidi" w:hAnsiTheme="majorBidi"/>
          <w:szCs w:val="24"/>
        </w:rPr>
      </w:pPr>
      <w:r w:rsidRPr="00314B9E">
        <w:rPr>
          <w:rFonts w:asciiTheme="majorBidi" w:hAnsiTheme="majorBidi"/>
          <w:b/>
          <w:bCs/>
          <w:szCs w:val="24"/>
          <w:rtl/>
        </w:rPr>
        <w:t xml:space="preserve">חשבוניות שיוגשו למשרד בין התאריכים 16-24 לכל חודש </w:t>
      </w:r>
      <w:r w:rsidRPr="00314B9E">
        <w:rPr>
          <w:rFonts w:asciiTheme="majorBidi" w:hAnsiTheme="majorBidi"/>
          <w:szCs w:val="24"/>
          <w:rtl/>
        </w:rPr>
        <w:t xml:space="preserve">(כולל): ישולמו בין התאריכים 16-24 של החודש העוקב. </w:t>
      </w:r>
    </w:p>
    <w:p w14:paraId="5ACC1011" w14:textId="77777777" w:rsidR="00B40444" w:rsidRPr="00314B9E" w:rsidRDefault="00B40444" w:rsidP="00135DFE">
      <w:pPr>
        <w:numPr>
          <w:ilvl w:val="2"/>
          <w:numId w:val="29"/>
        </w:numPr>
        <w:spacing w:line="360" w:lineRule="auto"/>
        <w:ind w:right="0"/>
        <w:jc w:val="both"/>
        <w:rPr>
          <w:rFonts w:asciiTheme="majorBidi" w:hAnsiTheme="majorBidi"/>
          <w:szCs w:val="24"/>
        </w:rPr>
      </w:pPr>
      <w:r w:rsidRPr="00314B9E">
        <w:rPr>
          <w:rFonts w:asciiTheme="majorBidi" w:hAnsiTheme="majorBidi"/>
          <w:b/>
          <w:bCs/>
          <w:szCs w:val="24"/>
          <w:rtl/>
        </w:rPr>
        <w:t>חשבוניות שיוגשו למשרד בין התאריכים 25-31 לכל חודש</w:t>
      </w:r>
      <w:r w:rsidRPr="00314B9E">
        <w:rPr>
          <w:rFonts w:asciiTheme="majorBidi" w:hAnsiTheme="majorBidi"/>
          <w:szCs w:val="24"/>
          <w:rtl/>
        </w:rPr>
        <w:t xml:space="preserve"> (כולל): ישולמו ביום ה- 24 לחודש העוקב. </w:t>
      </w:r>
    </w:p>
    <w:p w14:paraId="5ACC1015" w14:textId="19F5B2B6" w:rsidR="00B40444" w:rsidRPr="000D08CB" w:rsidRDefault="00B40444" w:rsidP="00C9370E">
      <w:pPr>
        <w:numPr>
          <w:ilvl w:val="1"/>
          <w:numId w:val="29"/>
        </w:numPr>
        <w:spacing w:line="360" w:lineRule="auto"/>
        <w:ind w:right="0"/>
        <w:jc w:val="both"/>
        <w:rPr>
          <w:rFonts w:asciiTheme="majorBidi" w:hAnsiTheme="majorBidi"/>
          <w:szCs w:val="24"/>
          <w:rtl/>
        </w:rPr>
      </w:pPr>
      <w:r w:rsidRPr="00757928">
        <w:rPr>
          <w:rFonts w:asciiTheme="majorBidi" w:hAnsiTheme="majorBidi"/>
          <w:b/>
          <w:bCs/>
          <w:szCs w:val="24"/>
          <w:u w:val="single"/>
          <w:rtl/>
        </w:rPr>
        <w:t xml:space="preserve">הצמדה </w:t>
      </w:r>
      <w:r w:rsidRPr="00757928">
        <w:rPr>
          <w:rFonts w:asciiTheme="majorBidi" w:hAnsiTheme="majorBidi"/>
          <w:szCs w:val="24"/>
          <w:rtl/>
        </w:rPr>
        <w:t>כללי ההצמדה המפורטים להלן הם אלה הקבועים על ידי החשב הכללי בהוראת תכ"מ  7.1</w:t>
      </w:r>
      <w:r w:rsidRPr="000D08CB">
        <w:rPr>
          <w:rFonts w:asciiTheme="majorBidi" w:hAnsiTheme="majorBidi"/>
          <w:szCs w:val="24"/>
          <w:rtl/>
        </w:rPr>
        <w:t>7.2 –"כללי הצמדה":</w:t>
      </w:r>
    </w:p>
    <w:p w14:paraId="5ACC1016" w14:textId="77777777" w:rsidR="00B40444" w:rsidRPr="00314B9E" w:rsidRDefault="00B40444" w:rsidP="00135DFE">
      <w:pPr>
        <w:pStyle w:val="affffff7"/>
        <w:numPr>
          <w:ilvl w:val="1"/>
          <w:numId w:val="31"/>
        </w:numPr>
        <w:autoSpaceDE w:val="0"/>
        <w:autoSpaceDN w:val="0"/>
        <w:adjustRightInd w:val="0"/>
        <w:spacing w:before="0"/>
        <w:ind w:right="0" w:hanging="540"/>
        <w:rPr>
          <w:rFonts w:asciiTheme="majorBidi" w:hAnsiTheme="majorBidi"/>
          <w:sz w:val="24"/>
          <w:szCs w:val="24"/>
          <w:u w:val="single"/>
          <w:rtl/>
        </w:rPr>
      </w:pPr>
      <w:r w:rsidRPr="00314B9E">
        <w:rPr>
          <w:rFonts w:asciiTheme="majorBidi" w:hAnsiTheme="majorBidi"/>
          <w:sz w:val="24"/>
          <w:szCs w:val="24"/>
          <w:u w:val="single"/>
          <w:rtl/>
        </w:rPr>
        <w:t>הגדרות בנושא הצמדה</w:t>
      </w:r>
    </w:p>
    <w:p w14:paraId="5ACC1017" w14:textId="77777777" w:rsidR="00B40444" w:rsidRPr="00314B9E" w:rsidRDefault="00B40444" w:rsidP="00135DFE">
      <w:pPr>
        <w:pStyle w:val="a4"/>
        <w:numPr>
          <w:ilvl w:val="2"/>
          <w:numId w:val="30"/>
        </w:numPr>
        <w:ind w:hanging="619"/>
        <w:rPr>
          <w:rFonts w:asciiTheme="majorBidi" w:hAnsiTheme="majorBidi" w:cs="David"/>
          <w:sz w:val="24"/>
          <w:szCs w:val="24"/>
          <w:rtl/>
        </w:rPr>
      </w:pPr>
      <w:r w:rsidRPr="00314B9E">
        <w:rPr>
          <w:rFonts w:asciiTheme="majorBidi" w:hAnsiTheme="majorBidi" w:cs="David"/>
          <w:b/>
          <w:bCs/>
          <w:sz w:val="24"/>
          <w:szCs w:val="24"/>
          <w:rtl/>
        </w:rPr>
        <w:t>תאריך הבסיס</w:t>
      </w:r>
      <w:r w:rsidRPr="00314B9E">
        <w:rPr>
          <w:rFonts w:asciiTheme="majorBidi" w:hAnsiTheme="majorBidi" w:cs="David"/>
          <w:sz w:val="24"/>
          <w:szCs w:val="24"/>
          <w:rtl/>
        </w:rPr>
        <w:t xml:space="preserve"> – מועד תחילת הסכם זה.</w:t>
      </w:r>
    </w:p>
    <w:p w14:paraId="5ACC1018" w14:textId="77777777" w:rsidR="00B40444" w:rsidRPr="00314B9E" w:rsidRDefault="00B40444" w:rsidP="00135DFE">
      <w:pPr>
        <w:pStyle w:val="a4"/>
        <w:numPr>
          <w:ilvl w:val="2"/>
          <w:numId w:val="30"/>
        </w:numPr>
        <w:ind w:hanging="619"/>
        <w:rPr>
          <w:rFonts w:asciiTheme="majorBidi" w:hAnsiTheme="majorBidi" w:cs="David"/>
          <w:sz w:val="24"/>
          <w:szCs w:val="24"/>
          <w:rtl/>
        </w:rPr>
      </w:pPr>
      <w:r w:rsidRPr="00314B9E">
        <w:rPr>
          <w:rFonts w:asciiTheme="majorBidi" w:hAnsiTheme="majorBidi" w:cs="David"/>
          <w:b/>
          <w:bCs/>
          <w:sz w:val="24"/>
          <w:szCs w:val="24"/>
          <w:rtl/>
        </w:rPr>
        <w:t>תאריך התחלת הצמדה</w:t>
      </w:r>
      <w:r w:rsidRPr="00314B9E">
        <w:rPr>
          <w:rFonts w:asciiTheme="majorBidi" w:hAnsiTheme="majorBidi" w:cs="David"/>
          <w:sz w:val="24"/>
          <w:szCs w:val="24"/>
          <w:rtl/>
        </w:rPr>
        <w:t xml:space="preserve"> – המועד </w:t>
      </w:r>
      <w:r w:rsidRPr="00314B9E">
        <w:rPr>
          <w:rFonts w:asciiTheme="majorBidi" w:hAnsiTheme="majorBidi" w:cs="David"/>
          <w:b/>
          <w:bCs/>
          <w:sz w:val="24"/>
          <w:szCs w:val="24"/>
          <w:rtl/>
        </w:rPr>
        <w:t>שממנו</w:t>
      </w:r>
      <w:r w:rsidRPr="00314B9E">
        <w:rPr>
          <w:rFonts w:asciiTheme="majorBidi" w:hAnsiTheme="majorBidi" w:cs="David"/>
          <w:sz w:val="24"/>
          <w:szCs w:val="24"/>
          <w:rtl/>
        </w:rPr>
        <w:t xml:space="preserve"> והלאה מחושבת ההצמדה (ככלל, 18 חודש מתאריך הבסיס)</w:t>
      </w:r>
    </w:p>
    <w:p w14:paraId="5ACC1019" w14:textId="77777777" w:rsidR="00B40444" w:rsidRPr="00314B9E" w:rsidRDefault="00B40444" w:rsidP="00135DFE">
      <w:pPr>
        <w:pStyle w:val="a4"/>
        <w:numPr>
          <w:ilvl w:val="2"/>
          <w:numId w:val="30"/>
        </w:numPr>
        <w:ind w:hanging="619"/>
        <w:rPr>
          <w:rFonts w:asciiTheme="majorBidi" w:hAnsiTheme="majorBidi" w:cs="David"/>
          <w:sz w:val="24"/>
          <w:szCs w:val="24"/>
          <w:rtl/>
        </w:rPr>
      </w:pPr>
      <w:r w:rsidRPr="00314B9E">
        <w:rPr>
          <w:rFonts w:asciiTheme="majorBidi" w:hAnsiTheme="majorBidi" w:cs="David"/>
          <w:b/>
          <w:bCs/>
          <w:sz w:val="24"/>
          <w:szCs w:val="24"/>
          <w:rtl/>
        </w:rPr>
        <w:t>מדד התחלתי</w:t>
      </w:r>
      <w:r w:rsidRPr="00314B9E">
        <w:rPr>
          <w:rFonts w:asciiTheme="majorBidi" w:hAnsiTheme="majorBidi" w:cs="David"/>
          <w:sz w:val="24"/>
          <w:szCs w:val="24"/>
          <w:rtl/>
        </w:rPr>
        <w:t xml:space="preserve"> – המדד הידוע בתאריך </w:t>
      </w:r>
      <w:r w:rsidRPr="00314B9E">
        <w:rPr>
          <w:rFonts w:asciiTheme="majorBidi" w:hAnsiTheme="majorBidi" w:cs="David"/>
          <w:b/>
          <w:bCs/>
          <w:sz w:val="24"/>
          <w:szCs w:val="24"/>
          <w:rtl/>
        </w:rPr>
        <w:t>התחלת</w:t>
      </w:r>
      <w:r w:rsidRPr="00314B9E">
        <w:rPr>
          <w:rFonts w:asciiTheme="majorBidi" w:hAnsiTheme="majorBidi" w:cs="David"/>
          <w:sz w:val="24"/>
          <w:szCs w:val="24"/>
          <w:rtl/>
        </w:rPr>
        <w:t xml:space="preserve"> ההצמדה, מדד חודש</w:t>
      </w:r>
      <w:r>
        <w:rPr>
          <w:rFonts w:asciiTheme="majorBidi" w:hAnsiTheme="majorBidi" w:cs="David" w:hint="cs"/>
          <w:sz w:val="24"/>
          <w:szCs w:val="24"/>
          <w:rtl/>
        </w:rPr>
        <w:t>: ___</w:t>
      </w:r>
    </w:p>
    <w:p w14:paraId="5ACC101A" w14:textId="77777777" w:rsidR="00B40444" w:rsidRPr="00314B9E" w:rsidRDefault="00B40444" w:rsidP="00135DFE">
      <w:pPr>
        <w:pStyle w:val="a4"/>
        <w:numPr>
          <w:ilvl w:val="2"/>
          <w:numId w:val="30"/>
        </w:numPr>
        <w:ind w:hanging="619"/>
        <w:rPr>
          <w:rFonts w:asciiTheme="majorBidi" w:hAnsiTheme="majorBidi" w:cs="David"/>
          <w:sz w:val="24"/>
          <w:szCs w:val="24"/>
          <w:rtl/>
        </w:rPr>
      </w:pPr>
      <w:r w:rsidRPr="00314B9E">
        <w:rPr>
          <w:rFonts w:asciiTheme="majorBidi" w:hAnsiTheme="majorBidi" w:cs="David"/>
          <w:b/>
          <w:bCs/>
          <w:sz w:val="24"/>
          <w:szCs w:val="24"/>
          <w:rtl/>
        </w:rPr>
        <w:t>המדד הקובע</w:t>
      </w:r>
      <w:r w:rsidRPr="00314B9E">
        <w:rPr>
          <w:rFonts w:asciiTheme="majorBidi" w:hAnsiTheme="majorBidi" w:cs="David"/>
          <w:sz w:val="24"/>
          <w:szCs w:val="24"/>
          <w:rtl/>
        </w:rPr>
        <w:t xml:space="preserve"> – המדד האחרון הידוע ביום מועד ביצוע ההצמדה. </w:t>
      </w:r>
    </w:p>
    <w:p w14:paraId="5ACC101B" w14:textId="77777777" w:rsidR="00B40444" w:rsidRPr="00314B9E" w:rsidRDefault="00B40444" w:rsidP="00135DFE">
      <w:pPr>
        <w:pStyle w:val="a4"/>
        <w:numPr>
          <w:ilvl w:val="2"/>
          <w:numId w:val="30"/>
        </w:numPr>
        <w:ind w:hanging="619"/>
        <w:rPr>
          <w:rFonts w:asciiTheme="majorBidi" w:hAnsiTheme="majorBidi" w:cs="David"/>
          <w:sz w:val="24"/>
          <w:szCs w:val="24"/>
          <w:rtl/>
        </w:rPr>
      </w:pPr>
      <w:r w:rsidRPr="00DB6C86">
        <w:rPr>
          <w:rFonts w:asciiTheme="majorBidi" w:hAnsiTheme="majorBidi" w:cs="David"/>
          <w:b/>
          <w:bCs/>
          <w:sz w:val="24"/>
          <w:szCs w:val="24"/>
          <w:rtl/>
        </w:rPr>
        <w:t>הצמדה שלילית</w:t>
      </w:r>
      <w:r w:rsidRPr="00314B9E">
        <w:rPr>
          <w:rFonts w:asciiTheme="majorBidi" w:hAnsiTheme="majorBidi" w:cs="David"/>
          <w:sz w:val="24"/>
          <w:szCs w:val="24"/>
          <w:rtl/>
        </w:rPr>
        <w:t xml:space="preserve"> – הצמדה </w:t>
      </w:r>
      <w:r w:rsidRPr="00314B9E">
        <w:rPr>
          <w:rFonts w:asciiTheme="majorBidi" w:hAnsiTheme="majorBidi" w:cs="David"/>
          <w:b/>
          <w:bCs/>
          <w:sz w:val="24"/>
          <w:szCs w:val="24"/>
          <w:rtl/>
        </w:rPr>
        <w:t>המבוצעת</w:t>
      </w:r>
      <w:r w:rsidRPr="00314B9E">
        <w:rPr>
          <w:rFonts w:asciiTheme="majorBidi" w:hAnsiTheme="majorBidi" w:cs="David"/>
          <w:sz w:val="24"/>
          <w:szCs w:val="24"/>
          <w:rtl/>
        </w:rPr>
        <w:t xml:space="preserve"> כאשר המדד או הרכב המדדים הקובע ירד אל מתחת לשיעור המדד ההתחלתי.</w:t>
      </w:r>
    </w:p>
    <w:p w14:paraId="5ACC101C" w14:textId="77777777" w:rsidR="00B40444" w:rsidRPr="00314B9E" w:rsidRDefault="00B40444" w:rsidP="00135DFE">
      <w:pPr>
        <w:pStyle w:val="a4"/>
        <w:numPr>
          <w:ilvl w:val="2"/>
          <w:numId w:val="30"/>
        </w:numPr>
        <w:ind w:hanging="619"/>
        <w:rPr>
          <w:rFonts w:asciiTheme="majorBidi" w:hAnsiTheme="majorBidi" w:cs="David"/>
          <w:sz w:val="24"/>
          <w:szCs w:val="24"/>
          <w:rtl/>
        </w:rPr>
      </w:pPr>
      <w:r w:rsidRPr="00314B9E">
        <w:rPr>
          <w:rFonts w:asciiTheme="majorBidi" w:hAnsiTheme="majorBidi" w:cs="David"/>
          <w:b/>
          <w:bCs/>
          <w:sz w:val="24"/>
          <w:szCs w:val="24"/>
          <w:rtl/>
        </w:rPr>
        <w:t>מדד המחירים לצרכן</w:t>
      </w:r>
      <w:r w:rsidRPr="00314B9E">
        <w:rPr>
          <w:rFonts w:asciiTheme="majorBidi" w:hAnsiTheme="majorBidi" w:cs="David"/>
          <w:sz w:val="24"/>
          <w:szCs w:val="24"/>
          <w:rtl/>
        </w:rPr>
        <w:t xml:space="preserve"> – כפי שמפורסם על ידי הלשכה המרכזית לסטטיסטיקה או מי שהוסמך על ידי ממשלת ישראל להחליפה. </w:t>
      </w:r>
    </w:p>
    <w:p w14:paraId="5ACC101D" w14:textId="77777777" w:rsidR="00B40444" w:rsidRPr="00314B9E" w:rsidRDefault="00B40444" w:rsidP="00135DFE">
      <w:pPr>
        <w:pStyle w:val="affffff7"/>
        <w:numPr>
          <w:ilvl w:val="1"/>
          <w:numId w:val="31"/>
        </w:numPr>
        <w:autoSpaceDE w:val="0"/>
        <w:autoSpaceDN w:val="0"/>
        <w:adjustRightInd w:val="0"/>
        <w:spacing w:before="0"/>
        <w:ind w:right="0" w:hanging="398"/>
        <w:rPr>
          <w:rFonts w:asciiTheme="majorBidi" w:hAnsiTheme="majorBidi"/>
          <w:sz w:val="24"/>
          <w:szCs w:val="24"/>
          <w:u w:val="single"/>
          <w:rtl/>
        </w:rPr>
      </w:pPr>
      <w:r w:rsidRPr="00314B9E">
        <w:rPr>
          <w:rFonts w:asciiTheme="majorBidi" w:hAnsiTheme="majorBidi"/>
          <w:sz w:val="24"/>
          <w:szCs w:val="24"/>
          <w:u w:val="single"/>
          <w:rtl/>
        </w:rPr>
        <w:t xml:space="preserve">עקרונות ביצוע הצמדה </w:t>
      </w:r>
    </w:p>
    <w:p w14:paraId="5ACC101E" w14:textId="77777777" w:rsidR="00B40444" w:rsidRPr="00314B9E" w:rsidRDefault="00B40444" w:rsidP="00135DFE">
      <w:pPr>
        <w:pStyle w:val="a4"/>
        <w:numPr>
          <w:ilvl w:val="2"/>
          <w:numId w:val="39"/>
        </w:numPr>
        <w:ind w:hanging="619"/>
        <w:rPr>
          <w:rFonts w:asciiTheme="majorBidi" w:hAnsiTheme="majorBidi" w:cs="David"/>
          <w:sz w:val="24"/>
          <w:szCs w:val="24"/>
        </w:rPr>
      </w:pPr>
      <w:r w:rsidRPr="00314B9E">
        <w:rPr>
          <w:rFonts w:asciiTheme="majorBidi" w:hAnsiTheme="majorBidi" w:cs="David"/>
          <w:sz w:val="24"/>
          <w:szCs w:val="24"/>
          <w:rtl/>
        </w:rPr>
        <w:t>המחירים</w:t>
      </w:r>
      <w:r w:rsidRPr="00314B9E">
        <w:rPr>
          <w:rFonts w:asciiTheme="majorBidi" w:hAnsiTheme="majorBidi" w:cs="David"/>
          <w:sz w:val="24"/>
          <w:szCs w:val="24"/>
        </w:rPr>
        <w:t xml:space="preserve"> </w:t>
      </w:r>
      <w:r w:rsidRPr="00314B9E">
        <w:rPr>
          <w:rFonts w:asciiTheme="majorBidi" w:hAnsiTheme="majorBidi" w:cs="David"/>
          <w:sz w:val="24"/>
          <w:szCs w:val="24"/>
          <w:rtl/>
        </w:rPr>
        <w:t>יוצמדו</w:t>
      </w:r>
      <w:r w:rsidRPr="00314B9E">
        <w:rPr>
          <w:rFonts w:asciiTheme="majorBidi" w:hAnsiTheme="majorBidi" w:cs="David"/>
          <w:sz w:val="24"/>
          <w:szCs w:val="24"/>
        </w:rPr>
        <w:t xml:space="preserve"> </w:t>
      </w:r>
      <w:r w:rsidRPr="00314B9E">
        <w:rPr>
          <w:rFonts w:asciiTheme="majorBidi" w:hAnsiTheme="majorBidi" w:cs="David"/>
          <w:sz w:val="24"/>
          <w:szCs w:val="24"/>
          <w:rtl/>
        </w:rPr>
        <w:t>לשינויים</w:t>
      </w:r>
      <w:r w:rsidRPr="00314B9E">
        <w:rPr>
          <w:rFonts w:asciiTheme="majorBidi" w:hAnsiTheme="majorBidi" w:cs="David"/>
          <w:sz w:val="24"/>
          <w:szCs w:val="24"/>
        </w:rPr>
        <w:t xml:space="preserve"> </w:t>
      </w:r>
      <w:r w:rsidRPr="00314B9E">
        <w:rPr>
          <w:rFonts w:asciiTheme="majorBidi" w:hAnsiTheme="majorBidi" w:cs="David"/>
          <w:sz w:val="24"/>
          <w:szCs w:val="24"/>
          <w:rtl/>
        </w:rPr>
        <w:t>ב</w:t>
      </w:r>
      <w:r w:rsidRPr="00314B9E">
        <w:rPr>
          <w:rFonts w:asciiTheme="majorBidi" w:hAnsiTheme="majorBidi" w:cs="David"/>
          <w:sz w:val="24"/>
          <w:szCs w:val="24"/>
          <w:rtl/>
        </w:rPr>
        <w:softHyphen/>
        <w:t xml:space="preserve">מדד המחירים לצרכן. </w:t>
      </w:r>
    </w:p>
    <w:p w14:paraId="5ACC101F" w14:textId="77777777" w:rsidR="00B40444" w:rsidRPr="00314B9E" w:rsidRDefault="00B40444" w:rsidP="00135DFE">
      <w:pPr>
        <w:pStyle w:val="a4"/>
        <w:numPr>
          <w:ilvl w:val="2"/>
          <w:numId w:val="39"/>
        </w:numPr>
        <w:ind w:hanging="619"/>
        <w:rPr>
          <w:rFonts w:asciiTheme="majorBidi" w:hAnsiTheme="majorBidi" w:cs="David"/>
          <w:sz w:val="24"/>
          <w:szCs w:val="24"/>
        </w:rPr>
      </w:pPr>
      <w:r w:rsidRPr="00314B9E">
        <w:rPr>
          <w:rFonts w:asciiTheme="majorBidi" w:hAnsiTheme="majorBidi" w:cs="David"/>
          <w:sz w:val="24"/>
          <w:szCs w:val="24"/>
          <w:rtl/>
        </w:rPr>
        <w:t>סכום ההצמדה שיחושב יתווסף (או יופחת, אם חלה ירידה במדד הרלוונטי) לתעריפים שנקבעו בהתקשרות.</w:t>
      </w:r>
    </w:p>
    <w:p w14:paraId="5ACC1020" w14:textId="77777777" w:rsidR="00B40444" w:rsidRPr="00314B9E" w:rsidRDefault="00B40444" w:rsidP="00135DFE">
      <w:pPr>
        <w:pStyle w:val="a4"/>
        <w:numPr>
          <w:ilvl w:val="2"/>
          <w:numId w:val="39"/>
        </w:numPr>
        <w:ind w:hanging="619"/>
        <w:rPr>
          <w:rFonts w:asciiTheme="majorBidi" w:hAnsiTheme="majorBidi" w:cs="David"/>
          <w:sz w:val="24"/>
          <w:szCs w:val="24"/>
        </w:rPr>
      </w:pPr>
      <w:r w:rsidRPr="00314B9E">
        <w:rPr>
          <w:rFonts w:asciiTheme="majorBidi" w:hAnsiTheme="majorBidi" w:cs="David"/>
          <w:sz w:val="24"/>
          <w:szCs w:val="24"/>
          <w:rtl/>
        </w:rPr>
        <w:t>ביצוע הצמדה יהיה גם במקרים שבהם מדובר בהצמדה שלילית.</w:t>
      </w:r>
    </w:p>
    <w:p w14:paraId="5ACC1021" w14:textId="77777777" w:rsidR="00B40444" w:rsidRPr="00314B9E" w:rsidRDefault="00B40444" w:rsidP="00135DFE">
      <w:pPr>
        <w:pStyle w:val="a4"/>
        <w:numPr>
          <w:ilvl w:val="2"/>
          <w:numId w:val="39"/>
        </w:numPr>
        <w:ind w:hanging="619"/>
        <w:rPr>
          <w:rFonts w:asciiTheme="majorBidi" w:hAnsiTheme="majorBidi" w:cs="David"/>
          <w:sz w:val="24"/>
          <w:szCs w:val="24"/>
        </w:rPr>
      </w:pPr>
      <w:r w:rsidRPr="00314B9E">
        <w:rPr>
          <w:rFonts w:asciiTheme="majorBidi" w:hAnsiTheme="majorBidi" w:cs="David"/>
          <w:sz w:val="24"/>
          <w:szCs w:val="24"/>
          <w:rtl/>
        </w:rPr>
        <w:lastRenderedPageBreak/>
        <w:t>ביצוע ההצמדה יהיה במועד קבלת החשבונית במשרד</w:t>
      </w:r>
      <w:r w:rsidRPr="00314B9E">
        <w:rPr>
          <w:rFonts w:asciiTheme="majorBidi" w:hAnsiTheme="majorBidi" w:cs="David"/>
          <w:i/>
          <w:iCs/>
          <w:sz w:val="24"/>
          <w:szCs w:val="24"/>
          <w:rtl/>
        </w:rPr>
        <w:t>.</w:t>
      </w:r>
    </w:p>
    <w:p w14:paraId="5ACC1022" w14:textId="77777777" w:rsidR="00B40444" w:rsidRPr="00314B9E" w:rsidRDefault="00B40444" w:rsidP="00135DFE">
      <w:pPr>
        <w:pStyle w:val="affffff7"/>
        <w:numPr>
          <w:ilvl w:val="1"/>
          <w:numId w:val="31"/>
        </w:numPr>
        <w:autoSpaceDE w:val="0"/>
        <w:autoSpaceDN w:val="0"/>
        <w:adjustRightInd w:val="0"/>
        <w:spacing w:before="0"/>
        <w:ind w:right="0" w:hanging="398"/>
        <w:rPr>
          <w:rFonts w:asciiTheme="majorBidi" w:hAnsiTheme="majorBidi"/>
          <w:sz w:val="24"/>
          <w:szCs w:val="24"/>
          <w:u w:val="single"/>
        </w:rPr>
      </w:pPr>
      <w:r w:rsidRPr="00314B9E">
        <w:rPr>
          <w:rFonts w:asciiTheme="majorBidi" w:hAnsiTheme="majorBidi"/>
          <w:sz w:val="24"/>
          <w:szCs w:val="24"/>
          <w:u w:val="single"/>
          <w:rtl/>
        </w:rPr>
        <w:t>מנגנון ביצוע הצמדה</w:t>
      </w:r>
    </w:p>
    <w:p w14:paraId="5ACC1023" w14:textId="77777777" w:rsidR="00B40444" w:rsidRPr="00314B9E" w:rsidRDefault="00B40444" w:rsidP="00135DFE">
      <w:pPr>
        <w:pStyle w:val="a4"/>
        <w:numPr>
          <w:ilvl w:val="2"/>
          <w:numId w:val="40"/>
        </w:numPr>
        <w:ind w:hanging="619"/>
        <w:rPr>
          <w:rFonts w:asciiTheme="majorBidi" w:hAnsiTheme="majorBidi" w:cs="David"/>
          <w:sz w:val="24"/>
          <w:szCs w:val="24"/>
        </w:rPr>
      </w:pPr>
      <w:r w:rsidRPr="00314B9E">
        <w:rPr>
          <w:rFonts w:asciiTheme="majorBidi" w:hAnsiTheme="majorBidi" w:cs="David"/>
          <w:sz w:val="24"/>
          <w:szCs w:val="24"/>
          <w:rtl/>
        </w:rPr>
        <w:t>ביצוע ההצמדה יחל לאחר תום 18 חודשים מתאריך הבסיס, המדד הידוע ביום זה ייקבע כמדד ההתחלתי.</w:t>
      </w:r>
    </w:p>
    <w:p w14:paraId="5ACC1024" w14:textId="79BED285" w:rsidR="00B40444" w:rsidRPr="00314B9E" w:rsidRDefault="00B40444" w:rsidP="00807193">
      <w:pPr>
        <w:pStyle w:val="a4"/>
        <w:numPr>
          <w:ilvl w:val="2"/>
          <w:numId w:val="40"/>
        </w:numPr>
        <w:ind w:hanging="619"/>
        <w:rPr>
          <w:rFonts w:asciiTheme="majorBidi" w:hAnsiTheme="majorBidi" w:cs="David"/>
          <w:sz w:val="24"/>
          <w:szCs w:val="24"/>
        </w:rPr>
      </w:pPr>
      <w:r w:rsidRPr="00314B9E">
        <w:rPr>
          <w:rFonts w:asciiTheme="majorBidi" w:hAnsiTheme="majorBidi" w:cs="David"/>
          <w:sz w:val="24"/>
          <w:szCs w:val="24"/>
          <w:rtl/>
        </w:rPr>
        <w:t xml:space="preserve">ההצמדה תתבצע מדי </w:t>
      </w:r>
      <w:r w:rsidR="00757928" w:rsidRPr="00314B9E">
        <w:rPr>
          <w:rFonts w:asciiTheme="majorBidi" w:hAnsiTheme="majorBidi" w:cs="David"/>
          <w:sz w:val="24"/>
          <w:szCs w:val="24"/>
          <w:rtl/>
        </w:rPr>
        <w:softHyphen/>
      </w:r>
      <w:r w:rsidR="00757928">
        <w:rPr>
          <w:rFonts w:asciiTheme="majorBidi" w:hAnsiTheme="majorBidi" w:cs="David" w:hint="cs"/>
          <w:sz w:val="24"/>
          <w:szCs w:val="24"/>
          <w:rtl/>
        </w:rPr>
        <w:t>חודש</w:t>
      </w:r>
      <w:r w:rsidR="00757928" w:rsidRPr="00314B9E">
        <w:rPr>
          <w:rFonts w:asciiTheme="majorBidi" w:hAnsiTheme="majorBidi" w:cs="David"/>
          <w:sz w:val="24"/>
          <w:szCs w:val="24"/>
          <w:rtl/>
        </w:rPr>
        <w:t xml:space="preserve"> </w:t>
      </w:r>
      <w:r w:rsidRPr="00314B9E">
        <w:rPr>
          <w:rFonts w:asciiTheme="majorBidi" w:hAnsiTheme="majorBidi" w:cs="David"/>
          <w:sz w:val="24"/>
          <w:szCs w:val="24"/>
          <w:rtl/>
        </w:rPr>
        <w:t>כך שההצמדה הראשונה תתבצע בחלוף</w:t>
      </w:r>
      <w:r w:rsidR="00757928">
        <w:rPr>
          <w:rFonts w:asciiTheme="majorBidi" w:hAnsiTheme="majorBidi" w:cs="David" w:hint="cs"/>
          <w:sz w:val="24"/>
          <w:szCs w:val="24"/>
          <w:rtl/>
        </w:rPr>
        <w:t xml:space="preserve"> </w:t>
      </w:r>
      <w:r w:rsidR="00807193">
        <w:rPr>
          <w:rFonts w:asciiTheme="majorBidi" w:hAnsiTheme="majorBidi" w:cs="David"/>
          <w:sz w:val="24"/>
          <w:szCs w:val="24"/>
          <w:rtl/>
        </w:rPr>
        <w:br/>
      </w:r>
      <w:r w:rsidR="00757928">
        <w:rPr>
          <w:rFonts w:asciiTheme="majorBidi" w:hAnsiTheme="majorBidi" w:cs="David" w:hint="cs"/>
          <w:sz w:val="24"/>
          <w:szCs w:val="24"/>
          <w:rtl/>
        </w:rPr>
        <w:t>18 חודשים</w:t>
      </w:r>
      <w:r w:rsidRPr="00314B9E">
        <w:rPr>
          <w:rFonts w:asciiTheme="majorBidi" w:hAnsiTheme="majorBidi" w:cs="David"/>
          <w:sz w:val="24"/>
          <w:szCs w:val="24"/>
          <w:rtl/>
        </w:rPr>
        <w:t xml:space="preserve"> ובכל חודש</w:t>
      </w:r>
      <w:r w:rsidR="00807193">
        <w:rPr>
          <w:rFonts w:asciiTheme="majorBidi" w:hAnsiTheme="majorBidi" w:cs="David" w:hint="cs"/>
          <w:sz w:val="24"/>
          <w:szCs w:val="24"/>
          <w:rtl/>
        </w:rPr>
        <w:t xml:space="preserve"> </w:t>
      </w:r>
      <w:r w:rsidRPr="00314B9E">
        <w:rPr>
          <w:rFonts w:asciiTheme="majorBidi" w:hAnsiTheme="majorBidi" w:cs="David"/>
          <w:sz w:val="24"/>
          <w:szCs w:val="24"/>
          <w:rtl/>
        </w:rPr>
        <w:t>לאחר מכן.</w:t>
      </w:r>
    </w:p>
    <w:p w14:paraId="5ACC1025" w14:textId="77777777" w:rsidR="00B40444" w:rsidRPr="00314B9E" w:rsidRDefault="00B40444" w:rsidP="00135DFE">
      <w:pPr>
        <w:pStyle w:val="a4"/>
        <w:numPr>
          <w:ilvl w:val="2"/>
          <w:numId w:val="40"/>
        </w:numPr>
        <w:ind w:hanging="619"/>
        <w:rPr>
          <w:rFonts w:asciiTheme="majorBidi" w:hAnsiTheme="majorBidi" w:cs="David"/>
          <w:sz w:val="24"/>
          <w:szCs w:val="24"/>
        </w:rPr>
      </w:pPr>
      <w:r w:rsidRPr="00314B9E">
        <w:rPr>
          <w:rFonts w:asciiTheme="majorBidi" w:hAnsiTheme="majorBidi" w:cs="David"/>
          <w:sz w:val="24"/>
          <w:szCs w:val="24"/>
          <w:rtl/>
        </w:rPr>
        <w:t>על אף האמור בסעיף</w:t>
      </w:r>
      <w:r>
        <w:rPr>
          <w:rFonts w:asciiTheme="majorBidi" w:hAnsiTheme="majorBidi" w:cs="David" w:hint="cs"/>
          <w:sz w:val="24"/>
          <w:szCs w:val="24"/>
          <w:rtl/>
        </w:rPr>
        <w:t xml:space="preserve"> יב</w:t>
      </w:r>
      <w:r w:rsidRPr="00314B9E">
        <w:rPr>
          <w:rFonts w:asciiTheme="majorBidi" w:hAnsiTheme="majorBidi" w:cs="David"/>
          <w:sz w:val="24"/>
          <w:szCs w:val="24"/>
          <w:rtl/>
        </w:rPr>
        <w:t>.ג.1 לעיל,</w:t>
      </w:r>
      <w:r w:rsidRPr="00314B9E">
        <w:rPr>
          <w:rFonts w:asciiTheme="majorBidi" w:hAnsiTheme="majorBidi" w:cs="David"/>
          <w:sz w:val="24"/>
          <w:szCs w:val="24"/>
        </w:rPr>
        <w:t xml:space="preserve"> </w:t>
      </w:r>
      <w:r w:rsidRPr="00314B9E">
        <w:rPr>
          <w:rFonts w:asciiTheme="majorBidi" w:hAnsiTheme="majorBidi" w:cs="David"/>
          <w:sz w:val="24"/>
          <w:szCs w:val="24"/>
          <w:rtl/>
        </w:rPr>
        <w:t>אם</w:t>
      </w:r>
      <w:r w:rsidRPr="00314B9E">
        <w:rPr>
          <w:rFonts w:asciiTheme="majorBidi" w:hAnsiTheme="majorBidi" w:cs="David"/>
          <w:sz w:val="24"/>
          <w:szCs w:val="24"/>
        </w:rPr>
        <w:t xml:space="preserve"> </w:t>
      </w:r>
      <w:r w:rsidRPr="00314B9E">
        <w:rPr>
          <w:rFonts w:asciiTheme="majorBidi" w:hAnsiTheme="majorBidi" w:cs="David"/>
          <w:sz w:val="24"/>
          <w:szCs w:val="24"/>
          <w:rtl/>
        </w:rPr>
        <w:t>במועד מסוים (להלן: "</w:t>
      </w:r>
      <w:r w:rsidRPr="00DB6C86">
        <w:rPr>
          <w:rFonts w:asciiTheme="majorBidi" w:hAnsiTheme="majorBidi" w:cs="David"/>
          <w:b/>
          <w:bCs/>
          <w:sz w:val="24"/>
          <w:szCs w:val="24"/>
          <w:rtl/>
        </w:rPr>
        <w:t>יום השינוי</w:t>
      </w:r>
      <w:r w:rsidRPr="00314B9E">
        <w:rPr>
          <w:rFonts w:asciiTheme="majorBidi" w:hAnsiTheme="majorBidi" w:cs="David"/>
          <w:sz w:val="24"/>
          <w:szCs w:val="24"/>
          <w:rtl/>
        </w:rPr>
        <w:t>") במהלך</w:t>
      </w:r>
      <w:r w:rsidRPr="00314B9E">
        <w:rPr>
          <w:rFonts w:asciiTheme="majorBidi" w:hAnsiTheme="majorBidi" w:cs="David"/>
          <w:sz w:val="24"/>
          <w:szCs w:val="24"/>
        </w:rPr>
        <w:t xml:space="preserve"> </w:t>
      </w:r>
      <w:r w:rsidRPr="00314B9E">
        <w:rPr>
          <w:rFonts w:asciiTheme="majorBidi" w:hAnsiTheme="majorBidi" w:cs="David"/>
          <w:sz w:val="24"/>
          <w:szCs w:val="24"/>
          <w:rtl/>
        </w:rPr>
        <w:t>18</w:t>
      </w:r>
      <w:r w:rsidRPr="00314B9E">
        <w:rPr>
          <w:rFonts w:asciiTheme="majorBidi" w:hAnsiTheme="majorBidi" w:cs="David"/>
          <w:sz w:val="24"/>
          <w:szCs w:val="24"/>
        </w:rPr>
        <w:t xml:space="preserve"> </w:t>
      </w:r>
      <w:r w:rsidRPr="00314B9E">
        <w:rPr>
          <w:rFonts w:asciiTheme="majorBidi" w:hAnsiTheme="majorBidi" w:cs="David"/>
          <w:sz w:val="24"/>
          <w:szCs w:val="24"/>
          <w:rtl/>
        </w:rPr>
        <w:t>החודשים</w:t>
      </w:r>
      <w:r w:rsidRPr="00314B9E">
        <w:rPr>
          <w:rFonts w:asciiTheme="majorBidi" w:hAnsiTheme="majorBidi" w:cs="David"/>
          <w:sz w:val="24"/>
          <w:szCs w:val="24"/>
        </w:rPr>
        <w:t xml:space="preserve"> </w:t>
      </w:r>
      <w:r w:rsidRPr="00314B9E">
        <w:rPr>
          <w:rFonts w:asciiTheme="majorBidi" w:hAnsiTheme="majorBidi" w:cs="David"/>
          <w:sz w:val="24"/>
          <w:szCs w:val="24"/>
          <w:rtl/>
        </w:rPr>
        <w:t>הראשונים מתאריך הבסיס,</w:t>
      </w:r>
      <w:r w:rsidRPr="00314B9E">
        <w:rPr>
          <w:rFonts w:asciiTheme="majorBidi" w:hAnsiTheme="majorBidi" w:cs="David"/>
          <w:sz w:val="24"/>
          <w:szCs w:val="24"/>
        </w:rPr>
        <w:t xml:space="preserve"> </w:t>
      </w:r>
      <w:r w:rsidRPr="00314B9E">
        <w:rPr>
          <w:rFonts w:asciiTheme="majorBidi" w:hAnsiTheme="majorBidi" w:cs="David"/>
          <w:sz w:val="24"/>
          <w:szCs w:val="24"/>
          <w:rtl/>
        </w:rPr>
        <w:t>יחול</w:t>
      </w:r>
      <w:r w:rsidRPr="00314B9E">
        <w:rPr>
          <w:rFonts w:asciiTheme="majorBidi" w:hAnsiTheme="majorBidi" w:cs="David"/>
          <w:sz w:val="24"/>
          <w:szCs w:val="24"/>
        </w:rPr>
        <w:t xml:space="preserve"> </w:t>
      </w:r>
      <w:r w:rsidRPr="00314B9E">
        <w:rPr>
          <w:rFonts w:asciiTheme="majorBidi" w:hAnsiTheme="majorBidi" w:cs="David"/>
          <w:sz w:val="24"/>
          <w:szCs w:val="24"/>
          <w:rtl/>
        </w:rPr>
        <w:t>שינוי</w:t>
      </w:r>
      <w:r w:rsidRPr="00314B9E">
        <w:rPr>
          <w:rFonts w:asciiTheme="majorBidi" w:hAnsiTheme="majorBidi" w:cs="David"/>
          <w:sz w:val="24"/>
          <w:szCs w:val="24"/>
        </w:rPr>
        <w:t xml:space="preserve"> </w:t>
      </w:r>
      <w:r w:rsidRPr="00314B9E">
        <w:rPr>
          <w:rFonts w:asciiTheme="majorBidi" w:hAnsiTheme="majorBidi" w:cs="David"/>
          <w:sz w:val="24"/>
          <w:szCs w:val="24"/>
          <w:rtl/>
        </w:rPr>
        <w:t>במדד – כך שיהיה גבוה בשיעור של 4% ויותר מהמדד הידוע בתאריך הבסיס, יחל חישוב ההצמדה מנקודה זו ואילך, באופן הבא:</w:t>
      </w:r>
    </w:p>
    <w:p w14:paraId="5ACC1026" w14:textId="77777777" w:rsidR="00B40444" w:rsidRPr="00314B9E" w:rsidRDefault="00B40444" w:rsidP="00135DFE">
      <w:pPr>
        <w:pStyle w:val="a4"/>
        <w:numPr>
          <w:ilvl w:val="3"/>
          <w:numId w:val="40"/>
        </w:numPr>
        <w:ind w:left="3288" w:hanging="425"/>
        <w:rPr>
          <w:rFonts w:asciiTheme="majorBidi" w:hAnsiTheme="majorBidi" w:cs="David"/>
          <w:sz w:val="24"/>
          <w:szCs w:val="24"/>
        </w:rPr>
      </w:pPr>
      <w:r w:rsidRPr="00314B9E">
        <w:rPr>
          <w:rFonts w:asciiTheme="majorBidi" w:hAnsiTheme="majorBidi" w:cs="David"/>
          <w:sz w:val="24"/>
          <w:szCs w:val="24"/>
          <w:rtl/>
        </w:rPr>
        <w:t>המדד הידוע ביום השינוי ייקבע כמדד ההתחלתי.</w:t>
      </w:r>
    </w:p>
    <w:p w14:paraId="5ACC1027" w14:textId="77777777" w:rsidR="00B40444" w:rsidRPr="000F4EF2" w:rsidRDefault="00B40444" w:rsidP="00135DFE">
      <w:pPr>
        <w:pStyle w:val="a4"/>
        <w:numPr>
          <w:ilvl w:val="3"/>
          <w:numId w:val="40"/>
        </w:numPr>
        <w:ind w:left="3288" w:hanging="425"/>
        <w:rPr>
          <w:rFonts w:asciiTheme="majorBidi" w:hAnsiTheme="majorBidi" w:cs="David"/>
          <w:sz w:val="24"/>
          <w:szCs w:val="24"/>
          <w:rtl/>
        </w:rPr>
      </w:pPr>
      <w:r w:rsidRPr="000F4EF2">
        <w:rPr>
          <w:rFonts w:asciiTheme="majorBidi" w:hAnsiTheme="majorBidi" w:cs="David"/>
          <w:sz w:val="24"/>
          <w:szCs w:val="24"/>
          <w:rtl/>
        </w:rPr>
        <w:t>ביצוע ההצמדה ייעשה בחלוף פרק הזמן שנקבע לביצוע הצמדות, כאמור בסעיף ח.ג.2 לעיל.</w:t>
      </w:r>
    </w:p>
    <w:p w14:paraId="5ACC1028" w14:textId="49DA9AA9" w:rsidR="00B40444" w:rsidRPr="00807193" w:rsidRDefault="00B40444" w:rsidP="00135DFE">
      <w:pPr>
        <w:pStyle w:val="af1"/>
        <w:numPr>
          <w:ilvl w:val="1"/>
          <w:numId w:val="29"/>
        </w:numPr>
        <w:spacing w:line="360" w:lineRule="auto"/>
        <w:ind w:right="0"/>
        <w:jc w:val="both"/>
        <w:rPr>
          <w:rFonts w:asciiTheme="majorBidi" w:hAnsiTheme="majorBidi"/>
          <w:b/>
          <w:bCs/>
          <w:szCs w:val="24"/>
          <w:u w:val="single"/>
        </w:rPr>
      </w:pPr>
      <w:r w:rsidRPr="00807193">
        <w:rPr>
          <w:rFonts w:asciiTheme="majorBidi" w:hAnsiTheme="majorBidi"/>
          <w:b/>
          <w:bCs/>
          <w:szCs w:val="24"/>
          <w:u w:val="single"/>
          <w:rtl/>
        </w:rPr>
        <w:t xml:space="preserve">תשלום בגין </w:t>
      </w:r>
      <w:r w:rsidRPr="00C9370E">
        <w:rPr>
          <w:rFonts w:asciiTheme="majorBidi" w:hAnsiTheme="majorBidi"/>
          <w:b/>
          <w:bCs/>
          <w:szCs w:val="24"/>
          <w:u w:val="single"/>
          <w:rtl/>
        </w:rPr>
        <w:t>רכיב תפוקתי</w:t>
      </w:r>
    </w:p>
    <w:p w14:paraId="5ACC1029" w14:textId="77777777" w:rsidR="00B40444" w:rsidRPr="00807193" w:rsidRDefault="00B40444" w:rsidP="00135DFE">
      <w:pPr>
        <w:pStyle w:val="a4"/>
        <w:numPr>
          <w:ilvl w:val="2"/>
          <w:numId w:val="49"/>
        </w:numPr>
        <w:tabs>
          <w:tab w:val="left" w:pos="720"/>
        </w:tabs>
        <w:ind w:left="1728" w:hanging="426"/>
        <w:rPr>
          <w:rFonts w:asciiTheme="majorBidi" w:hAnsiTheme="majorBidi" w:cs="David"/>
          <w:color w:val="0D0D0D" w:themeColor="text1" w:themeTint="F2"/>
          <w:szCs w:val="24"/>
        </w:rPr>
      </w:pPr>
      <w:r w:rsidRPr="00807193">
        <w:rPr>
          <w:rFonts w:asciiTheme="majorBidi" w:hAnsiTheme="majorBidi" w:cs="David"/>
          <w:color w:val="0D0D0D" w:themeColor="text1" w:themeTint="F2"/>
          <w:szCs w:val="24"/>
          <w:rtl/>
        </w:rPr>
        <w:t xml:space="preserve">התמורה תבוסס על הצעת המחיר של היועץ המצ"ב </w:t>
      </w:r>
      <w:r w:rsidRPr="00C9370E">
        <w:rPr>
          <w:rFonts w:asciiTheme="majorBidi" w:hAnsiTheme="majorBidi" w:cs="David"/>
          <w:b/>
          <w:bCs/>
          <w:color w:val="0D0D0D" w:themeColor="text1" w:themeTint="F2"/>
          <w:szCs w:val="24"/>
          <w:rtl/>
        </w:rPr>
        <w:t xml:space="preserve">כנספח </w:t>
      </w:r>
      <w:r w:rsidRPr="00C9370E">
        <w:rPr>
          <w:rFonts w:asciiTheme="majorBidi" w:hAnsiTheme="majorBidi" w:cs="David" w:hint="eastAsia"/>
          <w:b/>
          <w:bCs/>
          <w:color w:val="0D0D0D" w:themeColor="text1" w:themeTint="F2"/>
          <w:szCs w:val="24"/>
          <w:rtl/>
        </w:rPr>
        <w:t>י</w:t>
      </w:r>
      <w:r w:rsidRPr="00C9370E">
        <w:rPr>
          <w:rFonts w:asciiTheme="majorBidi" w:hAnsiTheme="majorBidi" w:cs="David"/>
          <w:b/>
          <w:bCs/>
          <w:color w:val="0D0D0D" w:themeColor="text1" w:themeTint="F2"/>
          <w:szCs w:val="24"/>
          <w:rtl/>
        </w:rPr>
        <w:t>'</w:t>
      </w:r>
      <w:r w:rsidRPr="00C9370E">
        <w:rPr>
          <w:rFonts w:asciiTheme="majorBidi" w:hAnsiTheme="majorBidi" w:cs="David"/>
          <w:color w:val="0D0D0D" w:themeColor="text1" w:themeTint="F2"/>
          <w:szCs w:val="24"/>
          <w:rtl/>
        </w:rPr>
        <w:t>,</w:t>
      </w:r>
      <w:r w:rsidRPr="00807193">
        <w:rPr>
          <w:rFonts w:asciiTheme="majorBidi" w:hAnsiTheme="majorBidi" w:cs="David"/>
          <w:color w:val="0D0D0D" w:themeColor="text1" w:themeTint="F2"/>
          <w:szCs w:val="24"/>
          <w:rtl/>
        </w:rPr>
        <w:t xml:space="preserve"> שהינה סופית ומוחלטת לכל תקופת ההסכם, בכפוף לכללי ההצמדה הנ"ל. </w:t>
      </w:r>
    </w:p>
    <w:p w14:paraId="5ACC102A" w14:textId="25125CCF" w:rsidR="00B40444" w:rsidRPr="00C9370E" w:rsidRDefault="00B40444" w:rsidP="00342F78">
      <w:pPr>
        <w:pStyle w:val="a4"/>
        <w:numPr>
          <w:ilvl w:val="2"/>
          <w:numId w:val="49"/>
        </w:numPr>
        <w:tabs>
          <w:tab w:val="left" w:pos="720"/>
        </w:tabs>
        <w:ind w:left="1728" w:hanging="426"/>
        <w:rPr>
          <w:rFonts w:asciiTheme="majorBidi" w:hAnsiTheme="majorBidi" w:cs="David"/>
          <w:color w:val="0D0D0D" w:themeColor="text1" w:themeTint="F2"/>
          <w:szCs w:val="24"/>
          <w:rtl/>
        </w:rPr>
      </w:pPr>
      <w:r w:rsidRPr="00807193">
        <w:rPr>
          <w:rFonts w:asciiTheme="majorBidi" w:hAnsiTheme="majorBidi" w:cs="David"/>
          <w:color w:val="0D0D0D" w:themeColor="text1" w:themeTint="F2"/>
          <w:szCs w:val="24"/>
          <w:rtl/>
        </w:rPr>
        <w:t>התמורה</w:t>
      </w:r>
      <w:r w:rsidRPr="00807193">
        <w:rPr>
          <w:rFonts w:asciiTheme="majorBidi" w:hAnsiTheme="majorBidi" w:cs="David"/>
          <w:color w:val="0D0D0D" w:themeColor="text1" w:themeTint="F2"/>
          <w:szCs w:val="24"/>
        </w:rPr>
        <w:t xml:space="preserve"> </w:t>
      </w:r>
      <w:r w:rsidRPr="00807193">
        <w:rPr>
          <w:rFonts w:asciiTheme="majorBidi" w:hAnsiTheme="majorBidi" w:cs="David"/>
          <w:color w:val="0D0D0D" w:themeColor="text1" w:themeTint="F2"/>
          <w:szCs w:val="24"/>
          <w:rtl/>
        </w:rPr>
        <w:t>תשולם</w:t>
      </w:r>
      <w:r w:rsidRPr="00807193">
        <w:rPr>
          <w:rFonts w:asciiTheme="majorBidi" w:hAnsiTheme="majorBidi" w:cs="David"/>
          <w:color w:val="0D0D0D" w:themeColor="text1" w:themeTint="F2"/>
          <w:szCs w:val="24"/>
        </w:rPr>
        <w:t xml:space="preserve"> </w:t>
      </w:r>
      <w:r w:rsidRPr="00807193">
        <w:rPr>
          <w:rFonts w:asciiTheme="majorBidi" w:hAnsiTheme="majorBidi" w:cs="David"/>
          <w:color w:val="0D0D0D" w:themeColor="text1" w:themeTint="F2"/>
          <w:szCs w:val="24"/>
          <w:rtl/>
        </w:rPr>
        <w:t>ליועץ</w:t>
      </w:r>
      <w:r w:rsidRPr="00807193">
        <w:rPr>
          <w:rFonts w:asciiTheme="majorBidi" w:hAnsiTheme="majorBidi" w:cs="David"/>
          <w:color w:val="0D0D0D" w:themeColor="text1" w:themeTint="F2"/>
          <w:szCs w:val="24"/>
        </w:rPr>
        <w:t xml:space="preserve"> </w:t>
      </w:r>
      <w:r w:rsidRPr="00807193">
        <w:rPr>
          <w:rFonts w:asciiTheme="majorBidi" w:hAnsiTheme="majorBidi" w:cs="David"/>
          <w:color w:val="0D0D0D" w:themeColor="text1" w:themeTint="F2"/>
          <w:szCs w:val="24"/>
          <w:rtl/>
        </w:rPr>
        <w:t>בתשלומים, כנגד</w:t>
      </w:r>
      <w:r w:rsidRPr="00807193">
        <w:rPr>
          <w:rFonts w:asciiTheme="majorBidi" w:hAnsiTheme="majorBidi" w:cs="David"/>
          <w:color w:val="0D0D0D" w:themeColor="text1" w:themeTint="F2"/>
          <w:szCs w:val="24"/>
        </w:rPr>
        <w:t xml:space="preserve"> </w:t>
      </w:r>
      <w:r w:rsidRPr="00807193">
        <w:rPr>
          <w:rFonts w:asciiTheme="majorBidi" w:hAnsiTheme="majorBidi" w:cs="David"/>
          <w:color w:val="0D0D0D" w:themeColor="text1" w:themeTint="F2"/>
          <w:szCs w:val="24"/>
          <w:rtl/>
        </w:rPr>
        <w:t>ביצוע</w:t>
      </w:r>
      <w:r w:rsidRPr="00807193">
        <w:rPr>
          <w:rFonts w:asciiTheme="majorBidi" w:hAnsiTheme="majorBidi" w:cs="David"/>
          <w:color w:val="0D0D0D" w:themeColor="text1" w:themeTint="F2"/>
          <w:szCs w:val="24"/>
        </w:rPr>
        <w:t xml:space="preserve"> </w:t>
      </w:r>
      <w:r w:rsidRPr="00807193">
        <w:rPr>
          <w:rFonts w:asciiTheme="majorBidi" w:hAnsiTheme="majorBidi" w:cs="David"/>
          <w:color w:val="0D0D0D" w:themeColor="text1" w:themeTint="F2"/>
          <w:szCs w:val="24"/>
          <w:rtl/>
        </w:rPr>
        <w:t>אבני</w:t>
      </w:r>
      <w:r w:rsidRPr="00807193">
        <w:rPr>
          <w:rFonts w:asciiTheme="majorBidi" w:hAnsiTheme="majorBidi" w:cs="David"/>
          <w:color w:val="0D0D0D" w:themeColor="text1" w:themeTint="F2"/>
          <w:szCs w:val="24"/>
        </w:rPr>
        <w:t xml:space="preserve"> </w:t>
      </w:r>
      <w:r w:rsidRPr="00807193">
        <w:rPr>
          <w:rFonts w:asciiTheme="majorBidi" w:hAnsiTheme="majorBidi" w:cs="David"/>
          <w:color w:val="0D0D0D" w:themeColor="text1" w:themeTint="F2"/>
          <w:szCs w:val="24"/>
          <w:rtl/>
        </w:rPr>
        <w:t>הדרך,</w:t>
      </w:r>
      <w:r w:rsidRPr="00807193">
        <w:rPr>
          <w:rFonts w:asciiTheme="majorBidi" w:hAnsiTheme="majorBidi" w:cs="David"/>
          <w:color w:val="0D0D0D" w:themeColor="text1" w:themeTint="F2"/>
          <w:szCs w:val="24"/>
        </w:rPr>
        <w:t xml:space="preserve"> </w:t>
      </w:r>
      <w:r w:rsidRPr="00807193">
        <w:rPr>
          <w:rFonts w:asciiTheme="majorBidi" w:hAnsiTheme="majorBidi" w:cs="David" w:hint="cs"/>
          <w:color w:val="0D0D0D" w:themeColor="text1" w:themeTint="F2"/>
          <w:szCs w:val="24"/>
          <w:rtl/>
        </w:rPr>
        <w:t xml:space="preserve">כפי שמפורט </w:t>
      </w:r>
      <w:r w:rsidR="000D08CB" w:rsidRPr="00C9370E">
        <w:rPr>
          <w:rFonts w:asciiTheme="majorBidi" w:hAnsiTheme="majorBidi" w:cs="David" w:hint="eastAsia"/>
          <w:color w:val="0D0D0D" w:themeColor="text1" w:themeTint="F2"/>
          <w:szCs w:val="24"/>
          <w:rtl/>
        </w:rPr>
        <w:t>בסעיף</w:t>
      </w:r>
      <w:r w:rsidR="000D08CB" w:rsidRPr="00C9370E">
        <w:rPr>
          <w:rFonts w:asciiTheme="majorBidi" w:hAnsiTheme="majorBidi" w:cs="David"/>
          <w:color w:val="0D0D0D" w:themeColor="text1" w:themeTint="F2"/>
          <w:szCs w:val="24"/>
          <w:rtl/>
        </w:rPr>
        <w:t xml:space="preserve"> </w:t>
      </w:r>
      <w:r w:rsidR="00342F78" w:rsidRPr="00C9370E">
        <w:rPr>
          <w:rFonts w:asciiTheme="majorBidi" w:hAnsiTheme="majorBidi" w:cs="David"/>
          <w:color w:val="0D0D0D" w:themeColor="text1" w:themeTint="F2"/>
          <w:szCs w:val="24"/>
          <w:rtl/>
        </w:rPr>
        <w:t>8</w:t>
      </w:r>
      <w:r w:rsidR="00342F78">
        <w:rPr>
          <w:rFonts w:asciiTheme="majorBidi" w:hAnsiTheme="majorBidi" w:cs="David" w:hint="cs"/>
          <w:color w:val="0D0D0D" w:themeColor="text1" w:themeTint="F2"/>
          <w:szCs w:val="24"/>
          <w:rtl/>
        </w:rPr>
        <w:t>.</w:t>
      </w:r>
      <w:r w:rsidR="000D08CB" w:rsidRPr="00C9370E">
        <w:rPr>
          <w:rFonts w:asciiTheme="majorBidi" w:hAnsiTheme="majorBidi" w:cs="David" w:hint="eastAsia"/>
          <w:color w:val="0D0D0D" w:themeColor="text1" w:themeTint="F2"/>
          <w:szCs w:val="24"/>
          <w:rtl/>
        </w:rPr>
        <w:t>ג</w:t>
      </w:r>
      <w:r w:rsidR="000D08CB" w:rsidRPr="00C9370E">
        <w:rPr>
          <w:rFonts w:asciiTheme="majorBidi" w:hAnsiTheme="majorBidi" w:cs="David"/>
          <w:color w:val="0D0D0D" w:themeColor="text1" w:themeTint="F2"/>
          <w:szCs w:val="24"/>
          <w:rtl/>
        </w:rPr>
        <w:t>'</w:t>
      </w:r>
      <w:r w:rsidR="00342F78">
        <w:rPr>
          <w:rFonts w:asciiTheme="majorBidi" w:hAnsiTheme="majorBidi" w:cs="David" w:hint="cs"/>
          <w:color w:val="0D0D0D" w:themeColor="text1" w:themeTint="F2"/>
          <w:szCs w:val="24"/>
          <w:rtl/>
        </w:rPr>
        <w:t>.</w:t>
      </w:r>
    </w:p>
    <w:p w14:paraId="5ACC102B" w14:textId="77777777" w:rsidR="00B40444" w:rsidRPr="00807193" w:rsidRDefault="00B40444" w:rsidP="00135DFE">
      <w:pPr>
        <w:pStyle w:val="a4"/>
        <w:numPr>
          <w:ilvl w:val="2"/>
          <w:numId w:val="49"/>
        </w:numPr>
        <w:tabs>
          <w:tab w:val="left" w:pos="720"/>
        </w:tabs>
        <w:ind w:left="1728" w:hanging="426"/>
        <w:rPr>
          <w:rFonts w:asciiTheme="majorBidi" w:hAnsiTheme="majorBidi" w:cs="David"/>
          <w:color w:val="0D0D0D" w:themeColor="text1" w:themeTint="F2"/>
          <w:szCs w:val="24"/>
        </w:rPr>
      </w:pPr>
      <w:r w:rsidRPr="00807193">
        <w:rPr>
          <w:rFonts w:asciiTheme="majorBidi" w:hAnsiTheme="majorBidi" w:cs="David"/>
          <w:color w:val="0D0D0D" w:themeColor="text1" w:themeTint="F2"/>
          <w:szCs w:val="24"/>
          <w:rtl/>
        </w:rPr>
        <w:t>מובהר</w:t>
      </w:r>
      <w:r w:rsidRPr="00807193">
        <w:rPr>
          <w:rFonts w:asciiTheme="majorBidi" w:hAnsiTheme="majorBidi" w:cs="David"/>
          <w:color w:val="0D0D0D" w:themeColor="text1" w:themeTint="F2"/>
          <w:szCs w:val="24"/>
        </w:rPr>
        <w:t xml:space="preserve"> </w:t>
      </w:r>
      <w:r w:rsidRPr="00807193">
        <w:rPr>
          <w:rFonts w:asciiTheme="majorBidi" w:hAnsiTheme="majorBidi" w:cs="David"/>
          <w:color w:val="0D0D0D" w:themeColor="text1" w:themeTint="F2"/>
          <w:szCs w:val="24"/>
          <w:rtl/>
        </w:rPr>
        <w:t>למען</w:t>
      </w:r>
      <w:r w:rsidRPr="00807193">
        <w:rPr>
          <w:rFonts w:asciiTheme="majorBidi" w:hAnsiTheme="majorBidi" w:cs="David"/>
          <w:color w:val="0D0D0D" w:themeColor="text1" w:themeTint="F2"/>
          <w:szCs w:val="24"/>
        </w:rPr>
        <w:t xml:space="preserve"> </w:t>
      </w:r>
      <w:r w:rsidRPr="00807193">
        <w:rPr>
          <w:rFonts w:asciiTheme="majorBidi" w:hAnsiTheme="majorBidi" w:cs="David"/>
          <w:color w:val="0D0D0D" w:themeColor="text1" w:themeTint="F2"/>
          <w:szCs w:val="24"/>
          <w:rtl/>
        </w:rPr>
        <w:t>הסר</w:t>
      </w:r>
      <w:r w:rsidRPr="00807193">
        <w:rPr>
          <w:rFonts w:asciiTheme="majorBidi" w:hAnsiTheme="majorBidi" w:cs="David"/>
          <w:color w:val="0D0D0D" w:themeColor="text1" w:themeTint="F2"/>
          <w:szCs w:val="24"/>
        </w:rPr>
        <w:t xml:space="preserve"> </w:t>
      </w:r>
      <w:r w:rsidRPr="00807193">
        <w:rPr>
          <w:rFonts w:asciiTheme="majorBidi" w:hAnsiTheme="majorBidi" w:cs="David"/>
          <w:color w:val="0D0D0D" w:themeColor="text1" w:themeTint="F2"/>
          <w:szCs w:val="24"/>
          <w:rtl/>
        </w:rPr>
        <w:t>ספק,</w:t>
      </w:r>
      <w:r w:rsidRPr="00807193">
        <w:rPr>
          <w:rFonts w:asciiTheme="majorBidi" w:hAnsiTheme="majorBidi" w:cs="David"/>
          <w:color w:val="0D0D0D" w:themeColor="text1" w:themeTint="F2"/>
          <w:szCs w:val="24"/>
        </w:rPr>
        <w:t xml:space="preserve"> </w:t>
      </w:r>
      <w:r w:rsidRPr="00807193">
        <w:rPr>
          <w:rFonts w:asciiTheme="majorBidi" w:hAnsiTheme="majorBidi" w:cs="David"/>
          <w:color w:val="0D0D0D" w:themeColor="text1" w:themeTint="F2"/>
          <w:szCs w:val="24"/>
          <w:rtl/>
        </w:rPr>
        <w:t>כי</w:t>
      </w:r>
      <w:r w:rsidRPr="00807193">
        <w:rPr>
          <w:rFonts w:asciiTheme="majorBidi" w:hAnsiTheme="majorBidi" w:cs="David"/>
          <w:color w:val="0D0D0D" w:themeColor="text1" w:themeTint="F2"/>
          <w:szCs w:val="24"/>
        </w:rPr>
        <w:t xml:space="preserve"> </w:t>
      </w:r>
      <w:r w:rsidRPr="00807193">
        <w:rPr>
          <w:rFonts w:asciiTheme="majorBidi" w:hAnsiTheme="majorBidi" w:cs="David"/>
          <w:color w:val="0D0D0D" w:themeColor="text1" w:themeTint="F2"/>
          <w:szCs w:val="24"/>
          <w:rtl/>
        </w:rPr>
        <w:t>אין</w:t>
      </w:r>
      <w:r w:rsidRPr="00807193">
        <w:rPr>
          <w:rFonts w:asciiTheme="majorBidi" w:hAnsiTheme="majorBidi" w:cs="David"/>
          <w:color w:val="0D0D0D" w:themeColor="text1" w:themeTint="F2"/>
          <w:szCs w:val="24"/>
        </w:rPr>
        <w:t xml:space="preserve"> </w:t>
      </w:r>
      <w:r w:rsidRPr="00807193">
        <w:rPr>
          <w:rFonts w:asciiTheme="majorBidi" w:hAnsiTheme="majorBidi" w:cs="David"/>
          <w:color w:val="0D0D0D" w:themeColor="text1" w:themeTint="F2"/>
          <w:szCs w:val="24"/>
          <w:rtl/>
        </w:rPr>
        <w:t>המשרד</w:t>
      </w:r>
      <w:r w:rsidRPr="00807193">
        <w:rPr>
          <w:rFonts w:asciiTheme="majorBidi" w:hAnsiTheme="majorBidi" w:cs="David"/>
          <w:color w:val="0D0D0D" w:themeColor="text1" w:themeTint="F2"/>
          <w:szCs w:val="24"/>
        </w:rPr>
        <w:t xml:space="preserve"> </w:t>
      </w:r>
      <w:r w:rsidRPr="00807193">
        <w:rPr>
          <w:rFonts w:asciiTheme="majorBidi" w:hAnsiTheme="majorBidi" w:cs="David"/>
          <w:color w:val="0D0D0D" w:themeColor="text1" w:themeTint="F2"/>
          <w:szCs w:val="24"/>
          <w:rtl/>
        </w:rPr>
        <w:t>מתחייב לביצוע</w:t>
      </w:r>
      <w:r w:rsidRPr="00807193">
        <w:rPr>
          <w:rFonts w:asciiTheme="majorBidi" w:hAnsiTheme="majorBidi" w:cs="David"/>
          <w:color w:val="0D0D0D" w:themeColor="text1" w:themeTint="F2"/>
          <w:szCs w:val="24"/>
        </w:rPr>
        <w:t xml:space="preserve"> </w:t>
      </w:r>
      <w:r w:rsidRPr="00807193">
        <w:rPr>
          <w:rFonts w:asciiTheme="majorBidi" w:hAnsiTheme="majorBidi" w:cs="David"/>
          <w:color w:val="0D0D0D" w:themeColor="text1" w:themeTint="F2"/>
          <w:szCs w:val="24"/>
          <w:rtl/>
        </w:rPr>
        <w:t>המלא</w:t>
      </w:r>
      <w:r w:rsidRPr="00807193">
        <w:rPr>
          <w:rFonts w:asciiTheme="majorBidi" w:hAnsiTheme="majorBidi" w:cs="David"/>
          <w:color w:val="0D0D0D" w:themeColor="text1" w:themeTint="F2"/>
          <w:szCs w:val="24"/>
        </w:rPr>
        <w:t xml:space="preserve"> </w:t>
      </w:r>
      <w:r w:rsidRPr="00807193">
        <w:rPr>
          <w:rFonts w:asciiTheme="majorBidi" w:hAnsiTheme="majorBidi" w:cs="David"/>
          <w:color w:val="0D0D0D" w:themeColor="text1" w:themeTint="F2"/>
          <w:szCs w:val="24"/>
          <w:rtl/>
        </w:rPr>
        <w:t>של</w:t>
      </w:r>
      <w:r w:rsidRPr="00807193">
        <w:rPr>
          <w:rFonts w:asciiTheme="majorBidi" w:hAnsiTheme="majorBidi" w:cs="David"/>
          <w:color w:val="0D0D0D" w:themeColor="text1" w:themeTint="F2"/>
          <w:szCs w:val="24"/>
        </w:rPr>
        <w:t xml:space="preserve"> </w:t>
      </w:r>
      <w:r w:rsidRPr="00807193">
        <w:rPr>
          <w:rFonts w:asciiTheme="majorBidi" w:hAnsiTheme="majorBidi" w:cs="David"/>
          <w:color w:val="0D0D0D" w:themeColor="text1" w:themeTint="F2"/>
          <w:szCs w:val="24"/>
          <w:rtl/>
        </w:rPr>
        <w:t>כל</w:t>
      </w:r>
      <w:r w:rsidRPr="00807193">
        <w:rPr>
          <w:rFonts w:asciiTheme="majorBidi" w:hAnsiTheme="majorBidi" w:cs="David"/>
          <w:color w:val="0D0D0D" w:themeColor="text1" w:themeTint="F2"/>
          <w:szCs w:val="24"/>
        </w:rPr>
        <w:t xml:space="preserve"> </w:t>
      </w:r>
      <w:r w:rsidRPr="00807193">
        <w:rPr>
          <w:rFonts w:asciiTheme="majorBidi" w:hAnsiTheme="majorBidi" w:cs="David"/>
          <w:color w:val="0D0D0D" w:themeColor="text1" w:themeTint="F2"/>
          <w:szCs w:val="24"/>
          <w:rtl/>
        </w:rPr>
        <w:t>אבני</w:t>
      </w:r>
      <w:r w:rsidRPr="00807193">
        <w:rPr>
          <w:rFonts w:asciiTheme="majorBidi" w:hAnsiTheme="majorBidi" w:cs="David"/>
          <w:color w:val="0D0D0D" w:themeColor="text1" w:themeTint="F2"/>
          <w:szCs w:val="24"/>
        </w:rPr>
        <w:t xml:space="preserve"> </w:t>
      </w:r>
      <w:r w:rsidRPr="00807193">
        <w:rPr>
          <w:rFonts w:asciiTheme="majorBidi" w:hAnsiTheme="majorBidi" w:cs="David"/>
          <w:color w:val="0D0D0D" w:themeColor="text1" w:themeTint="F2"/>
          <w:szCs w:val="24"/>
          <w:rtl/>
        </w:rPr>
        <w:t>הדרך,</w:t>
      </w:r>
      <w:r w:rsidRPr="00807193">
        <w:rPr>
          <w:rFonts w:asciiTheme="majorBidi" w:hAnsiTheme="majorBidi" w:cs="David"/>
          <w:color w:val="0D0D0D" w:themeColor="text1" w:themeTint="F2"/>
          <w:szCs w:val="24"/>
        </w:rPr>
        <w:t xml:space="preserve"> </w:t>
      </w:r>
      <w:r w:rsidRPr="00807193">
        <w:rPr>
          <w:rFonts w:asciiTheme="majorBidi" w:hAnsiTheme="majorBidi" w:cs="David"/>
          <w:color w:val="0D0D0D" w:themeColor="text1" w:themeTint="F2"/>
          <w:szCs w:val="24"/>
          <w:rtl/>
        </w:rPr>
        <w:t>וכי</w:t>
      </w:r>
      <w:r w:rsidRPr="00807193">
        <w:rPr>
          <w:rFonts w:asciiTheme="majorBidi" w:hAnsiTheme="majorBidi" w:cs="David"/>
          <w:color w:val="0D0D0D" w:themeColor="text1" w:themeTint="F2"/>
          <w:szCs w:val="24"/>
        </w:rPr>
        <w:t xml:space="preserve"> </w:t>
      </w:r>
      <w:r w:rsidRPr="00807193">
        <w:rPr>
          <w:rFonts w:asciiTheme="majorBidi" w:hAnsiTheme="majorBidi" w:cs="David"/>
          <w:color w:val="0D0D0D" w:themeColor="text1" w:themeTint="F2"/>
          <w:szCs w:val="24"/>
          <w:rtl/>
        </w:rPr>
        <w:t>המשרד</w:t>
      </w:r>
      <w:r w:rsidRPr="00807193">
        <w:rPr>
          <w:rFonts w:asciiTheme="majorBidi" w:hAnsiTheme="majorBidi" w:cs="David"/>
          <w:color w:val="0D0D0D" w:themeColor="text1" w:themeTint="F2"/>
          <w:szCs w:val="24"/>
        </w:rPr>
        <w:t xml:space="preserve"> </w:t>
      </w:r>
      <w:r w:rsidRPr="00807193">
        <w:rPr>
          <w:rFonts w:asciiTheme="majorBidi" w:hAnsiTheme="majorBidi" w:cs="David"/>
          <w:color w:val="0D0D0D" w:themeColor="text1" w:themeTint="F2"/>
          <w:szCs w:val="24"/>
          <w:rtl/>
        </w:rPr>
        <w:t>רשאי להחליט</w:t>
      </w:r>
      <w:r w:rsidRPr="00807193">
        <w:rPr>
          <w:rFonts w:asciiTheme="majorBidi" w:hAnsiTheme="majorBidi" w:cs="David"/>
          <w:color w:val="0D0D0D" w:themeColor="text1" w:themeTint="F2"/>
          <w:szCs w:val="24"/>
        </w:rPr>
        <w:t xml:space="preserve"> </w:t>
      </w:r>
      <w:r w:rsidRPr="00807193">
        <w:rPr>
          <w:rFonts w:asciiTheme="majorBidi" w:hAnsiTheme="majorBidi" w:cs="David"/>
          <w:color w:val="0D0D0D" w:themeColor="text1" w:themeTint="F2"/>
          <w:szCs w:val="24"/>
          <w:rtl/>
        </w:rPr>
        <w:t>כי</w:t>
      </w:r>
      <w:r w:rsidRPr="00807193">
        <w:rPr>
          <w:rFonts w:asciiTheme="majorBidi" w:hAnsiTheme="majorBidi" w:cs="David"/>
          <w:color w:val="0D0D0D" w:themeColor="text1" w:themeTint="F2"/>
          <w:szCs w:val="24"/>
        </w:rPr>
        <w:t xml:space="preserve"> </w:t>
      </w:r>
      <w:r w:rsidRPr="00807193">
        <w:rPr>
          <w:rFonts w:asciiTheme="majorBidi" w:hAnsiTheme="majorBidi" w:cs="David"/>
          <w:color w:val="0D0D0D" w:themeColor="text1" w:themeTint="F2"/>
          <w:szCs w:val="24"/>
          <w:rtl/>
        </w:rPr>
        <w:t>אין</w:t>
      </w:r>
      <w:r w:rsidRPr="00807193">
        <w:rPr>
          <w:rFonts w:asciiTheme="majorBidi" w:hAnsiTheme="majorBidi" w:cs="David"/>
          <w:color w:val="0D0D0D" w:themeColor="text1" w:themeTint="F2"/>
          <w:szCs w:val="24"/>
        </w:rPr>
        <w:t xml:space="preserve"> </w:t>
      </w:r>
      <w:r w:rsidRPr="00807193">
        <w:rPr>
          <w:rFonts w:asciiTheme="majorBidi" w:hAnsiTheme="majorBidi" w:cs="David"/>
          <w:color w:val="0D0D0D" w:themeColor="text1" w:themeTint="F2"/>
          <w:szCs w:val="24"/>
          <w:rtl/>
        </w:rPr>
        <w:t>צורך</w:t>
      </w:r>
      <w:r w:rsidRPr="00807193">
        <w:rPr>
          <w:rFonts w:asciiTheme="majorBidi" w:hAnsiTheme="majorBidi" w:cs="David"/>
          <w:color w:val="0D0D0D" w:themeColor="text1" w:themeTint="F2"/>
          <w:szCs w:val="24"/>
        </w:rPr>
        <w:t xml:space="preserve"> </w:t>
      </w:r>
      <w:r w:rsidRPr="00807193">
        <w:rPr>
          <w:rFonts w:asciiTheme="majorBidi" w:hAnsiTheme="majorBidi" w:cs="David"/>
          <w:color w:val="0D0D0D" w:themeColor="text1" w:themeTint="F2"/>
          <w:szCs w:val="24"/>
          <w:rtl/>
        </w:rPr>
        <w:t>בהשלמת</w:t>
      </w:r>
      <w:r w:rsidRPr="00807193">
        <w:rPr>
          <w:rFonts w:asciiTheme="majorBidi" w:hAnsiTheme="majorBidi" w:cs="David"/>
          <w:color w:val="0D0D0D" w:themeColor="text1" w:themeTint="F2"/>
          <w:szCs w:val="24"/>
        </w:rPr>
        <w:t xml:space="preserve"> </w:t>
      </w:r>
      <w:r w:rsidRPr="00807193">
        <w:rPr>
          <w:rFonts w:asciiTheme="majorBidi" w:hAnsiTheme="majorBidi" w:cs="David"/>
          <w:color w:val="0D0D0D" w:themeColor="text1" w:themeTint="F2"/>
          <w:szCs w:val="24"/>
          <w:rtl/>
        </w:rPr>
        <w:t>יתרת</w:t>
      </w:r>
      <w:r w:rsidRPr="00807193">
        <w:rPr>
          <w:rFonts w:asciiTheme="majorBidi" w:hAnsiTheme="majorBidi" w:cs="David"/>
          <w:color w:val="0D0D0D" w:themeColor="text1" w:themeTint="F2"/>
          <w:szCs w:val="24"/>
        </w:rPr>
        <w:t xml:space="preserve"> </w:t>
      </w:r>
      <w:r w:rsidRPr="00807193">
        <w:rPr>
          <w:rFonts w:asciiTheme="majorBidi" w:hAnsiTheme="majorBidi" w:cs="David"/>
          <w:color w:val="0D0D0D" w:themeColor="text1" w:themeTint="F2"/>
          <w:szCs w:val="24"/>
          <w:rtl/>
        </w:rPr>
        <w:t>אבני</w:t>
      </w:r>
      <w:r w:rsidRPr="00807193">
        <w:rPr>
          <w:rFonts w:asciiTheme="majorBidi" w:hAnsiTheme="majorBidi" w:cs="David"/>
          <w:color w:val="0D0D0D" w:themeColor="text1" w:themeTint="F2"/>
          <w:szCs w:val="24"/>
        </w:rPr>
        <w:t xml:space="preserve"> </w:t>
      </w:r>
      <w:r w:rsidRPr="00807193">
        <w:rPr>
          <w:rFonts w:asciiTheme="majorBidi" w:hAnsiTheme="majorBidi" w:cs="David"/>
          <w:color w:val="0D0D0D" w:themeColor="text1" w:themeTint="F2"/>
          <w:szCs w:val="24"/>
          <w:rtl/>
        </w:rPr>
        <w:t>הדרך ולעצור את העבודה בהתאמה.</w:t>
      </w:r>
    </w:p>
    <w:p w14:paraId="5ACC102C" w14:textId="77777777" w:rsidR="00B40444" w:rsidRPr="0085367C" w:rsidRDefault="00B40444" w:rsidP="00135DFE">
      <w:pPr>
        <w:pStyle w:val="a4"/>
        <w:numPr>
          <w:ilvl w:val="2"/>
          <w:numId w:val="49"/>
        </w:numPr>
        <w:tabs>
          <w:tab w:val="left" w:pos="720"/>
        </w:tabs>
        <w:ind w:left="1728" w:hanging="426"/>
        <w:rPr>
          <w:rFonts w:asciiTheme="majorBidi" w:hAnsiTheme="majorBidi" w:cs="David"/>
          <w:color w:val="0D0D0D" w:themeColor="text1" w:themeTint="F2"/>
          <w:szCs w:val="24"/>
          <w:rtl/>
        </w:rPr>
      </w:pPr>
      <w:r w:rsidRPr="0085367C">
        <w:rPr>
          <w:rFonts w:asciiTheme="majorBidi" w:hAnsiTheme="majorBidi" w:cs="David" w:hint="eastAsia"/>
          <w:color w:val="0D0D0D" w:themeColor="text1" w:themeTint="F2"/>
          <w:szCs w:val="24"/>
          <w:rtl/>
        </w:rPr>
        <w:t>ביצוע</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התשלום</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י</w:t>
      </w:r>
      <w:r w:rsidRPr="0085367C">
        <w:rPr>
          <w:rFonts w:asciiTheme="majorBidi" w:hAnsiTheme="majorBidi" w:cs="David" w:hint="cs"/>
          <w:color w:val="0D0D0D" w:themeColor="text1" w:themeTint="F2"/>
          <w:szCs w:val="24"/>
          <w:rtl/>
        </w:rPr>
        <w:t>י</w:t>
      </w:r>
      <w:r w:rsidRPr="0085367C">
        <w:rPr>
          <w:rFonts w:asciiTheme="majorBidi" w:hAnsiTheme="majorBidi" w:cs="David" w:hint="eastAsia"/>
          <w:color w:val="0D0D0D" w:themeColor="text1" w:themeTint="F2"/>
          <w:szCs w:val="24"/>
          <w:rtl/>
        </w:rPr>
        <w:t>עשה</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עם</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השלמת</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העבודה</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הנדרשת</w:t>
      </w:r>
      <w:r w:rsidRPr="0085367C">
        <w:rPr>
          <w:rFonts w:asciiTheme="majorBidi" w:hAnsiTheme="majorBidi" w:cs="David" w:hint="cs"/>
          <w:color w:val="0D0D0D" w:themeColor="text1" w:themeTint="F2"/>
          <w:szCs w:val="24"/>
          <w:rtl/>
        </w:rPr>
        <w:t>,</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או</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לחלופין</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בהתאם</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לעמידה</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של</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נותן</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השירותים</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החיצוני</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באבני</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הדרך</w:t>
      </w:r>
      <w:r w:rsidRPr="0085367C">
        <w:rPr>
          <w:rFonts w:asciiTheme="majorBidi" w:hAnsiTheme="majorBidi" w:cs="David" w:hint="cs"/>
          <w:color w:val="0D0D0D" w:themeColor="text1" w:themeTint="F2"/>
          <w:szCs w:val="24"/>
          <w:rtl/>
        </w:rPr>
        <w:t xml:space="preserve"> בהתאם להצעת המחיר</w:t>
      </w:r>
      <w:r w:rsidRPr="0085367C">
        <w:rPr>
          <w:rFonts w:asciiTheme="majorBidi" w:hAnsiTheme="majorBidi" w:cs="David"/>
          <w:color w:val="0D0D0D" w:themeColor="text1" w:themeTint="F2"/>
          <w:szCs w:val="24"/>
          <w:rtl/>
        </w:rPr>
        <w:t>.</w:t>
      </w:r>
    </w:p>
    <w:p w14:paraId="5ACC102D" w14:textId="77777777" w:rsidR="00B40444" w:rsidRPr="008210DC" w:rsidRDefault="00B40444" w:rsidP="00B40444">
      <w:pPr>
        <w:spacing w:line="360" w:lineRule="auto"/>
        <w:ind w:left="567"/>
        <w:jc w:val="both"/>
        <w:rPr>
          <w:rFonts w:asciiTheme="majorBidi" w:hAnsiTheme="majorBidi"/>
          <w:szCs w:val="24"/>
          <w:u w:val="single"/>
        </w:rPr>
      </w:pPr>
    </w:p>
    <w:p w14:paraId="5ACC102E" w14:textId="77777777" w:rsidR="00B40444" w:rsidRPr="00314B9E" w:rsidRDefault="00B40444" w:rsidP="00135DFE">
      <w:pPr>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תשלומים נוספים</w:t>
      </w:r>
    </w:p>
    <w:p w14:paraId="5ACC102F" w14:textId="77777777" w:rsidR="00B40444" w:rsidRPr="00314B9E" w:rsidRDefault="00B40444" w:rsidP="00135DFE">
      <w:pPr>
        <w:numPr>
          <w:ilvl w:val="1"/>
          <w:numId w:val="29"/>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מוסכם בזה בין הצדדים כי שום תשלום אחר או נוסף פרט לאמור בסעיף 8 לעיל,</w:t>
      </w:r>
      <w:r>
        <w:rPr>
          <w:rFonts w:asciiTheme="majorBidi" w:hAnsiTheme="majorBidi" w:hint="cs"/>
          <w:szCs w:val="24"/>
          <w:rtl/>
        </w:rPr>
        <w:t xml:space="preserve"> על כל סעיפיו ותתי סעיפיו,</w:t>
      </w:r>
      <w:r w:rsidRPr="00314B9E">
        <w:rPr>
          <w:rFonts w:asciiTheme="majorBidi" w:hAnsiTheme="majorBidi"/>
          <w:szCs w:val="24"/>
          <w:rtl/>
        </w:rPr>
        <w:t xml:space="preserve">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14:paraId="5ACC1030" w14:textId="77777777" w:rsidR="00B40444" w:rsidRPr="00314B9E" w:rsidRDefault="00B40444" w:rsidP="00135DFE">
      <w:pPr>
        <w:numPr>
          <w:ilvl w:val="1"/>
          <w:numId w:val="29"/>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 xml:space="preserve">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w:t>
      </w:r>
      <w:r w:rsidRPr="00314B9E">
        <w:rPr>
          <w:rFonts w:asciiTheme="majorBidi" w:hAnsiTheme="majorBidi"/>
          <w:szCs w:val="24"/>
          <w:rtl/>
        </w:rPr>
        <w:lastRenderedPageBreak/>
        <w:t>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5ACC1031" w14:textId="77777777" w:rsidR="00B40444" w:rsidRPr="00BF49D1" w:rsidRDefault="00B40444" w:rsidP="00B40444">
      <w:pPr>
        <w:bidi w:val="0"/>
        <w:spacing w:after="160" w:line="259" w:lineRule="auto"/>
        <w:rPr>
          <w:rFonts w:asciiTheme="majorBidi" w:hAnsiTheme="majorBidi"/>
          <w:szCs w:val="24"/>
        </w:rPr>
      </w:pPr>
    </w:p>
    <w:p w14:paraId="6C6D9872" w14:textId="77777777" w:rsidR="00342F78" w:rsidRPr="00F31EEE" w:rsidRDefault="00342F78">
      <w:pPr>
        <w:bidi w:val="0"/>
        <w:rPr>
          <w:rFonts w:asciiTheme="majorBidi" w:hAnsiTheme="majorBidi"/>
          <w:szCs w:val="24"/>
          <w:rtl/>
        </w:rPr>
      </w:pPr>
      <w:r w:rsidRPr="00F31EEE">
        <w:rPr>
          <w:rFonts w:asciiTheme="majorBidi" w:hAnsiTheme="majorBidi"/>
          <w:szCs w:val="24"/>
          <w:rtl/>
        </w:rPr>
        <w:br w:type="page"/>
      </w:r>
    </w:p>
    <w:p w14:paraId="5ACC1032" w14:textId="7324F8E7" w:rsidR="00B40444" w:rsidRPr="00314B9E" w:rsidRDefault="00B40444" w:rsidP="00135DFE">
      <w:pPr>
        <w:numPr>
          <w:ilvl w:val="0"/>
          <w:numId w:val="29"/>
        </w:numPr>
        <w:spacing w:line="360" w:lineRule="auto"/>
        <w:ind w:right="0"/>
        <w:jc w:val="both"/>
        <w:rPr>
          <w:rFonts w:asciiTheme="majorBidi" w:hAnsiTheme="majorBidi"/>
          <w:szCs w:val="24"/>
        </w:rPr>
      </w:pPr>
      <w:r w:rsidRPr="00314B9E">
        <w:rPr>
          <w:rFonts w:asciiTheme="majorBidi" w:hAnsiTheme="majorBidi"/>
          <w:b/>
          <w:bCs/>
          <w:szCs w:val="24"/>
          <w:u w:val="single"/>
          <w:rtl/>
        </w:rPr>
        <w:lastRenderedPageBreak/>
        <w:t>היתרים רישיונות ואישורים</w:t>
      </w:r>
      <w:r w:rsidRPr="00314B9E">
        <w:rPr>
          <w:rFonts w:asciiTheme="majorBidi" w:hAnsiTheme="majorBidi"/>
          <w:szCs w:val="24"/>
          <w:rtl/>
        </w:rPr>
        <w:t xml:space="preserve"> </w:t>
      </w:r>
    </w:p>
    <w:p w14:paraId="5ACC1033" w14:textId="77777777" w:rsidR="00B40444" w:rsidRPr="00314B9E" w:rsidRDefault="00B40444" w:rsidP="00135DFE">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היועץ מתחייב להציגם למשרד בכל עת שידרוש זאת. </w:t>
      </w:r>
    </w:p>
    <w:p w14:paraId="5ACC1034" w14:textId="77777777" w:rsidR="00B40444" w:rsidRPr="00314B9E" w:rsidRDefault="00B40444" w:rsidP="00135DFE">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14:paraId="5ACC1035" w14:textId="77777777" w:rsidR="00B40444" w:rsidRPr="00314B9E" w:rsidRDefault="00B40444" w:rsidP="00135DFE">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5ACC1036" w14:textId="77777777" w:rsidR="00B40444" w:rsidRPr="00314B9E" w:rsidRDefault="00B40444" w:rsidP="00135DFE">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לספק את השירותים בהתאם להוראות כל דין. </w:t>
      </w:r>
    </w:p>
    <w:p w14:paraId="5ACC1037" w14:textId="77777777" w:rsidR="00B40444" w:rsidRPr="00314B9E" w:rsidRDefault="00B40444" w:rsidP="00B40444">
      <w:pPr>
        <w:spacing w:line="360" w:lineRule="auto"/>
        <w:ind w:left="567"/>
        <w:jc w:val="both"/>
        <w:rPr>
          <w:rFonts w:asciiTheme="majorBidi" w:hAnsiTheme="majorBidi"/>
          <w:szCs w:val="24"/>
          <w:rtl/>
        </w:rPr>
      </w:pPr>
    </w:p>
    <w:p w14:paraId="5ACC1038" w14:textId="77777777" w:rsidR="00B40444" w:rsidRPr="00314B9E" w:rsidRDefault="00B40444" w:rsidP="00135DFE">
      <w:pPr>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ביטול ההסכם</w:t>
      </w:r>
    </w:p>
    <w:p w14:paraId="5ACC1039" w14:textId="77777777" w:rsidR="00B40444" w:rsidRPr="00314B9E" w:rsidRDefault="00B40444" w:rsidP="00135DFE">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5ACC103A" w14:textId="77777777" w:rsidR="00B40444" w:rsidRPr="00314B9E" w:rsidRDefault="00B40444" w:rsidP="00135DFE">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בוטל ההסכם לפי סעיף זה, ובמידה ונדרש כך על ידי הממונה, ישלים היועץ פעילות שהחל בה לפני הביטול ויקבל תמורתה כאמור בסעיף 8.</w:t>
      </w:r>
    </w:p>
    <w:p w14:paraId="5ACC103B" w14:textId="77777777" w:rsidR="00B40444" w:rsidRPr="00314B9E" w:rsidRDefault="00B40444" w:rsidP="00135DFE">
      <w:pPr>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סודיות</w:t>
      </w:r>
    </w:p>
    <w:p w14:paraId="5ACC103C" w14:textId="77777777" w:rsidR="00B40444" w:rsidRPr="00314B9E" w:rsidRDefault="00B40444" w:rsidP="00135DFE">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לצורך הסכם זה, למונחים הבאים ולמשמעות המופיעה לצידם:</w:t>
      </w:r>
    </w:p>
    <w:p w14:paraId="5ACC103D" w14:textId="77777777" w:rsidR="00B40444" w:rsidRPr="00314B9E" w:rsidRDefault="00B40444" w:rsidP="00B40444">
      <w:pPr>
        <w:pStyle w:val="aff2"/>
        <w:widowControl w:val="0"/>
        <w:spacing w:line="360" w:lineRule="auto"/>
        <w:ind w:left="3209"/>
        <w:rPr>
          <w:rFonts w:asciiTheme="majorBidi" w:hAnsiTheme="majorBidi"/>
          <w:sz w:val="24"/>
        </w:rPr>
      </w:pPr>
      <w:r w:rsidRPr="00314B9E">
        <w:rPr>
          <w:rFonts w:asciiTheme="majorBidi" w:hAnsiTheme="majorBidi"/>
          <w:b/>
          <w:bCs/>
          <w:sz w:val="24"/>
          <w:rtl/>
        </w:rPr>
        <w:t>"מידע"</w:t>
      </w:r>
      <w:r w:rsidRPr="00314B9E">
        <w:rPr>
          <w:rFonts w:asciiTheme="majorBidi" w:hAnsiTheme="majorBidi"/>
          <w:sz w:val="24"/>
          <w:rtl/>
        </w:rPr>
        <w:t xml:space="preserve"> -</w:t>
      </w:r>
      <w:r w:rsidRPr="00314B9E">
        <w:rPr>
          <w:rFonts w:asciiTheme="majorBidi" w:hAnsiTheme="majorBidi"/>
          <w:sz w:val="24"/>
          <w:rtl/>
        </w:rPr>
        <w:tab/>
        <w:t>כל מידע (</w:t>
      </w:r>
      <w:r w:rsidRPr="00314B9E">
        <w:rPr>
          <w:rFonts w:asciiTheme="majorBidi" w:hAnsiTheme="majorBidi"/>
          <w:sz w:val="24"/>
        </w:rPr>
        <w:t>Information</w:t>
      </w:r>
      <w:r w:rsidRPr="00314B9E">
        <w:rPr>
          <w:rFonts w:asciiTheme="majorBidi" w:hAnsiTheme="majorBidi"/>
          <w:sz w:val="24"/>
          <w:rtl/>
        </w:rPr>
        <w:t>), ידע (</w:t>
      </w:r>
      <w:r w:rsidRPr="00314B9E">
        <w:rPr>
          <w:rFonts w:asciiTheme="majorBidi" w:hAnsiTheme="majorBidi"/>
          <w:sz w:val="24"/>
        </w:rPr>
        <w:t>Know-How</w:t>
      </w:r>
      <w:r w:rsidRPr="00314B9E">
        <w:rPr>
          <w:rFonts w:asciiTheme="majorBidi" w:hAnsiTheme="majorBidi"/>
          <w:sz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p>
    <w:p w14:paraId="5ACC103E" w14:textId="77777777" w:rsidR="00B40444" w:rsidRPr="00314B9E" w:rsidRDefault="00B40444" w:rsidP="00B40444">
      <w:pPr>
        <w:pStyle w:val="aff2"/>
        <w:widowControl w:val="0"/>
        <w:spacing w:line="360" w:lineRule="auto"/>
        <w:ind w:left="3209"/>
        <w:rPr>
          <w:rFonts w:asciiTheme="majorBidi" w:hAnsiTheme="majorBidi"/>
          <w:sz w:val="24"/>
          <w:rtl/>
        </w:rPr>
      </w:pPr>
      <w:r w:rsidRPr="00314B9E">
        <w:rPr>
          <w:rFonts w:asciiTheme="majorBidi" w:hAnsiTheme="majorBidi"/>
          <w:b/>
          <w:bCs/>
          <w:sz w:val="24"/>
          <w:rtl/>
        </w:rPr>
        <w:t xml:space="preserve">"סודות מקצועיים" </w:t>
      </w:r>
      <w:r w:rsidRPr="00314B9E">
        <w:rPr>
          <w:rFonts w:asciiTheme="majorBidi" w:hAnsiTheme="majorBidi"/>
          <w:sz w:val="24"/>
          <w:rtl/>
        </w:rPr>
        <w:t>-</w:t>
      </w:r>
      <w:r w:rsidRPr="00314B9E">
        <w:rPr>
          <w:rFonts w:asciiTheme="majorBidi" w:hAnsiTheme="majorBidi"/>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5ACC103F" w14:textId="77777777" w:rsidR="00B40444" w:rsidRPr="00314B9E" w:rsidRDefault="00B40444" w:rsidP="00135DFE">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5ACC1040" w14:textId="77777777" w:rsidR="00B40444" w:rsidRPr="00314B9E" w:rsidRDefault="00B40444" w:rsidP="00135DFE">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lastRenderedPageBreak/>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5ACC1041" w14:textId="77777777" w:rsidR="00B40444" w:rsidRPr="00314B9E" w:rsidRDefault="00B40444" w:rsidP="00135DFE">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מתחייב לנקוט בכל האמצעים הסבירים על מנת לוודא כי הסודיות כאמור תשמר גם על ידי עובדיו, סוכניו והמועסקים על ידו.</w:t>
      </w:r>
    </w:p>
    <w:p w14:paraId="5ACC1042" w14:textId="77777777" w:rsidR="00B40444" w:rsidRPr="00314B9E" w:rsidRDefault="00B40444" w:rsidP="00135DFE">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5ACC1043" w14:textId="77777777" w:rsidR="00B40444" w:rsidRPr="00314B9E" w:rsidRDefault="00B40444" w:rsidP="00135DFE">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ונותני השירותים מטעמו, יחתמו על התחייבות לשמירת סודיות, בנוסח שיועבר ליועץ על ידי המשרד.</w:t>
      </w:r>
    </w:p>
    <w:p w14:paraId="5ACC1044" w14:textId="77777777" w:rsidR="00B40444" w:rsidRPr="00314B9E" w:rsidRDefault="00B40444" w:rsidP="00B40444">
      <w:pPr>
        <w:spacing w:line="360" w:lineRule="auto"/>
        <w:ind w:left="1134"/>
        <w:jc w:val="both"/>
        <w:rPr>
          <w:rFonts w:asciiTheme="majorBidi" w:hAnsiTheme="majorBidi"/>
          <w:szCs w:val="24"/>
        </w:rPr>
      </w:pPr>
    </w:p>
    <w:p w14:paraId="5ACC1045" w14:textId="77777777" w:rsidR="00B40444" w:rsidRPr="00314B9E" w:rsidRDefault="00B40444" w:rsidP="00135DFE">
      <w:pPr>
        <w:numPr>
          <w:ilvl w:val="0"/>
          <w:numId w:val="29"/>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קניין רוחני וזכויות יוצרים</w:t>
      </w:r>
    </w:p>
    <w:p w14:paraId="5ACC1046" w14:textId="77777777" w:rsidR="00B40444" w:rsidRPr="00314B9E" w:rsidRDefault="00B40444" w:rsidP="00135DFE">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14:paraId="5ACC1047" w14:textId="77777777" w:rsidR="00B40444" w:rsidRPr="00314B9E" w:rsidRDefault="00B40444" w:rsidP="00135DFE">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כל חומר מכל סוג שהוא,לרבות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14:paraId="5ACC1048" w14:textId="77777777" w:rsidR="00B40444" w:rsidRPr="00314B9E" w:rsidRDefault="00B40444" w:rsidP="00135DFE">
      <w:pPr>
        <w:pStyle w:val="af1"/>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5ACC1049" w14:textId="77777777" w:rsidR="00B40444" w:rsidRDefault="00B40444" w:rsidP="00135DFE">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סעיף זה יהיה בתוקף אף לאחר תום תקופת הסכם זה וימשיך לחול ללא הגבלת זמן.</w:t>
      </w:r>
    </w:p>
    <w:p w14:paraId="018EF14D" w14:textId="77777777" w:rsidR="00342F78" w:rsidRPr="00314B9E" w:rsidRDefault="00342F78" w:rsidP="00263F1D">
      <w:pPr>
        <w:pStyle w:val="af1"/>
        <w:spacing w:line="360" w:lineRule="auto"/>
        <w:ind w:left="1276" w:right="567"/>
        <w:jc w:val="both"/>
        <w:rPr>
          <w:rFonts w:asciiTheme="majorBidi" w:hAnsiTheme="majorBidi"/>
          <w:szCs w:val="24"/>
          <w:rtl/>
        </w:rPr>
      </w:pPr>
    </w:p>
    <w:p w14:paraId="5ACC104A" w14:textId="77777777" w:rsidR="00B40444" w:rsidRPr="00314B9E" w:rsidRDefault="00B40444" w:rsidP="00135DFE">
      <w:pPr>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היעדר ניגוד עניינים</w:t>
      </w:r>
    </w:p>
    <w:p w14:paraId="5ACC104B" w14:textId="77777777" w:rsidR="00B40444" w:rsidRPr="00314B9E" w:rsidRDefault="00B40444" w:rsidP="00135DFE">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מצהיר כי הן היועץ, והן מי מטעמו הנוטל חלק במתן השירותים לפי הסכם זה, אינו נמצא במצב של ניגוד אינטרסים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14:paraId="5ACC104C" w14:textId="77777777" w:rsidR="00B40444" w:rsidRPr="00314B9E" w:rsidRDefault="00B40444" w:rsidP="00135DFE">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14:paraId="5ACC104D" w14:textId="77777777" w:rsidR="00B40444" w:rsidRPr="00314B9E" w:rsidRDefault="00B40444" w:rsidP="00B40444">
      <w:pPr>
        <w:pStyle w:val="af1"/>
        <w:spacing w:line="360" w:lineRule="auto"/>
        <w:ind w:left="1134"/>
        <w:jc w:val="both"/>
        <w:rPr>
          <w:rFonts w:asciiTheme="majorBidi" w:hAnsiTheme="majorBidi"/>
          <w:szCs w:val="24"/>
          <w:rtl/>
        </w:rPr>
      </w:pPr>
    </w:p>
    <w:p w14:paraId="554D8215" w14:textId="77777777" w:rsidR="00342F78" w:rsidRPr="00E43A93" w:rsidRDefault="00342F78">
      <w:pPr>
        <w:bidi w:val="0"/>
        <w:rPr>
          <w:rFonts w:asciiTheme="majorBidi" w:hAnsiTheme="majorBidi"/>
          <w:szCs w:val="24"/>
          <w:rtl/>
        </w:rPr>
      </w:pPr>
      <w:r w:rsidRPr="00E43A93">
        <w:rPr>
          <w:rFonts w:asciiTheme="majorBidi" w:hAnsiTheme="majorBidi"/>
          <w:szCs w:val="24"/>
          <w:rtl/>
        </w:rPr>
        <w:br w:type="page"/>
      </w:r>
    </w:p>
    <w:p w14:paraId="5ACC104E" w14:textId="4BB0B646" w:rsidR="00B40444" w:rsidRPr="00314B9E" w:rsidRDefault="00B40444" w:rsidP="00135DFE">
      <w:pPr>
        <w:numPr>
          <w:ilvl w:val="0"/>
          <w:numId w:val="29"/>
        </w:numPr>
        <w:spacing w:line="360" w:lineRule="auto"/>
        <w:ind w:right="0"/>
        <w:jc w:val="both"/>
        <w:rPr>
          <w:rFonts w:asciiTheme="majorBidi" w:hAnsiTheme="majorBidi"/>
          <w:szCs w:val="24"/>
        </w:rPr>
      </w:pPr>
      <w:r w:rsidRPr="00314B9E">
        <w:rPr>
          <w:rFonts w:asciiTheme="majorBidi" w:hAnsiTheme="majorBidi"/>
          <w:b/>
          <w:bCs/>
          <w:szCs w:val="24"/>
          <w:u w:val="single"/>
          <w:rtl/>
        </w:rPr>
        <w:lastRenderedPageBreak/>
        <w:t>הפרת הוראות ההסכם</w:t>
      </w:r>
    </w:p>
    <w:p w14:paraId="5ACC104F" w14:textId="77777777" w:rsidR="00B40444" w:rsidRPr="00314B9E" w:rsidRDefault="00B40444" w:rsidP="00B40444">
      <w:pPr>
        <w:spacing w:line="360" w:lineRule="auto"/>
        <w:ind w:left="567"/>
        <w:jc w:val="both"/>
        <w:rPr>
          <w:rFonts w:asciiTheme="majorBidi" w:hAnsiTheme="majorBidi"/>
          <w:szCs w:val="24"/>
          <w:u w:val="single"/>
        </w:rPr>
      </w:pPr>
      <w:r w:rsidRPr="00314B9E">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14:paraId="5ACC1050" w14:textId="77777777" w:rsidR="00B40444" w:rsidRPr="00314B9E" w:rsidRDefault="00B40444" w:rsidP="00B40444">
      <w:pPr>
        <w:spacing w:line="360" w:lineRule="auto"/>
        <w:jc w:val="both"/>
        <w:rPr>
          <w:rFonts w:asciiTheme="majorBidi" w:hAnsiTheme="majorBidi"/>
          <w:szCs w:val="24"/>
          <w:u w:val="single"/>
          <w:rtl/>
        </w:rPr>
      </w:pPr>
    </w:p>
    <w:p w14:paraId="5ACC1051" w14:textId="77777777" w:rsidR="00B40444" w:rsidRPr="00314B9E" w:rsidRDefault="00B40444" w:rsidP="00135DFE">
      <w:pPr>
        <w:numPr>
          <w:ilvl w:val="0"/>
          <w:numId w:val="29"/>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טיב התוצרים</w:t>
      </w:r>
    </w:p>
    <w:p w14:paraId="5ACC1052" w14:textId="77777777" w:rsidR="00B40444" w:rsidRPr="00314B9E" w:rsidRDefault="00B40444" w:rsidP="00135DFE">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14:paraId="5ACC1053" w14:textId="77777777" w:rsidR="00B40444" w:rsidRPr="00314B9E" w:rsidRDefault="00B40444" w:rsidP="00135DFE">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כל עוד לא נבדקו ולא אושרו התוצרים שהתקבלו על ידי המשרד או הפועלים מטעמו, הם לא ייחשבו ככאלו שנמסרו למשרד. </w:t>
      </w:r>
    </w:p>
    <w:p w14:paraId="5ACC1054" w14:textId="77777777" w:rsidR="00B40444" w:rsidRPr="00314B9E" w:rsidRDefault="00B40444" w:rsidP="00135DFE">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יהיה אחראי לכל ליקוי או פגם שיתגלו בתוצרים שיסופקו, או בכל חלק מהם, ויפצה את המשרד בעד כל נזק והפסד שייגרמו לו מחמת אלו.</w:t>
      </w:r>
    </w:p>
    <w:p w14:paraId="5ACC1055" w14:textId="77777777" w:rsidR="00B40444" w:rsidRPr="00314B9E" w:rsidRDefault="00B40444" w:rsidP="00B40444">
      <w:pPr>
        <w:spacing w:line="360" w:lineRule="auto"/>
        <w:jc w:val="both"/>
        <w:rPr>
          <w:rFonts w:asciiTheme="majorBidi" w:hAnsiTheme="majorBidi"/>
          <w:szCs w:val="24"/>
          <w:rtl/>
        </w:rPr>
      </w:pPr>
    </w:p>
    <w:p w14:paraId="5ACC1056" w14:textId="45583F17" w:rsidR="00B40444" w:rsidRPr="00314B9E" w:rsidRDefault="00B40444" w:rsidP="00135DFE">
      <w:pPr>
        <w:numPr>
          <w:ilvl w:val="0"/>
          <w:numId w:val="29"/>
        </w:numPr>
        <w:spacing w:line="360" w:lineRule="auto"/>
        <w:ind w:right="0"/>
        <w:jc w:val="both"/>
        <w:rPr>
          <w:rFonts w:asciiTheme="majorBidi" w:hAnsiTheme="majorBidi"/>
          <w:szCs w:val="24"/>
        </w:rPr>
      </w:pPr>
      <w:r w:rsidRPr="00314B9E">
        <w:rPr>
          <w:rFonts w:asciiTheme="majorBidi" w:hAnsiTheme="majorBidi"/>
          <w:b/>
          <w:bCs/>
          <w:szCs w:val="24"/>
          <w:u w:val="single"/>
          <w:rtl/>
        </w:rPr>
        <w:t xml:space="preserve">ביטוח  </w:t>
      </w:r>
    </w:p>
    <w:p w14:paraId="6CE37634" w14:textId="3AC8DAE1" w:rsidR="004D2C39" w:rsidRDefault="004D2C39" w:rsidP="00770FC4">
      <w:pPr>
        <w:spacing w:line="360" w:lineRule="auto"/>
        <w:ind w:left="567"/>
        <w:jc w:val="both"/>
        <w:rPr>
          <w:szCs w:val="24"/>
          <w:rtl/>
        </w:rPr>
      </w:pPr>
      <w:r w:rsidRPr="00770FC4">
        <w:rPr>
          <w:rFonts w:hint="cs"/>
          <w:szCs w:val="24"/>
          <w:rtl/>
        </w:rPr>
        <w:t xml:space="preserve">היועץ מתחייב לרכוש ולקיים את כל הביטוחים המפורטים בזה, לטובתו ולטובת מדינת ישראל </w:t>
      </w:r>
      <w:r w:rsidRPr="00770FC4">
        <w:rPr>
          <w:szCs w:val="24"/>
          <w:rtl/>
        </w:rPr>
        <w:t>–</w:t>
      </w:r>
      <w:r w:rsidRPr="00770FC4">
        <w:rPr>
          <w:rFonts w:hint="cs"/>
          <w:szCs w:val="24"/>
          <w:rtl/>
        </w:rPr>
        <w:t xml:space="preserve"> משרד התשתיות הלאומיות, האנרגיה והמים ולהציגם למשרד התשתיות הלאומיות, האנרגיה והמים את הביטוחים כשהם כוללים את כל הכיסויים והתנאים הנדרשים וכאשר גבולות האחריות לא יפחתו מהמצוין להלן:</w:t>
      </w:r>
    </w:p>
    <w:p w14:paraId="4C712BC6" w14:textId="5466B297" w:rsidR="00CA240A" w:rsidRPr="00314B9E" w:rsidRDefault="00CA240A" w:rsidP="00863AE4">
      <w:pPr>
        <w:pStyle w:val="af1"/>
        <w:numPr>
          <w:ilvl w:val="1"/>
          <w:numId w:val="29"/>
        </w:numPr>
        <w:spacing w:line="360" w:lineRule="auto"/>
        <w:ind w:right="0"/>
        <w:jc w:val="both"/>
        <w:rPr>
          <w:rFonts w:asciiTheme="majorBidi" w:hAnsiTheme="majorBidi"/>
          <w:szCs w:val="24"/>
        </w:rPr>
      </w:pPr>
      <w:r w:rsidRPr="00770FC4">
        <w:rPr>
          <w:rFonts w:hint="cs"/>
          <w:b/>
          <w:bCs/>
          <w:szCs w:val="24"/>
          <w:u w:val="single"/>
          <w:rtl/>
        </w:rPr>
        <w:t>ביטוח חבות</w:t>
      </w:r>
      <w:r>
        <w:rPr>
          <w:rFonts w:hint="cs"/>
          <w:b/>
          <w:bCs/>
          <w:szCs w:val="24"/>
          <w:u w:val="single"/>
          <w:rtl/>
        </w:rPr>
        <w:t xml:space="preserve"> מעבידים</w:t>
      </w:r>
      <w:r w:rsidRPr="00770FC4">
        <w:rPr>
          <w:rFonts w:hint="cs"/>
          <w:b/>
          <w:bCs/>
          <w:szCs w:val="24"/>
          <w:u w:val="single"/>
          <w:rtl/>
        </w:rPr>
        <w:t xml:space="preserve"> </w:t>
      </w:r>
    </w:p>
    <w:p w14:paraId="447783C4" w14:textId="209787D6" w:rsidR="004D2C39" w:rsidRPr="004F6A62" w:rsidRDefault="00CA240A" w:rsidP="00A81DAE">
      <w:pPr>
        <w:pStyle w:val="af1"/>
        <w:numPr>
          <w:ilvl w:val="2"/>
          <w:numId w:val="29"/>
        </w:numPr>
        <w:spacing w:line="360" w:lineRule="auto"/>
        <w:ind w:right="0"/>
        <w:jc w:val="both"/>
        <w:rPr>
          <w:szCs w:val="24"/>
          <w:rtl/>
        </w:rPr>
      </w:pPr>
      <w:r>
        <w:rPr>
          <w:rFonts w:hint="cs"/>
          <w:szCs w:val="24"/>
          <w:rtl/>
        </w:rPr>
        <w:t>ה</w:t>
      </w:r>
      <w:r w:rsidR="004D2C39" w:rsidRPr="00770FC4">
        <w:rPr>
          <w:rFonts w:hint="cs"/>
          <w:szCs w:val="24"/>
          <w:rtl/>
        </w:rPr>
        <w:t>יועץ יבטח את אחריותו החוקית כלפי עובדיו בביטוח חבות המעבידים בכל תחומי מדינת ישראל</w:t>
      </w:r>
      <w:r w:rsidR="004D2C39" w:rsidRPr="004F6A62">
        <w:rPr>
          <w:rFonts w:hint="cs"/>
          <w:szCs w:val="24"/>
          <w:rtl/>
        </w:rPr>
        <w:t xml:space="preserve"> והשטחים המוחזקים.</w:t>
      </w:r>
    </w:p>
    <w:p w14:paraId="7AD7CB9A" w14:textId="65A55B0C" w:rsidR="004D2C39" w:rsidRPr="00770FC4" w:rsidRDefault="004D2C39" w:rsidP="00A81DAE">
      <w:pPr>
        <w:pStyle w:val="af1"/>
        <w:numPr>
          <w:ilvl w:val="2"/>
          <w:numId w:val="29"/>
        </w:numPr>
        <w:spacing w:line="360" w:lineRule="auto"/>
        <w:ind w:right="0"/>
        <w:jc w:val="both"/>
        <w:rPr>
          <w:szCs w:val="24"/>
          <w:rtl/>
        </w:rPr>
      </w:pPr>
      <w:r w:rsidRPr="00770FC4">
        <w:rPr>
          <w:rFonts w:hint="cs"/>
          <w:szCs w:val="24"/>
          <w:rtl/>
        </w:rPr>
        <w:t>גבולות האחריות לא יפחתו מ</w:t>
      </w:r>
      <w:r w:rsidR="00CA240A">
        <w:rPr>
          <w:rFonts w:hint="cs"/>
          <w:szCs w:val="24"/>
          <w:rtl/>
        </w:rPr>
        <w:t>סך של</w:t>
      </w:r>
      <w:r w:rsidRPr="00770FC4">
        <w:rPr>
          <w:rFonts w:hint="cs"/>
          <w:szCs w:val="24"/>
          <w:rtl/>
        </w:rPr>
        <w:t xml:space="preserve"> 5,000,000 דולר ארה"ב לעובד, למקרה לתקופת הביטוח (שנה).</w:t>
      </w:r>
    </w:p>
    <w:p w14:paraId="43AAC6C9" w14:textId="00E79B62" w:rsidR="004D2C39" w:rsidRPr="00770FC4" w:rsidRDefault="004D2C39" w:rsidP="00A81DAE">
      <w:pPr>
        <w:pStyle w:val="af1"/>
        <w:numPr>
          <w:ilvl w:val="2"/>
          <w:numId w:val="29"/>
        </w:numPr>
        <w:spacing w:line="360" w:lineRule="auto"/>
        <w:ind w:right="0"/>
        <w:jc w:val="both"/>
        <w:rPr>
          <w:szCs w:val="24"/>
          <w:rtl/>
        </w:rPr>
      </w:pPr>
      <w:r w:rsidRPr="00770FC4">
        <w:rPr>
          <w:rFonts w:hint="cs"/>
          <w:szCs w:val="24"/>
          <w:rtl/>
        </w:rPr>
        <w:t xml:space="preserve">הביטוח יורחב לשפות את מדינת ישראל משרד התשתיות הלאומיות, האנרגיה והמים היה ונטען </w:t>
      </w:r>
    </w:p>
    <w:p w14:paraId="48D4E37E" w14:textId="15600DAC" w:rsidR="004D2C39" w:rsidRPr="00770FC4" w:rsidRDefault="004D2C39" w:rsidP="00A81DAE">
      <w:pPr>
        <w:pStyle w:val="af1"/>
        <w:numPr>
          <w:ilvl w:val="2"/>
          <w:numId w:val="29"/>
        </w:numPr>
        <w:spacing w:line="360" w:lineRule="auto"/>
        <w:ind w:right="0"/>
        <w:jc w:val="both"/>
        <w:rPr>
          <w:szCs w:val="24"/>
          <w:rtl/>
        </w:rPr>
      </w:pPr>
      <w:r w:rsidRPr="00770FC4">
        <w:rPr>
          <w:rFonts w:hint="cs"/>
          <w:szCs w:val="24"/>
          <w:rtl/>
        </w:rPr>
        <w:t>לעניין קרות תאונת עבודה/מחלת מקצוע כלשהי כי הם נושאים בחבות מעביד כלפי מי מעובדי ומועסקי היועץ.</w:t>
      </w:r>
    </w:p>
    <w:p w14:paraId="228977AF" w14:textId="4CDDFA2E" w:rsidR="004D2C39" w:rsidRPr="00770FC4" w:rsidRDefault="004D2C39" w:rsidP="00A81DAE">
      <w:pPr>
        <w:pStyle w:val="af1"/>
        <w:numPr>
          <w:ilvl w:val="1"/>
          <w:numId w:val="29"/>
        </w:numPr>
        <w:spacing w:line="360" w:lineRule="auto"/>
        <w:ind w:right="0"/>
        <w:jc w:val="both"/>
        <w:rPr>
          <w:b/>
          <w:bCs/>
          <w:szCs w:val="24"/>
          <w:u w:val="single"/>
          <w:rtl/>
        </w:rPr>
      </w:pPr>
      <w:r w:rsidRPr="00770FC4">
        <w:rPr>
          <w:rFonts w:hint="cs"/>
          <w:b/>
          <w:bCs/>
          <w:szCs w:val="24"/>
          <w:u w:val="single"/>
          <w:rtl/>
        </w:rPr>
        <w:t>ביטוח אחריות כלפי צד שלישי</w:t>
      </w:r>
    </w:p>
    <w:p w14:paraId="242D17C3" w14:textId="18D6F3DA" w:rsidR="004D2C39" w:rsidRPr="00770FC4" w:rsidRDefault="004D2C39" w:rsidP="00A81DAE">
      <w:pPr>
        <w:pStyle w:val="af1"/>
        <w:numPr>
          <w:ilvl w:val="2"/>
          <w:numId w:val="29"/>
        </w:numPr>
        <w:spacing w:line="360" w:lineRule="auto"/>
        <w:ind w:right="0"/>
        <w:jc w:val="both"/>
        <w:rPr>
          <w:szCs w:val="24"/>
          <w:rtl/>
        </w:rPr>
      </w:pPr>
      <w:r w:rsidRPr="00770FC4">
        <w:rPr>
          <w:rFonts w:hint="cs"/>
          <w:szCs w:val="24"/>
          <w:rtl/>
        </w:rPr>
        <w:t>היועץ יבטח את אחריותו החוקית על פי דיני מדינת ישראל בביטוח אחריות כלפי צד שלישי.</w:t>
      </w:r>
    </w:p>
    <w:p w14:paraId="0D395A8A" w14:textId="65F7FD7F" w:rsidR="004D2C39" w:rsidRPr="00770FC4" w:rsidRDefault="004D2C39" w:rsidP="00A81DAE">
      <w:pPr>
        <w:pStyle w:val="af1"/>
        <w:numPr>
          <w:ilvl w:val="2"/>
          <w:numId w:val="29"/>
        </w:numPr>
        <w:spacing w:line="360" w:lineRule="auto"/>
        <w:ind w:right="0"/>
        <w:jc w:val="both"/>
        <w:rPr>
          <w:szCs w:val="24"/>
          <w:rtl/>
        </w:rPr>
      </w:pPr>
      <w:r w:rsidRPr="00770FC4">
        <w:rPr>
          <w:rFonts w:hint="cs"/>
          <w:szCs w:val="24"/>
          <w:rtl/>
        </w:rPr>
        <w:t>גבול האחריות למקרה ולשנה בגין נזקי גוף ורכוש לא יפחת מ</w:t>
      </w:r>
      <w:r w:rsidR="00CA240A">
        <w:rPr>
          <w:rFonts w:hint="cs"/>
          <w:szCs w:val="24"/>
          <w:rtl/>
        </w:rPr>
        <w:t xml:space="preserve">סך של </w:t>
      </w:r>
      <w:r w:rsidRPr="00770FC4">
        <w:rPr>
          <w:rFonts w:hint="cs"/>
          <w:szCs w:val="24"/>
          <w:rtl/>
        </w:rPr>
        <w:t>500,000 דולר ארה"ב.</w:t>
      </w:r>
    </w:p>
    <w:p w14:paraId="4C4640C5" w14:textId="71F11319" w:rsidR="004D2C39" w:rsidRPr="00770FC4" w:rsidRDefault="004D2C39" w:rsidP="00A81DAE">
      <w:pPr>
        <w:pStyle w:val="af1"/>
        <w:numPr>
          <w:ilvl w:val="2"/>
          <w:numId w:val="29"/>
        </w:numPr>
        <w:spacing w:line="360" w:lineRule="auto"/>
        <w:ind w:right="0"/>
        <w:jc w:val="both"/>
        <w:rPr>
          <w:szCs w:val="24"/>
          <w:rtl/>
        </w:rPr>
      </w:pPr>
      <w:r w:rsidRPr="00770FC4">
        <w:rPr>
          <w:rFonts w:hint="cs"/>
          <w:szCs w:val="24"/>
          <w:rtl/>
        </w:rPr>
        <w:lastRenderedPageBreak/>
        <w:t xml:space="preserve">בפוליסה ייכלל סעיף אחריות צולבת - </w:t>
      </w:r>
      <w:r w:rsidRPr="00770FC4">
        <w:rPr>
          <w:rFonts w:hint="cs"/>
          <w:szCs w:val="24"/>
        </w:rPr>
        <w:t>CROSS LIABILITY</w:t>
      </w:r>
      <w:r w:rsidRPr="00770FC4">
        <w:rPr>
          <w:rFonts w:hint="cs"/>
          <w:szCs w:val="24"/>
          <w:rtl/>
        </w:rPr>
        <w:t>.</w:t>
      </w:r>
    </w:p>
    <w:p w14:paraId="4756042C" w14:textId="0213241C" w:rsidR="004D2C39" w:rsidRPr="00770FC4" w:rsidRDefault="004D2C39" w:rsidP="00A81DAE">
      <w:pPr>
        <w:pStyle w:val="af1"/>
        <w:numPr>
          <w:ilvl w:val="2"/>
          <w:numId w:val="29"/>
        </w:numPr>
        <w:spacing w:line="360" w:lineRule="auto"/>
        <w:ind w:right="0"/>
        <w:jc w:val="both"/>
        <w:rPr>
          <w:szCs w:val="24"/>
          <w:rtl/>
        </w:rPr>
      </w:pPr>
      <w:r w:rsidRPr="00770FC4">
        <w:rPr>
          <w:rFonts w:hint="cs"/>
          <w:szCs w:val="24"/>
          <w:rtl/>
        </w:rPr>
        <w:t>סוקרים ואנשי מקצוע שאינם מבוטחים במסגרת ביטוח חבות המעבידים של היועץ ייחשבו צד שלישי.</w:t>
      </w:r>
    </w:p>
    <w:p w14:paraId="549954A6" w14:textId="7556B26F" w:rsidR="004D2C39" w:rsidRPr="00770FC4" w:rsidRDefault="004D2C39" w:rsidP="00A81DAE">
      <w:pPr>
        <w:pStyle w:val="af1"/>
        <w:numPr>
          <w:ilvl w:val="2"/>
          <w:numId w:val="29"/>
        </w:numPr>
        <w:spacing w:line="360" w:lineRule="auto"/>
        <w:ind w:right="0"/>
        <w:jc w:val="both"/>
        <w:rPr>
          <w:szCs w:val="24"/>
          <w:rtl/>
        </w:rPr>
      </w:pPr>
      <w:r w:rsidRPr="00770FC4">
        <w:rPr>
          <w:rFonts w:hint="cs"/>
          <w:szCs w:val="24"/>
          <w:rtl/>
        </w:rPr>
        <w:t>רכוש החברות הממשלתיות ייחשב רכוש צד שלישי.</w:t>
      </w:r>
    </w:p>
    <w:p w14:paraId="5F704497" w14:textId="73DB5CED" w:rsidR="004D2C39" w:rsidRPr="00A81DAE" w:rsidRDefault="004D2C39" w:rsidP="00A81DAE">
      <w:pPr>
        <w:pStyle w:val="af1"/>
        <w:numPr>
          <w:ilvl w:val="2"/>
          <w:numId w:val="29"/>
        </w:numPr>
        <w:spacing w:line="360" w:lineRule="auto"/>
        <w:ind w:right="0"/>
        <w:jc w:val="both"/>
        <w:rPr>
          <w:szCs w:val="24"/>
          <w:rtl/>
        </w:rPr>
      </w:pPr>
      <w:r w:rsidRPr="00770FC4">
        <w:rPr>
          <w:rFonts w:hint="cs"/>
          <w:szCs w:val="24"/>
          <w:rtl/>
        </w:rPr>
        <w:t xml:space="preserve">הביטוח יורחב לשפות את מדינת ישראל </w:t>
      </w:r>
      <w:r w:rsidRPr="00770FC4">
        <w:rPr>
          <w:szCs w:val="24"/>
          <w:rtl/>
        </w:rPr>
        <w:t>–</w:t>
      </w:r>
      <w:r w:rsidRPr="00770FC4">
        <w:rPr>
          <w:rFonts w:hint="cs"/>
          <w:szCs w:val="24"/>
          <w:rtl/>
        </w:rPr>
        <w:t xml:space="preserve"> משרד התשתיות הלאומיות, האנרגיה והמים</w:t>
      </w:r>
      <w:r w:rsidR="00CA240A">
        <w:rPr>
          <w:rFonts w:hint="cs"/>
          <w:szCs w:val="24"/>
          <w:rtl/>
        </w:rPr>
        <w:t>,</w:t>
      </w:r>
      <w:r w:rsidRPr="00770FC4">
        <w:rPr>
          <w:rFonts w:hint="cs"/>
          <w:szCs w:val="24"/>
          <w:rtl/>
        </w:rPr>
        <w:t xml:space="preserve"> ככל</w:t>
      </w:r>
      <w:r w:rsidR="00CA240A">
        <w:rPr>
          <w:rFonts w:hint="cs"/>
          <w:szCs w:val="24"/>
          <w:rtl/>
        </w:rPr>
        <w:t xml:space="preserve"> </w:t>
      </w:r>
      <w:r w:rsidRPr="00770FC4">
        <w:rPr>
          <w:rFonts w:hint="cs"/>
          <w:szCs w:val="24"/>
          <w:rtl/>
        </w:rPr>
        <w:t>שייחשבו</w:t>
      </w:r>
      <w:r w:rsidRPr="00A81DAE">
        <w:rPr>
          <w:szCs w:val="24"/>
          <w:rtl/>
        </w:rPr>
        <w:t xml:space="preserve"> אחראים למעשי ו/או מחדלי היועץ וכל הפועלים מטעמו. </w:t>
      </w:r>
    </w:p>
    <w:p w14:paraId="57A1572D" w14:textId="33C18624" w:rsidR="004D2C39" w:rsidRPr="00A81DAE" w:rsidRDefault="004D2C39" w:rsidP="00A81DAE">
      <w:pPr>
        <w:pStyle w:val="af1"/>
        <w:numPr>
          <w:ilvl w:val="1"/>
          <w:numId w:val="29"/>
        </w:numPr>
        <w:spacing w:line="360" w:lineRule="auto"/>
        <w:ind w:right="0"/>
        <w:jc w:val="both"/>
        <w:rPr>
          <w:b/>
          <w:bCs/>
          <w:szCs w:val="24"/>
          <w:u w:val="single"/>
          <w:rtl/>
        </w:rPr>
      </w:pPr>
      <w:r w:rsidRPr="00770FC4">
        <w:rPr>
          <w:rFonts w:hint="cs"/>
          <w:b/>
          <w:bCs/>
          <w:szCs w:val="24"/>
          <w:u w:val="single"/>
          <w:rtl/>
        </w:rPr>
        <w:t>ביטוח אחריות מקצועית</w:t>
      </w:r>
    </w:p>
    <w:p w14:paraId="31BB1B4B" w14:textId="52548C4E" w:rsidR="004D2C39" w:rsidRPr="00211D35" w:rsidRDefault="004D2C39" w:rsidP="00A81DAE">
      <w:pPr>
        <w:pStyle w:val="af1"/>
        <w:numPr>
          <w:ilvl w:val="2"/>
          <w:numId w:val="29"/>
        </w:numPr>
        <w:spacing w:line="360" w:lineRule="auto"/>
        <w:ind w:right="0"/>
        <w:jc w:val="both"/>
        <w:rPr>
          <w:szCs w:val="24"/>
          <w:rtl/>
        </w:rPr>
      </w:pPr>
      <w:r w:rsidRPr="00770FC4">
        <w:rPr>
          <w:rFonts w:hint="cs"/>
          <w:szCs w:val="24"/>
          <w:rtl/>
        </w:rPr>
        <w:t>היועץ יבטח את אחריותו המקצועית בביטוח אחריות מקצועית.</w:t>
      </w:r>
    </w:p>
    <w:p w14:paraId="4984172A" w14:textId="1CD09D12" w:rsidR="004D2C39" w:rsidRPr="0019227B" w:rsidRDefault="004D2C39" w:rsidP="00A81DAE">
      <w:pPr>
        <w:pStyle w:val="af1"/>
        <w:numPr>
          <w:ilvl w:val="2"/>
          <w:numId w:val="29"/>
        </w:numPr>
        <w:spacing w:line="360" w:lineRule="auto"/>
        <w:ind w:right="0"/>
        <w:jc w:val="both"/>
        <w:rPr>
          <w:szCs w:val="24"/>
          <w:rtl/>
        </w:rPr>
      </w:pPr>
      <w:r w:rsidRPr="00770FC4">
        <w:rPr>
          <w:rFonts w:hint="cs"/>
          <w:szCs w:val="24"/>
          <w:rtl/>
        </w:rPr>
        <w:t>הפוליסה תכסה כל נזק מהפרת חובה מקצועית של היועץ עובדיו ובגין כל הפועלים מטעמו ואשר</w:t>
      </w:r>
      <w:r w:rsidR="00CA240A">
        <w:rPr>
          <w:rFonts w:hint="cs"/>
          <w:szCs w:val="24"/>
          <w:rtl/>
        </w:rPr>
        <w:t xml:space="preserve"> </w:t>
      </w:r>
      <w:r w:rsidRPr="00211D35">
        <w:rPr>
          <w:rFonts w:hint="cs"/>
          <w:szCs w:val="24"/>
          <w:rtl/>
        </w:rPr>
        <w:t>אירע כתוצאה ממעשה, רשלנות, לרבות מחדל, טעות או השמטה, מצג בלתי נכון, הצהרה</w:t>
      </w:r>
      <w:r w:rsidR="00211D35">
        <w:rPr>
          <w:rFonts w:hint="cs"/>
          <w:szCs w:val="24"/>
          <w:rtl/>
        </w:rPr>
        <w:t xml:space="preserve"> </w:t>
      </w:r>
      <w:r w:rsidRPr="00211D35">
        <w:rPr>
          <w:rFonts w:hint="cs"/>
          <w:szCs w:val="24"/>
          <w:rtl/>
        </w:rPr>
        <w:t>רשלנית שנעשו בתום לב , בקשר ל</w:t>
      </w:r>
      <w:r w:rsidRPr="00A81DAE">
        <w:rPr>
          <w:rFonts w:hint="cs"/>
          <w:szCs w:val="24"/>
          <w:rtl/>
        </w:rPr>
        <w:t>ב</w:t>
      </w:r>
      <w:r w:rsidRPr="00211D35">
        <w:rPr>
          <w:rFonts w:hint="cs"/>
          <w:szCs w:val="24"/>
          <w:rtl/>
        </w:rPr>
        <w:t>יצוע והגשה של סקרים לאיתור פוטנציאל לשימור אנרגיה</w:t>
      </w:r>
      <w:r w:rsidR="00CA240A">
        <w:rPr>
          <w:rFonts w:hint="cs"/>
          <w:szCs w:val="24"/>
          <w:rtl/>
        </w:rPr>
        <w:t xml:space="preserve"> </w:t>
      </w:r>
      <w:r w:rsidRPr="00211D35">
        <w:rPr>
          <w:rFonts w:hint="cs"/>
          <w:szCs w:val="24"/>
          <w:rtl/>
        </w:rPr>
        <w:t>בחברות ממשלתיות ומעורבות, לרבות עריכת והגשת תכניות לביצוע סקר, השלמות והבהרות, ייעוץ,</w:t>
      </w:r>
      <w:r w:rsidR="00CA240A">
        <w:rPr>
          <w:rFonts w:hint="cs"/>
          <w:szCs w:val="24"/>
          <w:rtl/>
        </w:rPr>
        <w:t xml:space="preserve"> </w:t>
      </w:r>
      <w:r w:rsidRPr="00211D35">
        <w:rPr>
          <w:rFonts w:hint="cs"/>
          <w:szCs w:val="24"/>
          <w:rtl/>
        </w:rPr>
        <w:t>הכנת</w:t>
      </w:r>
      <w:r w:rsidRPr="00211D35">
        <w:rPr>
          <w:szCs w:val="24"/>
        </w:rPr>
        <w:t xml:space="preserve"> </w:t>
      </w:r>
      <w:r w:rsidRPr="00211D35">
        <w:rPr>
          <w:rFonts w:hint="cs"/>
          <w:szCs w:val="24"/>
          <w:rtl/>
        </w:rPr>
        <w:t>תחשיבים,</w:t>
      </w:r>
      <w:r w:rsidRPr="00211D35">
        <w:rPr>
          <w:szCs w:val="24"/>
        </w:rPr>
        <w:t xml:space="preserve"> </w:t>
      </w:r>
      <w:r w:rsidRPr="00211D35">
        <w:rPr>
          <w:rFonts w:hint="cs"/>
          <w:szCs w:val="24"/>
          <w:rtl/>
        </w:rPr>
        <w:t>ביצוע מדידות, הכנת מצגות והשתתפות</w:t>
      </w:r>
      <w:r w:rsidRPr="00211D35">
        <w:rPr>
          <w:szCs w:val="24"/>
        </w:rPr>
        <w:t xml:space="preserve"> </w:t>
      </w:r>
      <w:r w:rsidRPr="00211D35">
        <w:rPr>
          <w:rFonts w:hint="cs"/>
          <w:szCs w:val="24"/>
          <w:rtl/>
        </w:rPr>
        <w:t xml:space="preserve">בישיבות, בהתאם למכרז ולהסכם עם מדינת ישראל </w:t>
      </w:r>
      <w:r w:rsidRPr="00211D35">
        <w:rPr>
          <w:szCs w:val="24"/>
          <w:rtl/>
        </w:rPr>
        <w:t>–</w:t>
      </w:r>
      <w:r w:rsidRPr="00211D35">
        <w:rPr>
          <w:rFonts w:hint="cs"/>
          <w:szCs w:val="24"/>
          <w:rtl/>
        </w:rPr>
        <w:t xml:space="preserve"> משרד התשתיות הלאומיות, האנרגיה והמים.</w:t>
      </w:r>
    </w:p>
    <w:p w14:paraId="2EBE360F" w14:textId="2F168B53" w:rsidR="004D2C39" w:rsidRPr="00A12AD0" w:rsidRDefault="004D2C39" w:rsidP="00A81DAE">
      <w:pPr>
        <w:pStyle w:val="af1"/>
        <w:numPr>
          <w:ilvl w:val="2"/>
          <w:numId w:val="29"/>
        </w:numPr>
        <w:spacing w:line="360" w:lineRule="auto"/>
        <w:ind w:right="0"/>
        <w:jc w:val="both"/>
        <w:rPr>
          <w:szCs w:val="24"/>
          <w:rtl/>
        </w:rPr>
      </w:pPr>
      <w:r w:rsidRPr="00770FC4">
        <w:rPr>
          <w:rFonts w:hint="cs"/>
          <w:szCs w:val="24"/>
          <w:rtl/>
        </w:rPr>
        <w:t xml:space="preserve">גבול האחריות לא יפחת מ 500,000 דולר ארה"ב למקרה ולשנה. </w:t>
      </w:r>
    </w:p>
    <w:p w14:paraId="15054BA6" w14:textId="561047F7" w:rsidR="004D2C39" w:rsidRPr="00704A37" w:rsidRDefault="00B51A24" w:rsidP="00A81DAE">
      <w:pPr>
        <w:pStyle w:val="af1"/>
        <w:numPr>
          <w:ilvl w:val="2"/>
          <w:numId w:val="29"/>
        </w:numPr>
        <w:spacing w:line="360" w:lineRule="auto"/>
        <w:ind w:right="0"/>
        <w:jc w:val="both"/>
        <w:rPr>
          <w:szCs w:val="24"/>
          <w:rtl/>
        </w:rPr>
      </w:pPr>
      <w:r>
        <w:rPr>
          <w:rFonts w:hint="cs"/>
          <w:szCs w:val="24"/>
          <w:rtl/>
        </w:rPr>
        <w:t>ה</w:t>
      </w:r>
      <w:r w:rsidR="004D2C39" w:rsidRPr="00770FC4">
        <w:rPr>
          <w:rFonts w:hint="cs"/>
          <w:szCs w:val="24"/>
          <w:rtl/>
        </w:rPr>
        <w:t xml:space="preserve">כיסוי על פי הפוליסה יורחב לכלול את ההרחבות הבאות: </w:t>
      </w:r>
    </w:p>
    <w:p w14:paraId="0733DDE0" w14:textId="4E0DB679" w:rsidR="004D2C39" w:rsidRPr="00770FC4" w:rsidRDefault="004D2C39" w:rsidP="00A81DAE">
      <w:pPr>
        <w:pStyle w:val="af1"/>
        <w:numPr>
          <w:ilvl w:val="3"/>
          <w:numId w:val="29"/>
        </w:numPr>
        <w:tabs>
          <w:tab w:val="clear" w:pos="2268"/>
        </w:tabs>
        <w:spacing w:line="360" w:lineRule="auto"/>
        <w:ind w:left="2579" w:right="0" w:hanging="425"/>
        <w:jc w:val="both"/>
        <w:rPr>
          <w:szCs w:val="24"/>
          <w:rtl/>
        </w:rPr>
      </w:pPr>
      <w:r w:rsidRPr="00770FC4">
        <w:rPr>
          <w:rFonts w:hint="cs"/>
          <w:szCs w:val="24"/>
          <w:rtl/>
        </w:rPr>
        <w:t>מרמה ואי יושר של עובדים;</w:t>
      </w:r>
    </w:p>
    <w:p w14:paraId="6BD3812F" w14:textId="4976FDEB" w:rsidR="004D2C39" w:rsidRPr="00770FC4" w:rsidRDefault="004D2C39" w:rsidP="00A81DAE">
      <w:pPr>
        <w:pStyle w:val="af1"/>
        <w:numPr>
          <w:ilvl w:val="3"/>
          <w:numId w:val="29"/>
        </w:numPr>
        <w:tabs>
          <w:tab w:val="clear" w:pos="2268"/>
        </w:tabs>
        <w:spacing w:line="360" w:lineRule="auto"/>
        <w:ind w:left="2579" w:right="0" w:hanging="425"/>
        <w:jc w:val="both"/>
        <w:rPr>
          <w:szCs w:val="24"/>
          <w:rtl/>
        </w:rPr>
      </w:pPr>
      <w:r w:rsidRPr="00770FC4">
        <w:rPr>
          <w:rFonts w:hint="cs"/>
          <w:szCs w:val="24"/>
          <w:rtl/>
        </w:rPr>
        <w:t>אובדן מסמכים, לרבות אובדן השימוש עקב מקרה ביטוח;</w:t>
      </w:r>
    </w:p>
    <w:p w14:paraId="2C0FEBBA" w14:textId="304C5799" w:rsidR="004D2C39" w:rsidRPr="00770FC4" w:rsidRDefault="004D2C39" w:rsidP="00A81DAE">
      <w:pPr>
        <w:pStyle w:val="af1"/>
        <w:numPr>
          <w:ilvl w:val="3"/>
          <w:numId w:val="29"/>
        </w:numPr>
        <w:tabs>
          <w:tab w:val="clear" w:pos="2268"/>
        </w:tabs>
        <w:spacing w:line="360" w:lineRule="auto"/>
        <w:ind w:left="2579" w:right="0" w:hanging="425"/>
        <w:jc w:val="both"/>
        <w:rPr>
          <w:szCs w:val="24"/>
          <w:rtl/>
        </w:rPr>
      </w:pPr>
      <w:r w:rsidRPr="00770FC4">
        <w:rPr>
          <w:rFonts w:hint="cs"/>
          <w:szCs w:val="24"/>
          <w:rtl/>
        </w:rPr>
        <w:t>אחריות צולבת, אולם הביטוח לא יכסה תביעות היועץ כלפי המדינה;</w:t>
      </w:r>
    </w:p>
    <w:p w14:paraId="2D713E76" w14:textId="17E96028" w:rsidR="004D2C39" w:rsidRPr="00770FC4" w:rsidRDefault="004D2C39" w:rsidP="00A81DAE">
      <w:pPr>
        <w:pStyle w:val="af1"/>
        <w:numPr>
          <w:ilvl w:val="3"/>
          <w:numId w:val="29"/>
        </w:numPr>
        <w:tabs>
          <w:tab w:val="clear" w:pos="2268"/>
        </w:tabs>
        <w:spacing w:line="360" w:lineRule="auto"/>
        <w:ind w:left="2579" w:right="0" w:hanging="425"/>
        <w:jc w:val="both"/>
        <w:rPr>
          <w:szCs w:val="24"/>
          <w:rtl/>
        </w:rPr>
      </w:pPr>
      <w:r w:rsidRPr="00770FC4">
        <w:rPr>
          <w:rFonts w:hint="cs"/>
          <w:szCs w:val="24"/>
          <w:rtl/>
        </w:rPr>
        <w:t>הארכת תקופת הגילוי לפחות ל</w:t>
      </w:r>
      <w:r w:rsidR="00CA240A">
        <w:rPr>
          <w:rFonts w:hint="cs"/>
          <w:szCs w:val="24"/>
          <w:rtl/>
        </w:rPr>
        <w:t>-</w:t>
      </w:r>
      <w:r w:rsidRPr="00770FC4">
        <w:rPr>
          <w:rFonts w:hint="cs"/>
          <w:szCs w:val="24"/>
          <w:rtl/>
        </w:rPr>
        <w:t>6 חודשים;</w:t>
      </w:r>
    </w:p>
    <w:p w14:paraId="085884D8" w14:textId="3C9C3CAD" w:rsidR="004D2C39" w:rsidRPr="008E04A6" w:rsidRDefault="004D2C39" w:rsidP="00A81DAE">
      <w:pPr>
        <w:pStyle w:val="af1"/>
        <w:numPr>
          <w:ilvl w:val="2"/>
          <w:numId w:val="29"/>
        </w:numPr>
        <w:spacing w:line="360" w:lineRule="auto"/>
        <w:ind w:right="0"/>
        <w:jc w:val="both"/>
        <w:rPr>
          <w:szCs w:val="24"/>
          <w:rtl/>
        </w:rPr>
      </w:pPr>
      <w:r w:rsidRPr="00770FC4">
        <w:rPr>
          <w:rFonts w:hint="cs"/>
          <w:szCs w:val="24"/>
          <w:rtl/>
        </w:rPr>
        <w:t xml:space="preserve">הביטוח יורחב לשפות את מדינת ישראל </w:t>
      </w:r>
      <w:r w:rsidRPr="00770FC4">
        <w:rPr>
          <w:szCs w:val="24"/>
          <w:rtl/>
        </w:rPr>
        <w:t>–</w:t>
      </w:r>
      <w:r w:rsidRPr="00770FC4">
        <w:rPr>
          <w:rFonts w:hint="cs"/>
          <w:szCs w:val="24"/>
          <w:rtl/>
        </w:rPr>
        <w:t>משרד התשתיות הלאומיות, האנרגיה והמים ככל</w:t>
      </w:r>
      <w:r w:rsidRPr="008E04A6">
        <w:rPr>
          <w:rFonts w:hint="cs"/>
          <w:szCs w:val="24"/>
          <w:rtl/>
        </w:rPr>
        <w:t xml:space="preserve"> שייחשבו אחראים למעשי ו/או  מחדלי היועץ והפועלים מטעמו. </w:t>
      </w:r>
    </w:p>
    <w:p w14:paraId="1C10591C" w14:textId="1F73AB4E" w:rsidR="004D2C39" w:rsidRPr="00770FC4" w:rsidRDefault="004D2C39" w:rsidP="00A81DAE">
      <w:pPr>
        <w:pStyle w:val="af1"/>
        <w:numPr>
          <w:ilvl w:val="1"/>
          <w:numId w:val="29"/>
        </w:numPr>
        <w:spacing w:line="360" w:lineRule="auto"/>
        <w:ind w:right="0"/>
        <w:jc w:val="both"/>
        <w:rPr>
          <w:b/>
          <w:bCs/>
          <w:szCs w:val="24"/>
          <w:u w:val="single"/>
          <w:rtl/>
        </w:rPr>
      </w:pPr>
      <w:r w:rsidRPr="00770FC4">
        <w:rPr>
          <w:rFonts w:hint="cs"/>
          <w:b/>
          <w:bCs/>
          <w:szCs w:val="24"/>
          <w:u w:val="single"/>
          <w:rtl/>
        </w:rPr>
        <w:t>כללי</w:t>
      </w:r>
    </w:p>
    <w:p w14:paraId="73AF4587" w14:textId="409FC22F" w:rsidR="004D2C39" w:rsidRPr="00A81DAE" w:rsidRDefault="004D2C39" w:rsidP="00A81DAE">
      <w:pPr>
        <w:spacing w:line="360" w:lineRule="auto"/>
        <w:ind w:left="556" w:right="567" w:firstLine="720"/>
        <w:jc w:val="both"/>
        <w:rPr>
          <w:szCs w:val="24"/>
          <w:rtl/>
        </w:rPr>
      </w:pPr>
      <w:r w:rsidRPr="00A81DAE">
        <w:rPr>
          <w:rFonts w:hint="eastAsia"/>
          <w:szCs w:val="24"/>
          <w:rtl/>
        </w:rPr>
        <w:t>בכל</w:t>
      </w:r>
      <w:r w:rsidRPr="00A81DAE">
        <w:rPr>
          <w:szCs w:val="24"/>
          <w:rtl/>
        </w:rPr>
        <w:t xml:space="preserve"> </w:t>
      </w:r>
      <w:r w:rsidRPr="00A81DAE">
        <w:rPr>
          <w:rFonts w:hint="eastAsia"/>
          <w:szCs w:val="24"/>
          <w:rtl/>
        </w:rPr>
        <w:t>פוליסות</w:t>
      </w:r>
      <w:r w:rsidRPr="00A81DAE">
        <w:rPr>
          <w:szCs w:val="24"/>
          <w:rtl/>
        </w:rPr>
        <w:t xml:space="preserve"> </w:t>
      </w:r>
      <w:r w:rsidRPr="00A81DAE">
        <w:rPr>
          <w:rFonts w:hint="eastAsia"/>
          <w:szCs w:val="24"/>
          <w:rtl/>
        </w:rPr>
        <w:t>הביטוח</w:t>
      </w:r>
      <w:r w:rsidRPr="00A81DAE">
        <w:rPr>
          <w:szCs w:val="24"/>
          <w:rtl/>
        </w:rPr>
        <w:t xml:space="preserve"> </w:t>
      </w:r>
      <w:r w:rsidRPr="00A81DAE">
        <w:rPr>
          <w:rFonts w:hint="eastAsia"/>
          <w:szCs w:val="24"/>
          <w:rtl/>
        </w:rPr>
        <w:t>הנ</w:t>
      </w:r>
      <w:r w:rsidRPr="00A81DAE">
        <w:rPr>
          <w:szCs w:val="24"/>
          <w:rtl/>
        </w:rPr>
        <w:t xml:space="preserve">"ל </w:t>
      </w:r>
      <w:r w:rsidRPr="00A81DAE">
        <w:rPr>
          <w:rFonts w:hint="eastAsia"/>
          <w:szCs w:val="24"/>
          <w:rtl/>
        </w:rPr>
        <w:t>יכללו</w:t>
      </w:r>
      <w:r w:rsidRPr="00A81DAE">
        <w:rPr>
          <w:szCs w:val="24"/>
          <w:rtl/>
        </w:rPr>
        <w:t xml:space="preserve"> </w:t>
      </w:r>
      <w:r w:rsidRPr="00A81DAE">
        <w:rPr>
          <w:rFonts w:hint="eastAsia"/>
          <w:szCs w:val="24"/>
          <w:rtl/>
        </w:rPr>
        <w:t>התנאים</w:t>
      </w:r>
      <w:r w:rsidRPr="00A81DAE">
        <w:rPr>
          <w:szCs w:val="24"/>
          <w:rtl/>
        </w:rPr>
        <w:t xml:space="preserve"> </w:t>
      </w:r>
      <w:r w:rsidRPr="00A81DAE">
        <w:rPr>
          <w:rFonts w:hint="eastAsia"/>
          <w:szCs w:val="24"/>
          <w:rtl/>
        </w:rPr>
        <w:t>הבאים</w:t>
      </w:r>
      <w:r w:rsidRPr="00A81DAE">
        <w:rPr>
          <w:szCs w:val="24"/>
          <w:rtl/>
        </w:rPr>
        <w:t>:</w:t>
      </w:r>
    </w:p>
    <w:p w14:paraId="16514E7D" w14:textId="53FF2D88" w:rsidR="004D2C39" w:rsidRPr="00770FC4" w:rsidRDefault="004D2C39" w:rsidP="00A81DAE">
      <w:pPr>
        <w:pStyle w:val="af1"/>
        <w:numPr>
          <w:ilvl w:val="2"/>
          <w:numId w:val="29"/>
        </w:numPr>
        <w:spacing w:line="360" w:lineRule="auto"/>
        <w:ind w:right="0"/>
        <w:jc w:val="both"/>
        <w:rPr>
          <w:szCs w:val="24"/>
          <w:rtl/>
        </w:rPr>
      </w:pPr>
      <w:r w:rsidRPr="00770FC4">
        <w:rPr>
          <w:rFonts w:hint="cs"/>
          <w:szCs w:val="24"/>
          <w:rtl/>
        </w:rPr>
        <w:t xml:space="preserve">לשם המבוטח יתוספו כמבוטחים נוספים : </w:t>
      </w:r>
      <w:r w:rsidRPr="00770FC4">
        <w:rPr>
          <w:rFonts w:hint="cs"/>
          <w:b/>
          <w:bCs/>
          <w:szCs w:val="24"/>
          <w:rtl/>
        </w:rPr>
        <w:t xml:space="preserve">מדינת ישראל </w:t>
      </w:r>
      <w:r w:rsidRPr="00770FC4">
        <w:rPr>
          <w:b/>
          <w:bCs/>
          <w:szCs w:val="24"/>
          <w:rtl/>
        </w:rPr>
        <w:t>–</w:t>
      </w:r>
      <w:r w:rsidRPr="00770FC4">
        <w:rPr>
          <w:rFonts w:hint="cs"/>
          <w:b/>
          <w:bCs/>
          <w:szCs w:val="24"/>
          <w:rtl/>
        </w:rPr>
        <w:t xml:space="preserve">  משרד התשתיות הלאומיות,</w:t>
      </w:r>
      <w:r w:rsidR="00CA240A">
        <w:rPr>
          <w:rFonts w:hint="cs"/>
          <w:b/>
          <w:bCs/>
          <w:szCs w:val="24"/>
          <w:rtl/>
        </w:rPr>
        <w:t xml:space="preserve"> </w:t>
      </w:r>
      <w:r w:rsidRPr="00770FC4">
        <w:rPr>
          <w:rFonts w:hint="cs"/>
          <w:b/>
          <w:bCs/>
          <w:szCs w:val="24"/>
          <w:rtl/>
        </w:rPr>
        <w:t xml:space="preserve">האנרגיה והמים, </w:t>
      </w:r>
      <w:r w:rsidRPr="00770FC4">
        <w:rPr>
          <w:rFonts w:hint="cs"/>
          <w:szCs w:val="24"/>
          <w:rtl/>
        </w:rPr>
        <w:t xml:space="preserve">בכפוף להרחבי השיפוי כמפורט לעיל. </w:t>
      </w:r>
    </w:p>
    <w:p w14:paraId="46043428" w14:textId="50F02EBC" w:rsidR="004D2C39" w:rsidRPr="0063736E" w:rsidRDefault="004D2C39" w:rsidP="00A81DAE">
      <w:pPr>
        <w:pStyle w:val="af1"/>
        <w:numPr>
          <w:ilvl w:val="2"/>
          <w:numId w:val="29"/>
        </w:numPr>
        <w:spacing w:line="360" w:lineRule="auto"/>
        <w:ind w:right="0"/>
        <w:jc w:val="both"/>
        <w:rPr>
          <w:szCs w:val="24"/>
          <w:rtl/>
        </w:rPr>
      </w:pPr>
      <w:r w:rsidRPr="00770FC4">
        <w:rPr>
          <w:rFonts w:hint="cs"/>
          <w:szCs w:val="24"/>
          <w:rtl/>
        </w:rPr>
        <w:t>בכל מקרה של צמצום או ביטול הביטוח ע"י אחד הצדדים לא יהיה להם כל תוקף אלא, אם</w:t>
      </w:r>
      <w:r w:rsidRPr="00C17CAE">
        <w:rPr>
          <w:rFonts w:hint="cs"/>
          <w:szCs w:val="24"/>
          <w:rtl/>
        </w:rPr>
        <w:t xml:space="preserve"> ניתנה על כך הודעה מפורשת של 60 יום לפחות במכתב רשום לחשב משרד התשתיות הלאומיות, </w:t>
      </w:r>
      <w:r w:rsidRPr="009D1D6A">
        <w:rPr>
          <w:rFonts w:hint="cs"/>
          <w:szCs w:val="24"/>
          <w:rtl/>
        </w:rPr>
        <w:t>האנרגיה והמים.</w:t>
      </w:r>
    </w:p>
    <w:p w14:paraId="388C5556" w14:textId="082A35B4" w:rsidR="004D2C39" w:rsidRPr="0063736E" w:rsidRDefault="004D2C39" w:rsidP="00A81DAE">
      <w:pPr>
        <w:pStyle w:val="af1"/>
        <w:numPr>
          <w:ilvl w:val="2"/>
          <w:numId w:val="29"/>
        </w:numPr>
        <w:spacing w:line="360" w:lineRule="auto"/>
        <w:ind w:right="0"/>
        <w:jc w:val="both"/>
        <w:rPr>
          <w:szCs w:val="24"/>
          <w:rtl/>
        </w:rPr>
      </w:pPr>
      <w:r w:rsidRPr="00770FC4">
        <w:rPr>
          <w:rFonts w:hint="cs"/>
          <w:szCs w:val="24"/>
          <w:rtl/>
        </w:rPr>
        <w:t xml:space="preserve">היועץ אחראי בלעדית כלפי המבטח לתשלום הפרמיות עבור הפוליסות ולמילוי כל החובות </w:t>
      </w:r>
      <w:r w:rsidRPr="0063736E">
        <w:rPr>
          <w:rFonts w:hint="cs"/>
          <w:szCs w:val="24"/>
          <w:rtl/>
        </w:rPr>
        <w:t>המוטלות על המבוטח על פי תנאי הפוליסות.</w:t>
      </w:r>
    </w:p>
    <w:p w14:paraId="65336863" w14:textId="018EB69C" w:rsidR="004D2C39" w:rsidRPr="0063736E" w:rsidRDefault="004D2C39" w:rsidP="00A81DAE">
      <w:pPr>
        <w:pStyle w:val="af1"/>
        <w:numPr>
          <w:ilvl w:val="2"/>
          <w:numId w:val="29"/>
        </w:numPr>
        <w:spacing w:line="360" w:lineRule="auto"/>
        <w:ind w:right="0"/>
        <w:jc w:val="both"/>
        <w:rPr>
          <w:szCs w:val="24"/>
          <w:rtl/>
        </w:rPr>
      </w:pPr>
      <w:r w:rsidRPr="00770FC4">
        <w:rPr>
          <w:rFonts w:hint="cs"/>
          <w:szCs w:val="24"/>
          <w:rtl/>
        </w:rPr>
        <w:t>ההשתתפויות העצמיות הנקובות בכל פוליסה ופוליסה תחולנה בלעדית על היועץ.</w:t>
      </w:r>
    </w:p>
    <w:p w14:paraId="047EC33E" w14:textId="0AFDA312" w:rsidR="004D2C39" w:rsidRPr="00F75332" w:rsidRDefault="004D2C39" w:rsidP="00A81DAE">
      <w:pPr>
        <w:pStyle w:val="af1"/>
        <w:numPr>
          <w:ilvl w:val="2"/>
          <w:numId w:val="29"/>
        </w:numPr>
        <w:spacing w:line="360" w:lineRule="auto"/>
        <w:ind w:right="0"/>
        <w:jc w:val="both"/>
        <w:rPr>
          <w:szCs w:val="24"/>
          <w:rtl/>
        </w:rPr>
      </w:pPr>
      <w:r w:rsidRPr="00770FC4">
        <w:rPr>
          <w:rFonts w:hint="cs"/>
          <w:szCs w:val="24"/>
          <w:rtl/>
        </w:rPr>
        <w:lastRenderedPageBreak/>
        <w:t>כל סעיף בפוליסות הביטוח המפקיע או מקטין בדרך כלשהי את אחריות המבטח כאשר קיים</w:t>
      </w:r>
      <w:r w:rsidRPr="0063736E">
        <w:rPr>
          <w:rFonts w:hint="cs"/>
          <w:szCs w:val="24"/>
          <w:rtl/>
        </w:rPr>
        <w:t xml:space="preserve"> ביטוח אחר, לא יופעל כלפי מדינת ישראל, והביטוח הוא בחזקת ביטוח ראשוני המזכה במלוא </w:t>
      </w:r>
      <w:r w:rsidRPr="00F75332">
        <w:rPr>
          <w:rFonts w:hint="cs"/>
          <w:szCs w:val="24"/>
          <w:rtl/>
        </w:rPr>
        <w:t xml:space="preserve"> הזכויות על פי פוליסות הביטוח.</w:t>
      </w:r>
    </w:p>
    <w:p w14:paraId="6BD9C370" w14:textId="2CBA635C" w:rsidR="004D2C39" w:rsidRPr="00E01217" w:rsidRDefault="004D2C39" w:rsidP="00A81DAE">
      <w:pPr>
        <w:pStyle w:val="af1"/>
        <w:numPr>
          <w:ilvl w:val="2"/>
          <w:numId w:val="29"/>
        </w:numPr>
        <w:spacing w:line="360" w:lineRule="auto"/>
        <w:ind w:right="0"/>
        <w:jc w:val="both"/>
        <w:rPr>
          <w:szCs w:val="24"/>
          <w:rtl/>
        </w:rPr>
      </w:pPr>
      <w:r w:rsidRPr="00770FC4">
        <w:rPr>
          <w:rFonts w:hint="cs"/>
          <w:szCs w:val="24"/>
          <w:rtl/>
        </w:rPr>
        <w:t xml:space="preserve">המבטח מוותר על כל זכות שיבוב, תביעה, השתתפות או חזרה כלפי מדינת ישראל </w:t>
      </w:r>
      <w:r w:rsidRPr="00770FC4">
        <w:rPr>
          <w:szCs w:val="24"/>
          <w:rtl/>
        </w:rPr>
        <w:t>–</w:t>
      </w:r>
      <w:r w:rsidRPr="00770FC4">
        <w:rPr>
          <w:rFonts w:hint="cs"/>
          <w:szCs w:val="24"/>
          <w:rtl/>
        </w:rPr>
        <w:t xml:space="preserve"> משרד</w:t>
      </w:r>
      <w:r w:rsidRPr="00F75332">
        <w:rPr>
          <w:rFonts w:hint="cs"/>
          <w:szCs w:val="24"/>
          <w:rtl/>
        </w:rPr>
        <w:t xml:space="preserve">  התשתיות הלאומיות, האנרגיה והמים ועובדיהם, ובלבד שהוויתור לא יחול לטובת אדם שגרם לנזק מתוך כוונת זדון.</w:t>
      </w:r>
    </w:p>
    <w:p w14:paraId="31AAF8AB" w14:textId="06A33F64" w:rsidR="004D2C39" w:rsidRPr="00EB2C4A" w:rsidRDefault="004D2C39" w:rsidP="00A81DAE">
      <w:pPr>
        <w:pStyle w:val="af1"/>
        <w:numPr>
          <w:ilvl w:val="2"/>
          <w:numId w:val="29"/>
        </w:numPr>
        <w:spacing w:line="360" w:lineRule="auto"/>
        <w:ind w:right="0"/>
        <w:jc w:val="both"/>
        <w:rPr>
          <w:szCs w:val="24"/>
          <w:rtl/>
        </w:rPr>
      </w:pPr>
      <w:r w:rsidRPr="00770FC4">
        <w:rPr>
          <w:szCs w:val="24"/>
          <w:rtl/>
        </w:rPr>
        <w:t>תנאי הכיסוי של הפוליסות הנ"ל, למעט פוליסת ביטוח אחריות מקצועית</w:t>
      </w:r>
      <w:r w:rsidRPr="00770FC4">
        <w:rPr>
          <w:rFonts w:hint="cs"/>
          <w:szCs w:val="24"/>
          <w:rtl/>
        </w:rPr>
        <w:t>,</w:t>
      </w:r>
      <w:r w:rsidRPr="00770FC4">
        <w:rPr>
          <w:szCs w:val="24"/>
          <w:rtl/>
        </w:rPr>
        <w:t xml:space="preserve"> לא יפחתו מהמקובל על</w:t>
      </w:r>
      <w:r w:rsidR="00E01217">
        <w:rPr>
          <w:rFonts w:hint="cs"/>
          <w:szCs w:val="24"/>
          <w:rtl/>
        </w:rPr>
        <w:t xml:space="preserve"> </w:t>
      </w:r>
      <w:r w:rsidRPr="00E01217">
        <w:rPr>
          <w:szCs w:val="24"/>
          <w:rtl/>
        </w:rPr>
        <w:t>פי תנאי "פוליסות נוסח ביט", בכפוף להרחבת הכיסויים על פי הנדרש לעיל</w:t>
      </w:r>
      <w:r w:rsidRPr="00E01217">
        <w:rPr>
          <w:rFonts w:hint="cs"/>
          <w:szCs w:val="24"/>
          <w:rtl/>
        </w:rPr>
        <w:t xml:space="preserve"> ולביטול חריג כוונה</w:t>
      </w:r>
      <w:r w:rsidR="00CA240A">
        <w:rPr>
          <w:rFonts w:hint="cs"/>
          <w:szCs w:val="24"/>
          <w:rtl/>
        </w:rPr>
        <w:t xml:space="preserve"> </w:t>
      </w:r>
      <w:r w:rsidRPr="00E01217">
        <w:rPr>
          <w:rFonts w:hint="cs"/>
          <w:szCs w:val="24"/>
          <w:rtl/>
        </w:rPr>
        <w:t>ו/או רשלנות רבתי ככל שקיים.</w:t>
      </w:r>
      <w:r w:rsidRPr="00E01217">
        <w:rPr>
          <w:szCs w:val="24"/>
          <w:rtl/>
        </w:rPr>
        <w:t xml:space="preserve">                                     </w:t>
      </w:r>
    </w:p>
    <w:p w14:paraId="517F7E24" w14:textId="454FE072" w:rsidR="004D2C39" w:rsidRPr="00EB2C4A" w:rsidRDefault="004D2C39" w:rsidP="00A81DAE">
      <w:pPr>
        <w:pStyle w:val="af1"/>
        <w:numPr>
          <w:ilvl w:val="2"/>
          <w:numId w:val="29"/>
        </w:numPr>
        <w:spacing w:line="360" w:lineRule="auto"/>
        <w:ind w:right="0"/>
        <w:jc w:val="both"/>
        <w:rPr>
          <w:szCs w:val="24"/>
          <w:rtl/>
        </w:rPr>
      </w:pPr>
      <w:r w:rsidRPr="00770FC4">
        <w:rPr>
          <w:rFonts w:hint="cs"/>
          <w:szCs w:val="24"/>
          <w:rtl/>
        </w:rPr>
        <w:t xml:space="preserve">העתקי פוליסות הביטוח מאושרות ע"י המבטח או אישור קיום ביטוחים בחתימתו על ביצוע </w:t>
      </w:r>
      <w:r w:rsidRPr="00EB2C4A">
        <w:rPr>
          <w:rFonts w:hint="cs"/>
          <w:szCs w:val="24"/>
          <w:rtl/>
        </w:rPr>
        <w:t xml:space="preserve"> הביטוחים כאמור  יומצאו על ידי היועץ למשרד התשתיות הלאומיות, האנרגיה והמים עד למועד חתימת ההסכם.</w:t>
      </w:r>
    </w:p>
    <w:p w14:paraId="7E03E477" w14:textId="370408A3" w:rsidR="004D2C39" w:rsidRPr="001A7587" w:rsidRDefault="004D2C39" w:rsidP="00A81DAE">
      <w:pPr>
        <w:pStyle w:val="af1"/>
        <w:numPr>
          <w:ilvl w:val="2"/>
          <w:numId w:val="29"/>
        </w:numPr>
        <w:spacing w:line="360" w:lineRule="auto"/>
        <w:ind w:right="0"/>
        <w:jc w:val="both"/>
        <w:rPr>
          <w:szCs w:val="24"/>
          <w:rtl/>
        </w:rPr>
      </w:pPr>
      <w:r w:rsidRPr="00770FC4">
        <w:rPr>
          <w:rFonts w:hint="cs"/>
          <w:szCs w:val="24"/>
          <w:rtl/>
        </w:rPr>
        <w:t xml:space="preserve">היועץ מתחייב בכל תקופת ההתקשרות החוזית עם מדינת ישראל </w:t>
      </w:r>
      <w:r w:rsidRPr="00770FC4">
        <w:rPr>
          <w:szCs w:val="24"/>
          <w:rtl/>
        </w:rPr>
        <w:t>–</w:t>
      </w:r>
      <w:r w:rsidRPr="00770FC4">
        <w:rPr>
          <w:rFonts w:hint="cs"/>
          <w:szCs w:val="24"/>
          <w:rtl/>
        </w:rPr>
        <w:t xml:space="preserve"> משרד התשתיות הלאומיות, </w:t>
      </w:r>
      <w:r w:rsidRPr="00A00779">
        <w:rPr>
          <w:rFonts w:hint="cs"/>
          <w:szCs w:val="24"/>
          <w:rtl/>
        </w:rPr>
        <w:t>האנרגיה והמים וכל עוד אחריותו קיימת, להחזיק בתוקף את פוליסות הביטוח. היועץ מתחייב כי פוליסות הביטוח תחודשנה על ידו  מדי שנה בשנה, כל עוד ההסכם עם מדינת ישראל - משרד התשתיות הלאומיות, האנרגיה והמים בתוקף. היועץ מתחייב להציג את הפוליסות המתחדשות, או  אישור קיום ביטוחים מאושרים וחתומים ע"י המבטח למשרד התשתיות הלאומיות, האנרגיה והמים,לכל המאוחר שבועיים לפני סיום תקופת הביטוח.</w:t>
      </w:r>
    </w:p>
    <w:p w14:paraId="6386EF06" w14:textId="238BB169" w:rsidR="004D2C39" w:rsidRPr="001A7587" w:rsidRDefault="004D2C39" w:rsidP="00A81DAE">
      <w:pPr>
        <w:pStyle w:val="af1"/>
        <w:numPr>
          <w:ilvl w:val="2"/>
          <w:numId w:val="29"/>
        </w:numPr>
        <w:spacing w:line="360" w:lineRule="auto"/>
        <w:ind w:right="0"/>
        <w:jc w:val="both"/>
        <w:rPr>
          <w:szCs w:val="24"/>
          <w:rtl/>
        </w:rPr>
      </w:pPr>
      <w:r w:rsidRPr="00770FC4">
        <w:rPr>
          <w:rFonts w:hint="cs"/>
          <w:szCs w:val="24"/>
          <w:rtl/>
        </w:rPr>
        <w:t xml:space="preserve"> אין בכל האמור בסעיפי הביטוח כדי לפטור את היועץ מכל חובה החלה עליו על פי דין ועל פי הסכם </w:t>
      </w:r>
      <w:r w:rsidRPr="001A7587">
        <w:rPr>
          <w:rFonts w:hint="cs"/>
          <w:szCs w:val="24"/>
          <w:rtl/>
        </w:rPr>
        <w:t xml:space="preserve">זה, ואין לפרש את האמור כוויתור של מדינת ישראל </w:t>
      </w:r>
      <w:r w:rsidRPr="001A7587">
        <w:rPr>
          <w:szCs w:val="24"/>
          <w:rtl/>
        </w:rPr>
        <w:t>–</w:t>
      </w:r>
      <w:r w:rsidRPr="001A7587">
        <w:rPr>
          <w:rFonts w:hint="cs"/>
          <w:szCs w:val="24"/>
          <w:rtl/>
        </w:rPr>
        <w:t xml:space="preserve"> משרד התשתיות הלאומיות, האנרגיה והמים על כל זכות או סעד המוקנים להם על פי דין ועל פי הסכם זה.</w:t>
      </w:r>
    </w:p>
    <w:p w14:paraId="4A8C9305" w14:textId="77777777" w:rsidR="004D2C39" w:rsidRPr="00770FC4" w:rsidRDefault="004D2C39" w:rsidP="00863AE4">
      <w:pPr>
        <w:spacing w:line="360" w:lineRule="auto"/>
        <w:rPr>
          <w:szCs w:val="24"/>
          <w:rtl/>
        </w:rPr>
      </w:pPr>
    </w:p>
    <w:p w14:paraId="5ACC1078" w14:textId="77777777" w:rsidR="00B40444" w:rsidRPr="00314B9E" w:rsidRDefault="00B40444" w:rsidP="00863AE4">
      <w:pPr>
        <w:spacing w:line="360" w:lineRule="auto"/>
        <w:jc w:val="both"/>
        <w:rPr>
          <w:rFonts w:asciiTheme="majorBidi" w:hAnsiTheme="majorBidi"/>
          <w:szCs w:val="24"/>
          <w:rtl/>
        </w:rPr>
      </w:pPr>
    </w:p>
    <w:p w14:paraId="5ACC1079" w14:textId="77777777" w:rsidR="00B40444" w:rsidRPr="00314B9E" w:rsidRDefault="00B40444" w:rsidP="00A81DAE">
      <w:pPr>
        <w:numPr>
          <w:ilvl w:val="0"/>
          <w:numId w:val="29"/>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נזיקין</w:t>
      </w:r>
    </w:p>
    <w:p w14:paraId="5ACC107A" w14:textId="77777777" w:rsidR="00B40444" w:rsidRPr="00314B9E" w:rsidRDefault="00B40444" w:rsidP="00A81DAE">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w:t>
      </w:r>
    </w:p>
    <w:p w14:paraId="5ACC107B" w14:textId="16DD0A58" w:rsidR="00B40444" w:rsidRPr="00314B9E" w:rsidRDefault="00B40444" w:rsidP="00A81DAE">
      <w:pPr>
        <w:pStyle w:val="af1"/>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t xml:space="preserve">היועץ יישא באחריות על פי דין, בגין כל פגיעה, הפסד, אובדן או </w:t>
      </w:r>
      <w:r w:rsidR="00DD7259">
        <w:rPr>
          <w:rFonts w:asciiTheme="majorBidi" w:hAnsiTheme="majorBidi" w:hint="cs"/>
          <w:szCs w:val="24"/>
          <w:rtl/>
        </w:rPr>
        <w:t xml:space="preserve"> </w:t>
      </w:r>
      <w:r w:rsidRPr="00314B9E">
        <w:rPr>
          <w:rFonts w:asciiTheme="majorBidi" w:hAnsiTheme="majorBidi"/>
          <w:szCs w:val="24"/>
          <w:rtl/>
        </w:rPr>
        <w:t xml:space="preserve">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5ACC107C" w14:textId="2EEDE15E" w:rsidR="00B40444" w:rsidRPr="00314B9E" w:rsidRDefault="00B40444" w:rsidP="00A81DAE">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מוסכם בין הצדדים כי המשרד לא יישא בכל אחריות, תשלום, הוצאה או</w:t>
      </w:r>
      <w:r w:rsidR="00532266">
        <w:rPr>
          <w:rFonts w:asciiTheme="majorBidi" w:hAnsiTheme="majorBidi" w:hint="cs"/>
          <w:szCs w:val="24"/>
          <w:rtl/>
        </w:rPr>
        <w:t xml:space="preserve"> </w:t>
      </w:r>
      <w:r w:rsidRPr="00314B9E">
        <w:rPr>
          <w:rFonts w:asciiTheme="majorBidi" w:hAnsiTheme="majorBidi"/>
          <w:szCs w:val="24"/>
          <w:rtl/>
        </w:rPr>
        <w:t xml:space="preserve">נזק מכל סיבה שהיא שייגרמו לגופו או רכושו של היועץ או מי מטעמו או לגוף או רכוש עובדיו או של </w:t>
      </w:r>
      <w:r w:rsidRPr="00314B9E">
        <w:rPr>
          <w:rFonts w:asciiTheme="majorBidi" w:hAnsiTheme="majorBidi"/>
          <w:szCs w:val="24"/>
          <w:rtl/>
        </w:rPr>
        <w:lastRenderedPageBreak/>
        <w:t>העובדים מטעמו או לגופו או רכושו של כל אדם אחר כתוצאה ישירה או עקיפה ממתן השירותים. האמור בס"ק זה, לא יחול על נזקים שהינם באחריות המשרד על פי דין.</w:t>
      </w:r>
    </w:p>
    <w:p w14:paraId="5ACC107D" w14:textId="77777777" w:rsidR="00B40444" w:rsidRPr="00314B9E" w:rsidRDefault="00B40444" w:rsidP="00A81DAE">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314B9E">
        <w:rPr>
          <w:rFonts w:asciiTheme="majorBidi" w:eastAsia="Arial Unicode MS" w:hAnsiTheme="majorBidi"/>
          <w:szCs w:val="24"/>
          <w:rtl/>
        </w:rPr>
        <w:t>זאת, בכפוף לכך שהמשרד יודיע ליועץ בכתב תוך זמן סביר על אודות התביעה או הדרישה, ויאפשר באופן סביר ליועץ להתגונן מפני אלו. מובהר, כי היועץ יישא בהוצאות ההגנה נגד תביעה בגין הפרה כאמור, בסכומי פשרה ובדמי-נזק שנפסקו על ידי בית-המשפט בפסק דין חלוט.</w:t>
      </w:r>
    </w:p>
    <w:p w14:paraId="5ACC1084" w14:textId="77777777" w:rsidR="00B40444" w:rsidRPr="00314B9E" w:rsidRDefault="00B40444" w:rsidP="00863AE4">
      <w:pPr>
        <w:spacing w:line="360" w:lineRule="auto"/>
        <w:jc w:val="both"/>
        <w:rPr>
          <w:rFonts w:asciiTheme="majorBidi" w:hAnsiTheme="majorBidi"/>
          <w:b/>
          <w:bCs/>
          <w:szCs w:val="24"/>
          <w:u w:val="single"/>
        </w:rPr>
      </w:pPr>
    </w:p>
    <w:p w14:paraId="5ACC1085" w14:textId="77777777" w:rsidR="00B40444" w:rsidRPr="00314B9E" w:rsidRDefault="00B40444" w:rsidP="00724C6C">
      <w:pPr>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עובדי היועץ</w:t>
      </w:r>
    </w:p>
    <w:p w14:paraId="5ACC1086" w14:textId="77777777" w:rsidR="00B40444" w:rsidRPr="00314B9E" w:rsidRDefault="00B40444" w:rsidP="00724C6C">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כל המועסק על ידי היועץ בתפקיד כלשהו, יועסק על חשבון היועץ בלבד ועל היועץ תחול האחריות לגבי תביעותיו הנובעות מיחסיו איתו.</w:t>
      </w:r>
    </w:p>
    <w:p w14:paraId="5ACC1087" w14:textId="77777777" w:rsidR="00B40444" w:rsidRPr="00314B9E" w:rsidRDefault="00B40444" w:rsidP="00724C6C">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על היועץ בלבד תחול חובת כל התשלומים לעובדיו או למי מטעמו שהוא חייב בהם, בהתאם לכל דין, הסכם, או דרישות ארגון העובדים שבו מאורגן המועסק על ידי היועץ.</w:t>
      </w:r>
    </w:p>
    <w:p w14:paraId="5ACC1088" w14:textId="77777777" w:rsidR="00B40444" w:rsidRPr="00314B9E" w:rsidRDefault="00B40444" w:rsidP="00724C6C">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5ACC1089" w14:textId="77777777" w:rsidR="00B40444" w:rsidRPr="00314B9E" w:rsidRDefault="00B40444" w:rsidP="00863AE4">
      <w:pPr>
        <w:pStyle w:val="af1"/>
        <w:spacing w:line="360" w:lineRule="auto"/>
        <w:ind w:left="1134"/>
        <w:jc w:val="both"/>
        <w:rPr>
          <w:rFonts w:asciiTheme="majorBidi" w:hAnsiTheme="majorBidi"/>
          <w:szCs w:val="24"/>
        </w:rPr>
      </w:pPr>
    </w:p>
    <w:p w14:paraId="5ACC108A" w14:textId="77777777" w:rsidR="00B40444" w:rsidRPr="00314B9E" w:rsidRDefault="00B40444" w:rsidP="00724C6C">
      <w:pPr>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איסור המחאת זכויות וחיובים</w:t>
      </w:r>
    </w:p>
    <w:p w14:paraId="5ACC108B" w14:textId="77777777" w:rsidR="00B40444" w:rsidRPr="00314B9E" w:rsidRDefault="00B40444" w:rsidP="00863AE4">
      <w:pPr>
        <w:spacing w:line="360" w:lineRule="auto"/>
        <w:ind w:left="567"/>
        <w:jc w:val="both"/>
        <w:rPr>
          <w:rFonts w:asciiTheme="majorBidi" w:hAnsiTheme="majorBidi"/>
          <w:szCs w:val="24"/>
        </w:rPr>
      </w:pPr>
      <w:r w:rsidRPr="00314B9E">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14:paraId="5ACC108C" w14:textId="77777777" w:rsidR="00B40444" w:rsidRPr="00314B9E" w:rsidRDefault="00B40444" w:rsidP="00863AE4">
      <w:pPr>
        <w:spacing w:line="360" w:lineRule="auto"/>
        <w:jc w:val="both"/>
        <w:rPr>
          <w:rFonts w:asciiTheme="majorBidi" w:hAnsiTheme="majorBidi"/>
          <w:b/>
          <w:bCs/>
          <w:szCs w:val="24"/>
          <w:u w:val="single"/>
          <w:rtl/>
        </w:rPr>
      </w:pPr>
    </w:p>
    <w:p w14:paraId="5ACC108D" w14:textId="77777777" w:rsidR="00B40444" w:rsidRPr="00314B9E" w:rsidRDefault="00B40444" w:rsidP="00724C6C">
      <w:pPr>
        <w:numPr>
          <w:ilvl w:val="0"/>
          <w:numId w:val="29"/>
        </w:numPr>
        <w:spacing w:line="360" w:lineRule="auto"/>
        <w:ind w:right="0"/>
        <w:jc w:val="both"/>
        <w:rPr>
          <w:rFonts w:asciiTheme="majorBidi" w:hAnsiTheme="majorBidi"/>
          <w:szCs w:val="24"/>
          <w:u w:val="single"/>
        </w:rPr>
      </w:pPr>
      <w:r w:rsidRPr="00314B9E">
        <w:rPr>
          <w:rFonts w:asciiTheme="majorBidi" w:hAnsiTheme="majorBidi"/>
          <w:b/>
          <w:bCs/>
          <w:szCs w:val="24"/>
          <w:u w:val="single"/>
          <w:rtl/>
        </w:rPr>
        <w:t>ביקורת</w:t>
      </w:r>
    </w:p>
    <w:p w14:paraId="5ACC108E" w14:textId="77777777" w:rsidR="00B40444" w:rsidRPr="00314B9E" w:rsidRDefault="00B40444" w:rsidP="00724C6C">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14:paraId="5ACC108F" w14:textId="77777777" w:rsidR="00B40444" w:rsidRPr="00314B9E" w:rsidRDefault="00B40444" w:rsidP="00724C6C">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14:paraId="5ACC1090" w14:textId="77777777" w:rsidR="00B40444" w:rsidRPr="00314B9E" w:rsidRDefault="00B40444" w:rsidP="00724C6C">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14:paraId="5ACC1091" w14:textId="77777777" w:rsidR="00B40444" w:rsidRPr="00314B9E" w:rsidRDefault="00B40444" w:rsidP="00724C6C">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היה ותבוצע ביקורת כאמור, המשרד לא ימסור כל מידע סודי של היועץ שנמסר למשרד, לגורם שאינו מורשה לקבלו.</w:t>
      </w:r>
    </w:p>
    <w:p w14:paraId="5ACC1092" w14:textId="77777777" w:rsidR="00B40444" w:rsidRPr="00314B9E" w:rsidRDefault="00B40444" w:rsidP="00724C6C">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lastRenderedPageBreak/>
        <w:t>היועץ מתחייב לקיים את האמור לעיל גם בכל הקשור למידע הקשור לביצוע ההסכם ומצוי בידי צד שלישי.</w:t>
      </w:r>
    </w:p>
    <w:p w14:paraId="5ACC1093" w14:textId="77777777" w:rsidR="00B40444" w:rsidRPr="00314B9E" w:rsidRDefault="00B40444" w:rsidP="00863AE4">
      <w:pPr>
        <w:spacing w:line="360" w:lineRule="auto"/>
        <w:ind w:left="1134"/>
        <w:jc w:val="both"/>
        <w:rPr>
          <w:rFonts w:asciiTheme="majorBidi" w:hAnsiTheme="majorBidi"/>
          <w:szCs w:val="24"/>
          <w:u w:val="single"/>
        </w:rPr>
      </w:pPr>
    </w:p>
    <w:p w14:paraId="5ACC1094" w14:textId="77777777" w:rsidR="00B40444" w:rsidRPr="00314B9E" w:rsidRDefault="00B40444" w:rsidP="00724C6C">
      <w:pPr>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כללי</w:t>
      </w:r>
    </w:p>
    <w:p w14:paraId="5ACC1095" w14:textId="77777777" w:rsidR="00B40444" w:rsidRDefault="00B40444" w:rsidP="00724C6C">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מובהר בזאת כי היועץ אינו רשאי להשתמש בציוד, חומרים, או שירותים של המשרד. </w:t>
      </w:r>
    </w:p>
    <w:p w14:paraId="5ACC1096" w14:textId="77777777" w:rsidR="00B40444" w:rsidRPr="00DF6C48" w:rsidRDefault="00B40444" w:rsidP="00724C6C">
      <w:pPr>
        <w:pStyle w:val="af1"/>
        <w:numPr>
          <w:ilvl w:val="1"/>
          <w:numId w:val="29"/>
        </w:numPr>
        <w:spacing w:line="360" w:lineRule="auto"/>
        <w:ind w:right="0"/>
        <w:jc w:val="both"/>
        <w:rPr>
          <w:rFonts w:asciiTheme="majorBidi" w:hAnsiTheme="majorBidi"/>
          <w:szCs w:val="24"/>
          <w:rtl/>
        </w:rPr>
      </w:pPr>
      <w:r w:rsidRPr="00DF6C48">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14:paraId="5ACC1097" w14:textId="77777777" w:rsidR="00B40444" w:rsidRPr="00314B9E" w:rsidRDefault="00B40444" w:rsidP="00724C6C">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5ACC1098" w14:textId="77777777" w:rsidR="00B40444" w:rsidRPr="00314B9E" w:rsidRDefault="00B40444" w:rsidP="00724C6C">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או נותן שירותים מטעמו לא ישמשו כסוכן, שליח או נציג המשרד ולא יציגו עצמם כך, אלא אם קיבלו אישור לכך מהמשרד, מראש ובכתב.</w:t>
      </w:r>
    </w:p>
    <w:p w14:paraId="5ACC1099" w14:textId="77777777" w:rsidR="00B40444" w:rsidRPr="00314B9E" w:rsidRDefault="00B40444" w:rsidP="00724C6C">
      <w:pPr>
        <w:pStyle w:val="af1"/>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5ACC109A" w14:textId="77777777" w:rsidR="00B40444" w:rsidRPr="00314B9E" w:rsidRDefault="00B40444" w:rsidP="00724C6C">
      <w:pPr>
        <w:pStyle w:val="af1"/>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t>התנאים בהסכם זה הנוגעים למתן השירותים למשרד במועד, הינם תנאים עיקריים ויסודיים של ההסכם.</w:t>
      </w:r>
    </w:p>
    <w:p w14:paraId="5ACC109B" w14:textId="77777777" w:rsidR="00B40444" w:rsidRPr="00314B9E" w:rsidRDefault="00B40444" w:rsidP="00724C6C">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אם אחד הצדדים לא יעמוד על זכויותיו לפי הסכם זה, לא ייחשב הדבר </w:t>
      </w:r>
      <w:r w:rsidRPr="00314B9E">
        <w:rPr>
          <w:rFonts w:asciiTheme="majorBidi" w:hAnsiTheme="majorBidi" w:hint="cs"/>
          <w:szCs w:val="24"/>
          <w:rtl/>
        </w:rPr>
        <w:t>כוויתו</w:t>
      </w:r>
      <w:r w:rsidRPr="00314B9E">
        <w:rPr>
          <w:rFonts w:asciiTheme="majorBidi" w:hAnsiTheme="majorBidi" w:hint="eastAsia"/>
          <w:szCs w:val="24"/>
          <w:rtl/>
        </w:rPr>
        <w:t>ר</w:t>
      </w:r>
      <w:r w:rsidRPr="00314B9E">
        <w:rPr>
          <w:rFonts w:asciiTheme="majorBidi" w:hAnsiTheme="majorBidi"/>
          <w:szCs w:val="24"/>
          <w:rtl/>
        </w:rPr>
        <w:t xml:space="preserve"> של אותו צד על זכויותיו.</w:t>
      </w:r>
    </w:p>
    <w:p w14:paraId="5ACC109C" w14:textId="77777777" w:rsidR="00B40444" w:rsidRPr="00314B9E" w:rsidRDefault="00B40444" w:rsidP="00724C6C">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5ACC109D" w14:textId="77777777" w:rsidR="00B40444" w:rsidRPr="00314B9E" w:rsidRDefault="00B40444" w:rsidP="00724C6C">
      <w:pPr>
        <w:pStyle w:val="af1"/>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t>כל שינוי ו/או תוספת להסכם זה יהיו בתוקף רק אם נעשו בכתב ובחתימת כל הצדדים להסכם.</w:t>
      </w:r>
    </w:p>
    <w:p w14:paraId="5ACC109E" w14:textId="77777777" w:rsidR="00B40444" w:rsidRPr="00314B9E" w:rsidRDefault="00B40444" w:rsidP="00724C6C">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המשרד יהא רשאי לקזז כל סכום המגיע ליועץ לפי הסכם זה, כנגד כל סכום המגיע למשרד מאת היועץ.</w:t>
      </w:r>
    </w:p>
    <w:p w14:paraId="5ACC109F" w14:textId="77777777" w:rsidR="00B40444" w:rsidRPr="00314B9E" w:rsidRDefault="00B40444" w:rsidP="00724C6C">
      <w:pPr>
        <w:pStyle w:val="af1"/>
        <w:numPr>
          <w:ilvl w:val="1"/>
          <w:numId w:val="29"/>
        </w:numPr>
        <w:spacing w:line="360" w:lineRule="auto"/>
        <w:ind w:right="0"/>
        <w:jc w:val="both"/>
        <w:rPr>
          <w:rFonts w:asciiTheme="majorBidi" w:hAnsiTheme="majorBidi"/>
          <w:szCs w:val="24"/>
          <w:rtl/>
        </w:rPr>
      </w:pPr>
      <w:r w:rsidRPr="00314B9E">
        <w:rPr>
          <w:rFonts w:asciiTheme="majorBidi" w:hAnsiTheme="majorBidi"/>
          <w:szCs w:val="24"/>
          <w:u w:val="single"/>
          <w:rtl/>
        </w:rPr>
        <w:t>בהסכם זה</w:t>
      </w:r>
      <w:r w:rsidRPr="00314B9E">
        <w:rPr>
          <w:rFonts w:asciiTheme="majorBidi" w:hAnsiTheme="majorBidi"/>
          <w:szCs w:val="24"/>
          <w:rtl/>
        </w:rPr>
        <w:t>:</w:t>
      </w:r>
    </w:p>
    <w:p w14:paraId="5ACC10A0" w14:textId="77777777" w:rsidR="00B40444" w:rsidRPr="00314B9E" w:rsidRDefault="00B40444" w:rsidP="00863AE4">
      <w:pPr>
        <w:spacing w:line="360" w:lineRule="auto"/>
        <w:ind w:left="1134" w:firstLine="142"/>
        <w:jc w:val="both"/>
        <w:rPr>
          <w:rFonts w:asciiTheme="majorBidi" w:hAnsiTheme="majorBidi"/>
          <w:szCs w:val="24"/>
          <w:rtl/>
        </w:rPr>
      </w:pPr>
      <w:r w:rsidRPr="00314B9E">
        <w:rPr>
          <w:rFonts w:asciiTheme="majorBidi" w:hAnsiTheme="majorBidi"/>
          <w:szCs w:val="24"/>
          <w:rtl/>
        </w:rPr>
        <w:t>"</w:t>
      </w:r>
      <w:r w:rsidRPr="004A6586">
        <w:rPr>
          <w:rFonts w:asciiTheme="majorBidi" w:hAnsiTheme="majorBidi"/>
          <w:b/>
          <w:bCs/>
          <w:szCs w:val="24"/>
          <w:rtl/>
        </w:rPr>
        <w:t>שנה</w:t>
      </w:r>
      <w:r w:rsidRPr="00314B9E">
        <w:rPr>
          <w:rFonts w:asciiTheme="majorBidi" w:hAnsiTheme="majorBidi"/>
          <w:szCs w:val="24"/>
          <w:rtl/>
        </w:rPr>
        <w:t>" ו"</w:t>
      </w:r>
      <w:r w:rsidRPr="004A6586">
        <w:rPr>
          <w:rFonts w:asciiTheme="majorBidi" w:hAnsiTheme="majorBidi"/>
          <w:b/>
          <w:bCs/>
          <w:szCs w:val="24"/>
          <w:rtl/>
        </w:rPr>
        <w:t>חודש</w:t>
      </w:r>
      <w:r w:rsidRPr="00314B9E">
        <w:rPr>
          <w:rFonts w:asciiTheme="majorBidi" w:hAnsiTheme="majorBidi"/>
          <w:szCs w:val="24"/>
          <w:rtl/>
        </w:rPr>
        <w:t>" - למניין הלוח הגרגוריאני.</w:t>
      </w:r>
    </w:p>
    <w:p w14:paraId="5ACC10A1" w14:textId="77777777" w:rsidR="00B40444" w:rsidRPr="00314B9E" w:rsidRDefault="00B40444" w:rsidP="00724C6C">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כל האמור בהסכם זה בלשון יחיד אף בלשון הרבים במשמע, וכן להיפך; וכל האמור בהסכם זה במין זכר אף במין נקבה במשמע, וכן להיפך.</w:t>
      </w:r>
    </w:p>
    <w:p w14:paraId="5ACC10A2" w14:textId="77777777" w:rsidR="00B40444" w:rsidRPr="00342F78" w:rsidRDefault="00B40444" w:rsidP="00724C6C">
      <w:pPr>
        <w:pStyle w:val="af1"/>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t xml:space="preserve">כל הודעה אשר על אחד הצדדים להסכם לשלוח לצד השני תשלח בדואר רשום, לפי </w:t>
      </w:r>
      <w:r w:rsidRPr="00342F78">
        <w:rPr>
          <w:rFonts w:asciiTheme="majorBidi" w:hAnsiTheme="majorBidi"/>
          <w:szCs w:val="24"/>
          <w:rtl/>
        </w:rPr>
        <w:t>המענים הבאים:</w:t>
      </w:r>
    </w:p>
    <w:p w14:paraId="5ACC10A3" w14:textId="77777777" w:rsidR="00B40444" w:rsidRPr="00724C6C" w:rsidRDefault="00B40444" w:rsidP="00863AE4">
      <w:pPr>
        <w:spacing w:line="360" w:lineRule="auto"/>
        <w:ind w:left="1134" w:firstLine="153"/>
        <w:jc w:val="both"/>
        <w:rPr>
          <w:rFonts w:asciiTheme="majorBidi" w:hAnsiTheme="majorBidi"/>
          <w:b/>
          <w:bCs/>
          <w:szCs w:val="24"/>
          <w:rtl/>
        </w:rPr>
      </w:pPr>
      <w:r w:rsidRPr="00724C6C">
        <w:rPr>
          <w:rFonts w:asciiTheme="majorBidi" w:hAnsiTheme="majorBidi"/>
          <w:b/>
          <w:bCs/>
          <w:szCs w:val="24"/>
          <w:rtl/>
        </w:rPr>
        <w:lastRenderedPageBreak/>
        <w:t>המשרד – רח' יפו 216, בניין "שערי העיר" ת.ד. 36148 ירושלים 91360.</w:t>
      </w:r>
    </w:p>
    <w:p w14:paraId="5ACC10A4" w14:textId="77777777" w:rsidR="00B40444" w:rsidRPr="00314B9E" w:rsidRDefault="00B40444" w:rsidP="00863AE4">
      <w:pPr>
        <w:spacing w:line="360" w:lineRule="auto"/>
        <w:ind w:left="981" w:firstLine="306"/>
        <w:jc w:val="both"/>
        <w:rPr>
          <w:rFonts w:asciiTheme="majorBidi" w:hAnsiTheme="majorBidi"/>
          <w:b/>
          <w:bCs/>
          <w:szCs w:val="24"/>
          <w:rtl/>
        </w:rPr>
      </w:pPr>
      <w:r w:rsidRPr="00724C6C">
        <w:rPr>
          <w:rFonts w:asciiTheme="majorBidi" w:hAnsiTheme="majorBidi"/>
          <w:b/>
          <w:bCs/>
          <w:szCs w:val="24"/>
          <w:rtl/>
        </w:rPr>
        <w:t>היועץ- ____________________________</w:t>
      </w:r>
      <w:r w:rsidRPr="00342F78">
        <w:rPr>
          <w:rFonts w:asciiTheme="majorBidi" w:hAnsiTheme="majorBidi"/>
          <w:b/>
          <w:bCs/>
          <w:szCs w:val="24"/>
          <w:rtl/>
        </w:rPr>
        <w:t>.</w:t>
      </w:r>
    </w:p>
    <w:p w14:paraId="5ACC10A5" w14:textId="77777777" w:rsidR="00B40444" w:rsidRPr="00314B9E" w:rsidRDefault="00B40444" w:rsidP="00724C6C">
      <w:pPr>
        <w:pStyle w:val="af1"/>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t>כל מכתב או הודעה אשר נשלחו לפי המענים הנ"ל יחשבו כאילו נתקבלו על ידי הנמען תוך   72 שעות מתאריך המשלוח, כל עוד לא הוכח היפוכו של דבר.</w:t>
      </w:r>
    </w:p>
    <w:p w14:paraId="5ACC10A6" w14:textId="77777777" w:rsidR="00B40444" w:rsidRPr="00314B9E" w:rsidRDefault="00B40444" w:rsidP="00724C6C">
      <w:pPr>
        <w:pStyle w:val="af1"/>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t>מקום השיפוט הייחודי בכל הקשור להסכם זה, לרבות הפרתו יהיה בירושלים.</w:t>
      </w:r>
    </w:p>
    <w:p w14:paraId="5ACC10A7" w14:textId="6DB9F1F5" w:rsidR="00B40444" w:rsidRPr="00314B9E" w:rsidRDefault="00B40444" w:rsidP="00724C6C">
      <w:pPr>
        <w:pStyle w:val="af1"/>
        <w:numPr>
          <w:ilvl w:val="1"/>
          <w:numId w:val="29"/>
        </w:numPr>
        <w:spacing w:line="360" w:lineRule="auto"/>
        <w:jc w:val="both"/>
        <w:rPr>
          <w:rFonts w:asciiTheme="majorBidi" w:hAnsiTheme="majorBidi"/>
          <w:szCs w:val="24"/>
        </w:rPr>
      </w:pPr>
      <w:r w:rsidRPr="00314B9E">
        <w:rPr>
          <w:rFonts w:asciiTheme="majorBidi" w:hAnsiTheme="majorBidi"/>
          <w:szCs w:val="24"/>
          <w:rtl/>
        </w:rPr>
        <w:t xml:space="preserve">ההוצאה תמומן מסעיף תקציב: </w:t>
      </w:r>
      <w:r w:rsidR="00767458">
        <w:rPr>
          <w:rFonts w:asciiTheme="majorBidi" w:hAnsiTheme="majorBidi" w:hint="cs"/>
          <w:szCs w:val="24"/>
          <w:rtl/>
        </w:rPr>
        <w:t>34300301</w:t>
      </w:r>
      <w:r w:rsidRPr="00314B9E">
        <w:rPr>
          <w:rFonts w:asciiTheme="majorBidi" w:hAnsiTheme="majorBidi"/>
          <w:szCs w:val="24"/>
          <w:rtl/>
        </w:rPr>
        <w:t>.</w:t>
      </w:r>
    </w:p>
    <w:p w14:paraId="5ACC10A8" w14:textId="77777777" w:rsidR="00B40444" w:rsidRPr="00314B9E" w:rsidRDefault="00B40444" w:rsidP="00B40444">
      <w:pPr>
        <w:spacing w:line="360" w:lineRule="auto"/>
        <w:jc w:val="both"/>
        <w:rPr>
          <w:rFonts w:asciiTheme="majorBidi" w:hAnsiTheme="majorBidi"/>
          <w:szCs w:val="24"/>
          <w:rtl/>
        </w:rPr>
      </w:pPr>
    </w:p>
    <w:p w14:paraId="5ACC10A9" w14:textId="77777777"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ולראיה באו הצדדים על החתום בתאריך הנקוב בראש הסכם זה:</w:t>
      </w:r>
    </w:p>
    <w:p w14:paraId="5ACC10AA" w14:textId="77777777" w:rsidR="00B40444" w:rsidRPr="00314B9E" w:rsidRDefault="00B40444" w:rsidP="00B40444">
      <w:pPr>
        <w:spacing w:line="360" w:lineRule="auto"/>
        <w:jc w:val="both"/>
        <w:rPr>
          <w:rFonts w:asciiTheme="majorBidi" w:hAnsiTheme="majorBidi"/>
          <w:szCs w:val="24"/>
          <w:rtl/>
        </w:rPr>
      </w:pPr>
    </w:p>
    <w:p w14:paraId="5ACC10AB" w14:textId="77777777" w:rsidR="00B40444" w:rsidRPr="00314B9E" w:rsidRDefault="00B40444" w:rsidP="00B40444">
      <w:pPr>
        <w:spacing w:line="360" w:lineRule="auto"/>
        <w:jc w:val="both"/>
        <w:rPr>
          <w:rFonts w:asciiTheme="majorBidi" w:hAnsiTheme="majorBidi"/>
          <w:szCs w:val="24"/>
          <w:rtl/>
        </w:rPr>
      </w:pPr>
    </w:p>
    <w:tbl>
      <w:tblPr>
        <w:bidiVisual/>
        <w:tblW w:w="5000" w:type="pct"/>
        <w:tblLook w:val="01E0" w:firstRow="1" w:lastRow="1" w:firstColumn="1" w:lastColumn="1" w:noHBand="0" w:noVBand="0"/>
      </w:tblPr>
      <w:tblGrid>
        <w:gridCol w:w="2811"/>
        <w:gridCol w:w="301"/>
        <w:gridCol w:w="3015"/>
        <w:gridCol w:w="303"/>
        <w:gridCol w:w="2528"/>
      </w:tblGrid>
      <w:tr w:rsidR="00B40444" w:rsidRPr="00314B9E" w14:paraId="5ACC10B3" w14:textId="77777777" w:rsidTr="00724C6C">
        <w:trPr>
          <w:trHeight w:val="70"/>
        </w:trPr>
        <w:tc>
          <w:tcPr>
            <w:tcW w:w="1569" w:type="pct"/>
            <w:tcBorders>
              <w:top w:val="single" w:sz="4" w:space="0" w:color="auto"/>
            </w:tcBorders>
            <w:shd w:val="clear" w:color="auto" w:fill="auto"/>
          </w:tcPr>
          <w:p w14:paraId="5ACC10AC" w14:textId="77777777" w:rsidR="00B40444" w:rsidRPr="00314B9E" w:rsidRDefault="00B40444" w:rsidP="00E83064">
            <w:pPr>
              <w:jc w:val="center"/>
              <w:rPr>
                <w:rFonts w:asciiTheme="majorBidi" w:hAnsiTheme="majorBidi"/>
                <w:b/>
                <w:bCs/>
                <w:szCs w:val="24"/>
                <w:rtl/>
              </w:rPr>
            </w:pPr>
            <w:r w:rsidRPr="00314B9E">
              <w:rPr>
                <w:rFonts w:asciiTheme="majorBidi" w:hAnsiTheme="majorBidi"/>
                <w:b/>
                <w:bCs/>
                <w:szCs w:val="24"/>
                <w:rtl/>
              </w:rPr>
              <w:t>תמיר שניידרמן</w:t>
            </w:r>
            <w:r>
              <w:rPr>
                <w:rFonts w:asciiTheme="majorBidi" w:hAnsiTheme="majorBidi" w:hint="cs"/>
                <w:b/>
                <w:bCs/>
                <w:szCs w:val="24"/>
                <w:rtl/>
              </w:rPr>
              <w:t>,</w:t>
            </w:r>
          </w:p>
          <w:p w14:paraId="5ACC10AD" w14:textId="77777777" w:rsidR="00B40444" w:rsidRPr="00BF49D1" w:rsidRDefault="00B40444" w:rsidP="00E83064">
            <w:pPr>
              <w:jc w:val="center"/>
              <w:rPr>
                <w:rFonts w:asciiTheme="majorBidi" w:hAnsiTheme="majorBidi"/>
                <w:b/>
                <w:bCs/>
                <w:szCs w:val="24"/>
              </w:rPr>
            </w:pPr>
            <w:r w:rsidRPr="00314B9E">
              <w:rPr>
                <w:rFonts w:asciiTheme="majorBidi" w:hAnsiTheme="majorBidi"/>
                <w:b/>
                <w:bCs/>
                <w:szCs w:val="24"/>
                <w:rtl/>
              </w:rPr>
              <w:t>סמנכ"ל בכיר למנהל</w:t>
            </w:r>
          </w:p>
        </w:tc>
        <w:tc>
          <w:tcPr>
            <w:tcW w:w="168" w:type="pct"/>
          </w:tcPr>
          <w:p w14:paraId="5ACC10AE" w14:textId="77777777" w:rsidR="00B40444" w:rsidRPr="00314B9E" w:rsidRDefault="00B40444" w:rsidP="00E83064">
            <w:pPr>
              <w:jc w:val="center"/>
              <w:rPr>
                <w:rFonts w:asciiTheme="majorBidi" w:hAnsiTheme="majorBidi"/>
                <w:b/>
                <w:bCs/>
                <w:szCs w:val="24"/>
                <w:rtl/>
              </w:rPr>
            </w:pPr>
          </w:p>
        </w:tc>
        <w:tc>
          <w:tcPr>
            <w:tcW w:w="1683" w:type="pct"/>
            <w:tcBorders>
              <w:top w:val="single" w:sz="4" w:space="0" w:color="auto"/>
            </w:tcBorders>
            <w:shd w:val="clear" w:color="auto" w:fill="auto"/>
          </w:tcPr>
          <w:p w14:paraId="5ACC10AF" w14:textId="77777777" w:rsidR="00B40444" w:rsidRPr="00314B9E" w:rsidRDefault="00B40444" w:rsidP="00E83064">
            <w:pPr>
              <w:jc w:val="center"/>
              <w:rPr>
                <w:rFonts w:asciiTheme="majorBidi" w:hAnsiTheme="majorBidi"/>
                <w:b/>
                <w:bCs/>
                <w:szCs w:val="24"/>
                <w:rtl/>
              </w:rPr>
            </w:pPr>
            <w:r w:rsidRPr="00314B9E">
              <w:rPr>
                <w:rFonts w:asciiTheme="majorBidi" w:hAnsiTheme="majorBidi"/>
                <w:b/>
                <w:bCs/>
                <w:szCs w:val="24"/>
                <w:rtl/>
              </w:rPr>
              <w:t>ערן גיל, חשב</w:t>
            </w:r>
          </w:p>
          <w:p w14:paraId="5ACC10B0" w14:textId="77777777" w:rsidR="00B40444" w:rsidRPr="00314B9E" w:rsidRDefault="00B40444" w:rsidP="00E83064">
            <w:pPr>
              <w:jc w:val="center"/>
              <w:rPr>
                <w:rFonts w:asciiTheme="majorBidi" w:hAnsiTheme="majorBidi"/>
                <w:szCs w:val="24"/>
              </w:rPr>
            </w:pPr>
          </w:p>
        </w:tc>
        <w:tc>
          <w:tcPr>
            <w:tcW w:w="169" w:type="pct"/>
          </w:tcPr>
          <w:p w14:paraId="5ACC10B1" w14:textId="77777777" w:rsidR="00B40444" w:rsidRPr="00314B9E" w:rsidRDefault="00B40444" w:rsidP="00E83064">
            <w:pPr>
              <w:spacing w:line="360" w:lineRule="auto"/>
              <w:jc w:val="center"/>
              <w:rPr>
                <w:rFonts w:asciiTheme="majorBidi" w:hAnsiTheme="majorBidi"/>
                <w:b/>
                <w:bCs/>
                <w:szCs w:val="24"/>
                <w:rtl/>
              </w:rPr>
            </w:pPr>
          </w:p>
        </w:tc>
        <w:tc>
          <w:tcPr>
            <w:tcW w:w="1411" w:type="pct"/>
            <w:tcBorders>
              <w:top w:val="single" w:sz="4" w:space="0" w:color="auto"/>
            </w:tcBorders>
            <w:shd w:val="clear" w:color="auto" w:fill="auto"/>
          </w:tcPr>
          <w:p w14:paraId="5ACC10B2" w14:textId="77777777" w:rsidR="00B40444" w:rsidRPr="00314B9E" w:rsidRDefault="00B40444" w:rsidP="00E83064">
            <w:pPr>
              <w:spacing w:line="360" w:lineRule="auto"/>
              <w:jc w:val="center"/>
              <w:rPr>
                <w:rFonts w:asciiTheme="majorBidi" w:hAnsiTheme="majorBidi"/>
                <w:szCs w:val="24"/>
              </w:rPr>
            </w:pPr>
            <w:r w:rsidRPr="00314B9E">
              <w:rPr>
                <w:rFonts w:asciiTheme="majorBidi" w:hAnsiTheme="majorBidi"/>
                <w:b/>
                <w:bCs/>
                <w:szCs w:val="24"/>
                <w:rtl/>
              </w:rPr>
              <w:t>חתימת היועץ וחותמת</w:t>
            </w:r>
          </w:p>
        </w:tc>
      </w:tr>
    </w:tbl>
    <w:p w14:paraId="5ACC10B4" w14:textId="77777777" w:rsidR="00B40444" w:rsidRPr="00314B9E" w:rsidRDefault="00B40444" w:rsidP="00B40444">
      <w:pPr>
        <w:spacing w:line="360" w:lineRule="auto"/>
        <w:jc w:val="both"/>
        <w:rPr>
          <w:rFonts w:asciiTheme="majorBidi" w:hAnsiTheme="majorBidi"/>
          <w:szCs w:val="24"/>
          <w:rtl/>
        </w:rPr>
      </w:pPr>
    </w:p>
    <w:p w14:paraId="5ACC10B5" w14:textId="77777777" w:rsidR="00B40444" w:rsidRPr="004A6586" w:rsidRDefault="00B40444" w:rsidP="00B40444">
      <w:pPr>
        <w:jc w:val="center"/>
        <w:rPr>
          <w:rFonts w:asciiTheme="majorBidi" w:hAnsiTheme="majorBidi"/>
          <w:b/>
          <w:bCs/>
          <w:szCs w:val="24"/>
          <w:u w:val="single"/>
          <w:rtl/>
        </w:rPr>
      </w:pPr>
      <w:r w:rsidRPr="004A6586">
        <w:rPr>
          <w:rFonts w:asciiTheme="majorBidi" w:hAnsiTheme="majorBidi" w:hint="cs"/>
          <w:b/>
          <w:bCs/>
          <w:szCs w:val="24"/>
          <w:u w:val="single"/>
          <w:rtl/>
        </w:rPr>
        <w:t>אישור עו"ד</w:t>
      </w:r>
    </w:p>
    <w:p w14:paraId="5ACC10B6" w14:textId="77777777" w:rsidR="00B40444" w:rsidRPr="00314B9E" w:rsidRDefault="00B40444" w:rsidP="00B40444">
      <w:pPr>
        <w:jc w:val="both"/>
        <w:rPr>
          <w:rFonts w:asciiTheme="majorBidi" w:hAnsiTheme="majorBidi"/>
          <w:szCs w:val="24"/>
          <w:rtl/>
        </w:rPr>
      </w:pPr>
    </w:p>
    <w:p w14:paraId="5ACC10B7" w14:textId="77777777" w:rsidR="00B40444" w:rsidRDefault="00B40444" w:rsidP="00B40444">
      <w:pPr>
        <w:jc w:val="both"/>
        <w:rPr>
          <w:rFonts w:asciiTheme="majorBidi" w:hAnsiTheme="majorBidi"/>
          <w:szCs w:val="24"/>
          <w:rtl/>
        </w:rPr>
      </w:pPr>
      <w:r w:rsidRPr="00314B9E">
        <w:rPr>
          <w:rFonts w:asciiTheme="majorBidi" w:hAnsiTheme="majorBidi"/>
          <w:szCs w:val="24"/>
          <w:rtl/>
        </w:rPr>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המוכרים לי אישית/ אשר זוהו על ידי תעודות הזהות, 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14:paraId="5ACC10B8" w14:textId="77777777" w:rsidR="00090EFC" w:rsidRDefault="00090EFC" w:rsidP="00B40444">
      <w:pPr>
        <w:jc w:val="both"/>
        <w:rPr>
          <w:rFonts w:asciiTheme="majorBidi" w:hAnsiTheme="majorBidi"/>
          <w:szCs w:val="24"/>
          <w:rtl/>
        </w:rPr>
      </w:pPr>
    </w:p>
    <w:p w14:paraId="5ACC10B9" w14:textId="77777777" w:rsidR="00B40444" w:rsidRDefault="00B40444" w:rsidP="00B40444">
      <w:pPr>
        <w:jc w:val="both"/>
        <w:rPr>
          <w:rFonts w:asciiTheme="majorBidi" w:hAnsiTheme="majorBidi"/>
          <w:szCs w:val="24"/>
          <w:rtl/>
        </w:rPr>
      </w:pPr>
    </w:p>
    <w:tbl>
      <w:tblPr>
        <w:tblStyle w:val="af7"/>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54"/>
        <w:gridCol w:w="2395"/>
        <w:gridCol w:w="3409"/>
      </w:tblGrid>
      <w:tr w:rsidR="00B40444" w:rsidRPr="00536D92" w14:paraId="5ACC10BD" w14:textId="77777777" w:rsidTr="00724C6C">
        <w:tc>
          <w:tcPr>
            <w:tcW w:w="1760" w:type="pct"/>
            <w:tcBorders>
              <w:top w:val="single" w:sz="8" w:space="0" w:color="auto"/>
              <w:left w:val="nil"/>
              <w:bottom w:val="nil"/>
              <w:right w:val="nil"/>
            </w:tcBorders>
            <w:hideMark/>
          </w:tcPr>
          <w:p w14:paraId="5ACC10BA" w14:textId="77777777" w:rsidR="00B40444" w:rsidRPr="00536D92" w:rsidRDefault="00B40444" w:rsidP="00E83064">
            <w:pPr>
              <w:jc w:val="center"/>
              <w:rPr>
                <w:szCs w:val="24"/>
                <w:rtl/>
              </w:rPr>
            </w:pPr>
            <w:r w:rsidRPr="00536D92">
              <w:rPr>
                <w:rFonts w:hint="cs"/>
                <w:szCs w:val="24"/>
                <w:rtl/>
              </w:rPr>
              <w:t>תאריך</w:t>
            </w:r>
          </w:p>
        </w:tc>
        <w:tc>
          <w:tcPr>
            <w:tcW w:w="1337" w:type="pct"/>
          </w:tcPr>
          <w:p w14:paraId="5ACC10BB" w14:textId="77777777" w:rsidR="00B40444" w:rsidRPr="00536D92" w:rsidRDefault="00B40444" w:rsidP="00E83064">
            <w:pPr>
              <w:ind w:firstLine="720"/>
              <w:jc w:val="both"/>
              <w:rPr>
                <w:szCs w:val="24"/>
                <w:rtl/>
              </w:rPr>
            </w:pPr>
          </w:p>
        </w:tc>
        <w:tc>
          <w:tcPr>
            <w:tcW w:w="1904" w:type="pct"/>
            <w:tcBorders>
              <w:top w:val="single" w:sz="8" w:space="0" w:color="auto"/>
              <w:left w:val="nil"/>
              <w:bottom w:val="nil"/>
              <w:right w:val="nil"/>
            </w:tcBorders>
            <w:hideMark/>
          </w:tcPr>
          <w:p w14:paraId="5ACC10BC" w14:textId="77777777" w:rsidR="00B40444" w:rsidRPr="00536D92" w:rsidRDefault="00B40444" w:rsidP="00E83064">
            <w:pPr>
              <w:jc w:val="center"/>
              <w:rPr>
                <w:szCs w:val="24"/>
                <w:rtl/>
              </w:rPr>
            </w:pPr>
            <w:r w:rsidRPr="00536D92">
              <w:rPr>
                <w:rFonts w:hint="cs"/>
                <w:szCs w:val="24"/>
                <w:rtl/>
              </w:rPr>
              <w:t>חתימת עו"ד וחותמת</w:t>
            </w:r>
          </w:p>
        </w:tc>
      </w:tr>
    </w:tbl>
    <w:p w14:paraId="5ACC10BE" w14:textId="77777777" w:rsidR="006F0ECF" w:rsidRDefault="006F0ECF">
      <w:pPr>
        <w:rPr>
          <w:rtl/>
        </w:rPr>
      </w:pPr>
    </w:p>
    <w:p w14:paraId="5ACC10BF" w14:textId="77777777" w:rsidR="006F0ECF" w:rsidRDefault="006F0ECF">
      <w:pPr>
        <w:bidi w:val="0"/>
      </w:pPr>
      <w:r>
        <w:rPr>
          <w:rtl/>
        </w:rPr>
        <w:br w:type="page"/>
      </w:r>
    </w:p>
    <w:tbl>
      <w:tblPr>
        <w:tblpPr w:leftFromText="181" w:rightFromText="181" w:bottomFromText="284" w:vertAnchor="text" w:horzAnchor="margin" w:tblpY="-173"/>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D5FF5" w:rsidRPr="00314B9E" w14:paraId="5ACC10C1" w14:textId="77777777" w:rsidTr="00ED5FF5">
        <w:trPr>
          <w:trHeight w:hRule="exact" w:val="561"/>
        </w:trPr>
        <w:tc>
          <w:tcPr>
            <w:tcW w:w="8958" w:type="dxa"/>
            <w:tcBorders>
              <w:top w:val="nil"/>
              <w:bottom w:val="nil"/>
            </w:tcBorders>
            <w:shd w:val="clear" w:color="auto" w:fill="D9D9D9" w:themeFill="background1" w:themeFillShade="D9"/>
            <w:vAlign w:val="center"/>
          </w:tcPr>
          <w:p w14:paraId="5ACC10C0" w14:textId="77777777" w:rsidR="00ED5FF5" w:rsidRPr="00F410B9" w:rsidRDefault="00ED5FF5" w:rsidP="00ED5FF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ג'</w:t>
            </w:r>
          </w:p>
        </w:tc>
      </w:tr>
      <w:tr w:rsidR="00ED5FF5" w:rsidRPr="00314B9E" w14:paraId="5ACC10C3" w14:textId="77777777" w:rsidTr="00ED5FF5">
        <w:trPr>
          <w:trHeight w:hRule="exact" w:val="561"/>
        </w:trPr>
        <w:tc>
          <w:tcPr>
            <w:tcW w:w="8958" w:type="dxa"/>
            <w:tcBorders>
              <w:top w:val="nil"/>
              <w:bottom w:val="nil"/>
            </w:tcBorders>
            <w:shd w:val="clear" w:color="auto" w:fill="1B3461"/>
            <w:vAlign w:val="center"/>
          </w:tcPr>
          <w:p w14:paraId="5ACC10C2" w14:textId="77777777" w:rsidR="00ED5FF5" w:rsidRPr="00314B9E" w:rsidRDefault="00ED5FF5" w:rsidP="00ED5FF5">
            <w:pPr>
              <w:pStyle w:val="afff8"/>
              <w:jc w:val="left"/>
              <w:rPr>
                <w:rFonts w:asciiTheme="majorBidi" w:hAnsiTheme="majorBidi" w:cs="David"/>
                <w:rtl/>
              </w:rPr>
            </w:pPr>
            <w:r>
              <w:rPr>
                <w:rFonts w:asciiTheme="majorBidi" w:hAnsiTheme="majorBidi" w:cs="David" w:hint="cs"/>
                <w:b w:val="0"/>
                <w:i/>
                <w:rtl/>
              </w:rPr>
              <w:t>טופס פתיחת מוטב</w:t>
            </w:r>
          </w:p>
        </w:tc>
      </w:tr>
    </w:tbl>
    <w:p w14:paraId="5ACC10C4" w14:textId="77777777" w:rsidR="006F0ECF" w:rsidRPr="000B15CD" w:rsidRDefault="00ED5FF5" w:rsidP="00ED5FF5">
      <w:pPr>
        <w:tabs>
          <w:tab w:val="left" w:pos="26"/>
          <w:tab w:val="left" w:pos="386"/>
        </w:tabs>
        <w:spacing w:line="276" w:lineRule="auto"/>
        <w:ind w:left="29"/>
        <w:jc w:val="center"/>
        <w:rPr>
          <w:b/>
          <w:bCs/>
          <w:szCs w:val="24"/>
          <w:rtl/>
        </w:rPr>
      </w:pPr>
      <w:r w:rsidRPr="000B15CD">
        <w:rPr>
          <w:b/>
          <w:bCs/>
          <w:szCs w:val="24"/>
          <w:rtl/>
        </w:rPr>
        <w:t xml:space="preserve"> </w:t>
      </w:r>
      <w:r w:rsidR="006F0ECF" w:rsidRPr="000B15CD">
        <w:rPr>
          <w:b/>
          <w:bCs/>
          <w:szCs w:val="24"/>
          <w:rtl/>
        </w:rPr>
        <w:t xml:space="preserve">(יש </w:t>
      </w:r>
      <w:r w:rsidR="006F0ECF" w:rsidRPr="000B15CD">
        <w:rPr>
          <w:rFonts w:hint="eastAsia"/>
          <w:b/>
          <w:bCs/>
          <w:szCs w:val="24"/>
          <w:rtl/>
        </w:rPr>
        <w:t>לצרף</w:t>
      </w:r>
      <w:r w:rsidR="006F0ECF" w:rsidRPr="000B15CD">
        <w:rPr>
          <w:b/>
          <w:bCs/>
          <w:szCs w:val="24"/>
          <w:rtl/>
        </w:rPr>
        <w:t xml:space="preserve"> </w:t>
      </w:r>
      <w:r w:rsidR="006F0ECF" w:rsidRPr="000B15CD">
        <w:rPr>
          <w:rFonts w:hint="eastAsia"/>
          <w:b/>
          <w:bCs/>
          <w:szCs w:val="24"/>
          <w:rtl/>
        </w:rPr>
        <w:t>אישורים</w:t>
      </w:r>
      <w:r w:rsidR="006F0ECF" w:rsidRPr="000B15CD">
        <w:rPr>
          <w:b/>
          <w:bCs/>
          <w:szCs w:val="24"/>
          <w:rtl/>
        </w:rPr>
        <w:t xml:space="preserve"> </w:t>
      </w:r>
      <w:r w:rsidR="006F0ECF" w:rsidRPr="000B15CD">
        <w:rPr>
          <w:rFonts w:hint="eastAsia"/>
          <w:b/>
          <w:bCs/>
          <w:szCs w:val="24"/>
          <w:rtl/>
        </w:rPr>
        <w:t>קריאים</w:t>
      </w:r>
      <w:r w:rsidR="006F0ECF" w:rsidRPr="000B15CD">
        <w:rPr>
          <w:b/>
          <w:bCs/>
          <w:szCs w:val="24"/>
          <w:rtl/>
        </w:rPr>
        <w:t>)</w:t>
      </w:r>
    </w:p>
    <w:p w14:paraId="5ACC10C5" w14:textId="77777777" w:rsidR="00ED5FF5" w:rsidRPr="004644A9" w:rsidRDefault="00ED5FF5" w:rsidP="00ED5FF5">
      <w:pPr>
        <w:pStyle w:val="af1"/>
        <w:numPr>
          <w:ilvl w:val="0"/>
          <w:numId w:val="60"/>
        </w:numPr>
        <w:tabs>
          <w:tab w:val="left" w:pos="386"/>
        </w:tabs>
        <w:spacing w:line="276" w:lineRule="auto"/>
        <w:rPr>
          <w:b/>
          <w:bCs/>
          <w:szCs w:val="24"/>
          <w:rtl/>
        </w:rPr>
      </w:pPr>
      <w:r w:rsidRPr="004644A9">
        <w:rPr>
          <w:rFonts w:hint="eastAsia"/>
          <w:b/>
          <w:bCs/>
          <w:szCs w:val="24"/>
          <w:rtl/>
        </w:rPr>
        <w:t>פרטי</w:t>
      </w:r>
      <w:r w:rsidRPr="004644A9">
        <w:rPr>
          <w:b/>
          <w:bCs/>
          <w:szCs w:val="24"/>
          <w:rtl/>
        </w:rPr>
        <w:t xml:space="preserve"> </w:t>
      </w:r>
      <w:r w:rsidRPr="004644A9">
        <w:rPr>
          <w:rFonts w:hint="eastAsia"/>
          <w:b/>
          <w:bCs/>
          <w:szCs w:val="24"/>
          <w:rtl/>
        </w:rPr>
        <w:t>המוטב</w:t>
      </w:r>
      <w:r w:rsidRPr="004644A9">
        <w:rPr>
          <w:rStyle w:val="affd"/>
          <w:rFonts w:eastAsia="Calibri"/>
          <w:b/>
          <w:bCs/>
          <w:szCs w:val="24"/>
          <w:rtl/>
        </w:rPr>
        <w:footnoteReference w:customMarkFollows="1" w:id="2"/>
        <w:sym w:font="Symbol" w:char="F02A"/>
      </w:r>
      <w:r w:rsidRPr="004644A9">
        <w:rPr>
          <w:rFonts w:hint="cs"/>
          <w:b/>
          <w:bCs/>
          <w:szCs w:val="24"/>
          <w:rtl/>
        </w:rPr>
        <w:t>:</w:t>
      </w:r>
    </w:p>
    <w:p w14:paraId="5ACC10C6" w14:textId="77777777" w:rsidR="00ED5FF5" w:rsidRPr="000B15CD" w:rsidRDefault="00ED5FF5" w:rsidP="00ED5FF5">
      <w:pPr>
        <w:tabs>
          <w:tab w:val="left" w:pos="386"/>
        </w:tabs>
        <w:spacing w:line="276" w:lineRule="auto"/>
        <w:rPr>
          <w:szCs w:val="24"/>
          <w:rtl/>
        </w:rPr>
      </w:pPr>
    </w:p>
    <w:p w14:paraId="5ACC10C7" w14:textId="77777777" w:rsidR="00ED5FF5" w:rsidRPr="000B15CD" w:rsidRDefault="00ED5FF5" w:rsidP="00ED5FF5">
      <w:pPr>
        <w:tabs>
          <w:tab w:val="left" w:pos="386"/>
        </w:tabs>
        <w:spacing w:line="276" w:lineRule="auto"/>
        <w:rPr>
          <w:szCs w:val="24"/>
          <w:rtl/>
        </w:rPr>
      </w:pPr>
      <w:r w:rsidRPr="000B15CD">
        <w:rPr>
          <w:rFonts w:hint="cs"/>
          <w:szCs w:val="24"/>
          <w:rtl/>
        </w:rPr>
        <w:tab/>
        <w:t>מס' ישות: ___________________________ שם הישות: ________________</w:t>
      </w:r>
      <w:r w:rsidR="000B15CD">
        <w:rPr>
          <w:rFonts w:hint="cs"/>
          <w:szCs w:val="24"/>
          <w:rtl/>
        </w:rPr>
        <w:t>__________</w:t>
      </w:r>
    </w:p>
    <w:p w14:paraId="5ACC10C8" w14:textId="77777777" w:rsidR="00ED5FF5" w:rsidRPr="000B15CD" w:rsidRDefault="00ED5FF5" w:rsidP="00ED5FF5">
      <w:pPr>
        <w:tabs>
          <w:tab w:val="left" w:pos="386"/>
        </w:tabs>
        <w:spacing w:line="276" w:lineRule="auto"/>
        <w:rPr>
          <w:szCs w:val="24"/>
          <w:rtl/>
        </w:rPr>
      </w:pPr>
      <w:r w:rsidRPr="000B15CD">
        <w:rPr>
          <w:rFonts w:hint="cs"/>
          <w:szCs w:val="24"/>
          <w:rtl/>
        </w:rPr>
        <w:tab/>
      </w:r>
    </w:p>
    <w:p w14:paraId="5ACC10C9" w14:textId="77777777" w:rsidR="00ED5FF5" w:rsidRPr="000B15CD" w:rsidRDefault="00ED5FF5" w:rsidP="00ED5FF5">
      <w:pPr>
        <w:tabs>
          <w:tab w:val="left" w:pos="386"/>
        </w:tabs>
        <w:spacing w:line="276" w:lineRule="auto"/>
        <w:rPr>
          <w:szCs w:val="24"/>
          <w:rtl/>
        </w:rPr>
      </w:pPr>
      <w:r w:rsidRPr="000B15CD">
        <w:rPr>
          <w:rFonts w:hint="cs"/>
          <w:szCs w:val="24"/>
          <w:rtl/>
        </w:rPr>
        <w:tab/>
        <w:t>כתובת: _____________________________ ת.ז.: _____________________</w:t>
      </w:r>
      <w:r w:rsidR="000B15CD">
        <w:rPr>
          <w:rFonts w:hint="cs"/>
          <w:szCs w:val="24"/>
          <w:rtl/>
        </w:rPr>
        <w:t>__________</w:t>
      </w:r>
    </w:p>
    <w:p w14:paraId="5ACC10CA" w14:textId="77777777" w:rsidR="00ED5FF5" w:rsidRPr="000B15CD" w:rsidRDefault="00ED5FF5" w:rsidP="00ED5FF5">
      <w:pPr>
        <w:tabs>
          <w:tab w:val="left" w:pos="386"/>
        </w:tabs>
        <w:spacing w:line="276" w:lineRule="auto"/>
        <w:rPr>
          <w:szCs w:val="24"/>
          <w:rtl/>
        </w:rPr>
      </w:pPr>
    </w:p>
    <w:p w14:paraId="5ACC10CB" w14:textId="77777777" w:rsidR="00ED5FF5" w:rsidRPr="000B15CD" w:rsidRDefault="00ED5FF5" w:rsidP="00ED5FF5">
      <w:pPr>
        <w:tabs>
          <w:tab w:val="left" w:pos="386"/>
        </w:tabs>
        <w:spacing w:line="276" w:lineRule="auto"/>
        <w:rPr>
          <w:szCs w:val="24"/>
          <w:rtl/>
        </w:rPr>
      </w:pPr>
      <w:r w:rsidRPr="000B15CD">
        <w:rPr>
          <w:szCs w:val="24"/>
          <w:rtl/>
        </w:rPr>
        <w:tab/>
      </w:r>
      <w:r w:rsidRPr="000B15CD">
        <w:rPr>
          <w:rFonts w:hint="eastAsia"/>
          <w:szCs w:val="24"/>
          <w:rtl/>
        </w:rPr>
        <w:t>טלפון</w:t>
      </w:r>
      <w:r w:rsidR="000B15CD">
        <w:rPr>
          <w:szCs w:val="24"/>
          <w:rtl/>
        </w:rPr>
        <w:t>: __________________</w:t>
      </w:r>
      <w:r w:rsidR="000B15CD">
        <w:rPr>
          <w:rFonts w:hint="cs"/>
          <w:szCs w:val="24"/>
          <w:rtl/>
        </w:rPr>
        <w:t>____________</w:t>
      </w:r>
      <w:r w:rsidRPr="000B15CD">
        <w:rPr>
          <w:rFonts w:hint="eastAsia"/>
          <w:szCs w:val="24"/>
          <w:rtl/>
        </w:rPr>
        <w:t>פקס</w:t>
      </w:r>
      <w:r w:rsidRPr="000B15CD">
        <w:rPr>
          <w:szCs w:val="24"/>
          <w:rtl/>
        </w:rPr>
        <w:t xml:space="preserve">: __________________ (למשלוח </w:t>
      </w:r>
      <w:r w:rsidRPr="000B15CD">
        <w:rPr>
          <w:rFonts w:hint="eastAsia"/>
          <w:szCs w:val="24"/>
          <w:rtl/>
        </w:rPr>
        <w:t>הודעות</w:t>
      </w:r>
      <w:r w:rsidRPr="000B15CD">
        <w:rPr>
          <w:szCs w:val="24"/>
          <w:rtl/>
        </w:rPr>
        <w:t>)</w:t>
      </w:r>
    </w:p>
    <w:p w14:paraId="5ACC10CC" w14:textId="77777777" w:rsidR="00ED5FF5" w:rsidRPr="000B15CD" w:rsidRDefault="00ED5FF5" w:rsidP="00ED5FF5">
      <w:pPr>
        <w:tabs>
          <w:tab w:val="left" w:pos="386"/>
        </w:tabs>
        <w:spacing w:line="276" w:lineRule="auto"/>
        <w:rPr>
          <w:szCs w:val="24"/>
          <w:rtl/>
        </w:rPr>
      </w:pPr>
    </w:p>
    <w:p w14:paraId="5ACC10CD" w14:textId="77777777" w:rsidR="00ED5FF5" w:rsidRPr="004644A9" w:rsidRDefault="00ED5FF5" w:rsidP="00ED5FF5">
      <w:pPr>
        <w:pStyle w:val="af1"/>
        <w:numPr>
          <w:ilvl w:val="0"/>
          <w:numId w:val="60"/>
        </w:numPr>
        <w:tabs>
          <w:tab w:val="left" w:pos="386"/>
        </w:tabs>
        <w:spacing w:line="276" w:lineRule="auto"/>
        <w:rPr>
          <w:b/>
          <w:bCs/>
          <w:szCs w:val="24"/>
          <w:rtl/>
        </w:rPr>
      </w:pPr>
      <w:r w:rsidRPr="004644A9">
        <w:rPr>
          <w:rFonts w:hint="eastAsia"/>
          <w:b/>
          <w:bCs/>
          <w:szCs w:val="24"/>
          <w:rtl/>
        </w:rPr>
        <w:t>פרטי</w:t>
      </w:r>
      <w:r w:rsidRPr="004644A9">
        <w:rPr>
          <w:b/>
          <w:bCs/>
          <w:szCs w:val="24"/>
          <w:rtl/>
        </w:rPr>
        <w:t xml:space="preserve"> </w:t>
      </w:r>
      <w:r w:rsidRPr="004644A9">
        <w:rPr>
          <w:rFonts w:hint="eastAsia"/>
          <w:b/>
          <w:bCs/>
          <w:szCs w:val="24"/>
          <w:rtl/>
        </w:rPr>
        <w:t>חשבון</w:t>
      </w:r>
      <w:r w:rsidRPr="004644A9">
        <w:rPr>
          <w:b/>
          <w:bCs/>
          <w:szCs w:val="24"/>
          <w:rtl/>
        </w:rPr>
        <w:t xml:space="preserve"> </w:t>
      </w:r>
      <w:r w:rsidRPr="004644A9">
        <w:rPr>
          <w:rFonts w:hint="eastAsia"/>
          <w:b/>
          <w:bCs/>
          <w:szCs w:val="24"/>
          <w:rtl/>
        </w:rPr>
        <w:t>בנק</w:t>
      </w:r>
      <w:r w:rsidRPr="004644A9">
        <w:rPr>
          <w:b/>
          <w:bCs/>
          <w:szCs w:val="24"/>
          <w:rtl/>
        </w:rPr>
        <w:t>:</w:t>
      </w:r>
    </w:p>
    <w:p w14:paraId="5ACC10CE" w14:textId="77777777" w:rsidR="00ED5FF5" w:rsidRPr="000B15CD" w:rsidRDefault="00ED5FF5" w:rsidP="00ED5FF5">
      <w:pPr>
        <w:tabs>
          <w:tab w:val="left" w:pos="386"/>
        </w:tabs>
        <w:spacing w:line="276" w:lineRule="auto"/>
        <w:rPr>
          <w:szCs w:val="24"/>
          <w:rtl/>
        </w:rPr>
      </w:pPr>
      <w:r w:rsidRPr="000B15CD">
        <w:rPr>
          <w:szCs w:val="24"/>
          <w:rtl/>
        </w:rPr>
        <w:tab/>
      </w:r>
    </w:p>
    <w:p w14:paraId="5ACC10CF" w14:textId="77777777" w:rsidR="00ED5FF5" w:rsidRPr="000B15CD" w:rsidRDefault="00ED5FF5" w:rsidP="00ED5FF5">
      <w:pPr>
        <w:tabs>
          <w:tab w:val="left" w:pos="386"/>
        </w:tabs>
        <w:spacing w:line="276" w:lineRule="auto"/>
        <w:rPr>
          <w:szCs w:val="24"/>
          <w:rtl/>
        </w:rPr>
      </w:pPr>
      <w:r w:rsidRPr="000B15CD">
        <w:rPr>
          <w:szCs w:val="24"/>
          <w:rtl/>
        </w:rPr>
        <w:tab/>
      </w:r>
      <w:r w:rsidRPr="000B15CD">
        <w:rPr>
          <w:rFonts w:hint="eastAsia"/>
          <w:szCs w:val="24"/>
          <w:rtl/>
        </w:rPr>
        <w:t>שם</w:t>
      </w:r>
      <w:r w:rsidRPr="000B15CD">
        <w:rPr>
          <w:szCs w:val="24"/>
          <w:rtl/>
        </w:rPr>
        <w:t xml:space="preserve"> </w:t>
      </w:r>
      <w:r w:rsidRPr="000B15CD">
        <w:rPr>
          <w:rFonts w:hint="eastAsia"/>
          <w:szCs w:val="24"/>
          <w:rtl/>
        </w:rPr>
        <w:t>הבנק</w:t>
      </w:r>
      <w:r w:rsidRPr="000B15CD">
        <w:rPr>
          <w:szCs w:val="24"/>
          <w:rtl/>
        </w:rPr>
        <w:t xml:space="preserve">: _____________________________ </w:t>
      </w:r>
      <w:r w:rsidRPr="000B15CD">
        <w:rPr>
          <w:rFonts w:hint="eastAsia"/>
          <w:szCs w:val="24"/>
          <w:rtl/>
        </w:rPr>
        <w:t>מס</w:t>
      </w:r>
      <w:r w:rsidRPr="000B15CD">
        <w:rPr>
          <w:szCs w:val="24"/>
          <w:rtl/>
        </w:rPr>
        <w:t xml:space="preserve">' </w:t>
      </w:r>
      <w:r w:rsidRPr="000B15CD">
        <w:rPr>
          <w:rFonts w:hint="eastAsia"/>
          <w:szCs w:val="24"/>
          <w:rtl/>
        </w:rPr>
        <w:t>הסניף</w:t>
      </w:r>
      <w:r w:rsidRPr="000B15CD">
        <w:rPr>
          <w:szCs w:val="24"/>
          <w:rtl/>
        </w:rPr>
        <w:t>: ___________________</w:t>
      </w:r>
      <w:r w:rsidR="000B15CD">
        <w:rPr>
          <w:rFonts w:hint="cs"/>
          <w:szCs w:val="24"/>
          <w:rtl/>
        </w:rPr>
        <w:t>_____</w:t>
      </w:r>
    </w:p>
    <w:p w14:paraId="5ACC10D0" w14:textId="77777777" w:rsidR="00ED5FF5" w:rsidRPr="000B15CD" w:rsidRDefault="00ED5FF5" w:rsidP="00ED5FF5">
      <w:pPr>
        <w:tabs>
          <w:tab w:val="left" w:pos="386"/>
        </w:tabs>
        <w:spacing w:line="276" w:lineRule="auto"/>
        <w:rPr>
          <w:szCs w:val="24"/>
          <w:rtl/>
        </w:rPr>
      </w:pPr>
    </w:p>
    <w:p w14:paraId="5ACC10D1" w14:textId="77777777" w:rsidR="00ED5FF5" w:rsidRPr="000B15CD" w:rsidRDefault="00ED5FF5" w:rsidP="00ED5FF5">
      <w:pPr>
        <w:tabs>
          <w:tab w:val="left" w:pos="386"/>
        </w:tabs>
        <w:spacing w:line="276" w:lineRule="auto"/>
        <w:rPr>
          <w:szCs w:val="24"/>
          <w:rtl/>
        </w:rPr>
      </w:pPr>
      <w:r w:rsidRPr="000B15CD">
        <w:rPr>
          <w:szCs w:val="24"/>
          <w:rtl/>
        </w:rPr>
        <w:tab/>
      </w:r>
      <w:r w:rsidRPr="000B15CD">
        <w:rPr>
          <w:rFonts w:hint="eastAsia"/>
          <w:szCs w:val="24"/>
          <w:rtl/>
        </w:rPr>
        <w:t>שם</w:t>
      </w:r>
      <w:r w:rsidRPr="000B15CD">
        <w:rPr>
          <w:szCs w:val="24"/>
          <w:rtl/>
        </w:rPr>
        <w:t xml:space="preserve"> </w:t>
      </w:r>
      <w:r w:rsidRPr="000B15CD">
        <w:rPr>
          <w:rFonts w:hint="eastAsia"/>
          <w:szCs w:val="24"/>
          <w:rtl/>
        </w:rPr>
        <w:t>הסניף</w:t>
      </w:r>
      <w:r w:rsidRPr="000B15CD">
        <w:rPr>
          <w:szCs w:val="24"/>
          <w:rtl/>
        </w:rPr>
        <w:t xml:space="preserve">: ___________________________ </w:t>
      </w:r>
      <w:r w:rsidRPr="000B15CD">
        <w:rPr>
          <w:rFonts w:hint="eastAsia"/>
          <w:szCs w:val="24"/>
          <w:rtl/>
        </w:rPr>
        <w:t>מס</w:t>
      </w:r>
      <w:r w:rsidRPr="000B15CD">
        <w:rPr>
          <w:szCs w:val="24"/>
          <w:rtl/>
        </w:rPr>
        <w:t xml:space="preserve">' </w:t>
      </w:r>
      <w:r w:rsidRPr="000B15CD">
        <w:rPr>
          <w:rFonts w:hint="eastAsia"/>
          <w:szCs w:val="24"/>
          <w:rtl/>
        </w:rPr>
        <w:t>חשבון</w:t>
      </w:r>
      <w:r w:rsidRPr="000B15CD">
        <w:rPr>
          <w:szCs w:val="24"/>
          <w:rtl/>
        </w:rPr>
        <w:t>: ____________________</w:t>
      </w:r>
      <w:r w:rsidR="000B15CD">
        <w:rPr>
          <w:rFonts w:hint="cs"/>
          <w:szCs w:val="24"/>
          <w:rtl/>
        </w:rPr>
        <w:t>_____</w:t>
      </w:r>
    </w:p>
    <w:p w14:paraId="5ACC10D2" w14:textId="77777777" w:rsidR="00ED5FF5" w:rsidRPr="000B15CD" w:rsidRDefault="00ED5FF5" w:rsidP="00ED5FF5">
      <w:pPr>
        <w:tabs>
          <w:tab w:val="left" w:pos="386"/>
        </w:tabs>
        <w:spacing w:line="276" w:lineRule="auto"/>
        <w:rPr>
          <w:szCs w:val="24"/>
          <w:rtl/>
        </w:rPr>
      </w:pPr>
    </w:p>
    <w:p w14:paraId="5ACC10D3" w14:textId="77777777" w:rsidR="00ED5FF5" w:rsidRPr="004644A9" w:rsidRDefault="00ED5FF5" w:rsidP="00ED5FF5">
      <w:pPr>
        <w:pStyle w:val="af1"/>
        <w:numPr>
          <w:ilvl w:val="0"/>
          <w:numId w:val="60"/>
        </w:numPr>
        <w:tabs>
          <w:tab w:val="left" w:pos="386"/>
        </w:tabs>
        <w:spacing w:line="276" w:lineRule="auto"/>
        <w:rPr>
          <w:b/>
          <w:bCs/>
          <w:szCs w:val="24"/>
          <w:rtl/>
        </w:rPr>
      </w:pPr>
      <w:r w:rsidRPr="004644A9">
        <w:rPr>
          <w:rFonts w:hint="eastAsia"/>
          <w:b/>
          <w:bCs/>
          <w:szCs w:val="24"/>
          <w:rtl/>
        </w:rPr>
        <w:t>שמות</w:t>
      </w:r>
      <w:r w:rsidRPr="004644A9">
        <w:rPr>
          <w:b/>
          <w:bCs/>
          <w:szCs w:val="24"/>
          <w:rtl/>
        </w:rPr>
        <w:t xml:space="preserve"> </w:t>
      </w:r>
      <w:r w:rsidRPr="004644A9">
        <w:rPr>
          <w:rFonts w:hint="eastAsia"/>
          <w:b/>
          <w:bCs/>
          <w:szCs w:val="24"/>
          <w:rtl/>
        </w:rPr>
        <w:t>מורשי</w:t>
      </w:r>
      <w:r w:rsidRPr="004644A9">
        <w:rPr>
          <w:b/>
          <w:bCs/>
          <w:szCs w:val="24"/>
          <w:rtl/>
        </w:rPr>
        <w:t xml:space="preserve"> </w:t>
      </w:r>
      <w:r w:rsidRPr="004644A9">
        <w:rPr>
          <w:rFonts w:hint="eastAsia"/>
          <w:b/>
          <w:bCs/>
          <w:szCs w:val="24"/>
          <w:rtl/>
        </w:rPr>
        <w:t>החתימה</w:t>
      </w:r>
      <w:r w:rsidRPr="004644A9">
        <w:rPr>
          <w:b/>
          <w:bCs/>
          <w:szCs w:val="24"/>
          <w:rtl/>
        </w:rPr>
        <w:t xml:space="preserve"> </w:t>
      </w:r>
      <w:r w:rsidRPr="004644A9">
        <w:rPr>
          <w:rFonts w:hint="eastAsia"/>
          <w:b/>
          <w:bCs/>
          <w:szCs w:val="24"/>
          <w:rtl/>
        </w:rPr>
        <w:t>מטעם</w:t>
      </w:r>
      <w:r w:rsidRPr="004644A9">
        <w:rPr>
          <w:b/>
          <w:bCs/>
          <w:szCs w:val="24"/>
          <w:rtl/>
        </w:rPr>
        <w:t xml:space="preserve"> </w:t>
      </w:r>
      <w:r w:rsidRPr="004644A9">
        <w:rPr>
          <w:rFonts w:hint="eastAsia"/>
          <w:b/>
          <w:bCs/>
          <w:szCs w:val="24"/>
          <w:rtl/>
        </w:rPr>
        <w:t>החברה</w:t>
      </w:r>
      <w:r w:rsidRPr="004644A9">
        <w:rPr>
          <w:b/>
          <w:bCs/>
          <w:szCs w:val="24"/>
          <w:rtl/>
        </w:rPr>
        <w:t xml:space="preserve"> </w:t>
      </w:r>
      <w:r w:rsidRPr="004644A9">
        <w:rPr>
          <w:rFonts w:hint="eastAsia"/>
          <w:b/>
          <w:bCs/>
          <w:szCs w:val="24"/>
          <w:rtl/>
        </w:rPr>
        <w:t>וחתימתם</w:t>
      </w:r>
      <w:r w:rsidRPr="004644A9">
        <w:rPr>
          <w:b/>
          <w:bCs/>
          <w:szCs w:val="24"/>
          <w:rtl/>
        </w:rPr>
        <w:t>:</w:t>
      </w:r>
    </w:p>
    <w:p w14:paraId="5ACC10D4" w14:textId="77777777" w:rsidR="00ED5FF5" w:rsidRPr="000B15CD" w:rsidRDefault="00ED5FF5" w:rsidP="00ED5FF5">
      <w:pPr>
        <w:tabs>
          <w:tab w:val="left" w:pos="386"/>
        </w:tabs>
        <w:spacing w:line="276" w:lineRule="auto"/>
        <w:rPr>
          <w:szCs w:val="24"/>
          <w:rtl/>
        </w:rPr>
      </w:pPr>
    </w:p>
    <w:p w14:paraId="5ACC10D5" w14:textId="77777777" w:rsidR="00ED5FF5" w:rsidRPr="000B15CD" w:rsidRDefault="00ED5FF5" w:rsidP="00ED5FF5">
      <w:pPr>
        <w:tabs>
          <w:tab w:val="left" w:pos="386"/>
        </w:tabs>
        <w:spacing w:line="276" w:lineRule="auto"/>
        <w:rPr>
          <w:szCs w:val="24"/>
          <w:rtl/>
        </w:rPr>
      </w:pPr>
      <w:r w:rsidRPr="000B15CD">
        <w:rPr>
          <w:szCs w:val="24"/>
          <w:rtl/>
        </w:rPr>
        <w:tab/>
      </w:r>
      <w:r w:rsidRPr="000B15CD">
        <w:rPr>
          <w:rFonts w:hint="eastAsia"/>
          <w:szCs w:val="24"/>
          <w:rtl/>
        </w:rPr>
        <w:t>שם</w:t>
      </w:r>
      <w:r w:rsidRPr="000B15CD">
        <w:rPr>
          <w:szCs w:val="24"/>
          <w:rtl/>
        </w:rPr>
        <w:t xml:space="preserve">: ____________________ </w:t>
      </w:r>
      <w:r w:rsidRPr="000B15CD">
        <w:rPr>
          <w:rFonts w:hint="eastAsia"/>
          <w:szCs w:val="24"/>
          <w:rtl/>
        </w:rPr>
        <w:t>חתימה</w:t>
      </w:r>
      <w:r w:rsidRPr="000B15CD">
        <w:rPr>
          <w:szCs w:val="24"/>
          <w:rtl/>
        </w:rPr>
        <w:t xml:space="preserve">: _______________ </w:t>
      </w:r>
      <w:r w:rsidRPr="000B15CD">
        <w:rPr>
          <w:rFonts w:hint="eastAsia"/>
          <w:szCs w:val="24"/>
          <w:rtl/>
        </w:rPr>
        <w:t>ת</w:t>
      </w:r>
      <w:r w:rsidRPr="000B15CD">
        <w:rPr>
          <w:szCs w:val="24"/>
          <w:rtl/>
        </w:rPr>
        <w:t>.ז________________</w:t>
      </w:r>
      <w:r w:rsidR="000B15CD">
        <w:rPr>
          <w:rFonts w:hint="cs"/>
          <w:szCs w:val="24"/>
          <w:rtl/>
        </w:rPr>
        <w:t>______</w:t>
      </w:r>
    </w:p>
    <w:p w14:paraId="5ACC10D6" w14:textId="77777777" w:rsidR="00ED5FF5" w:rsidRPr="000B15CD" w:rsidRDefault="00ED5FF5" w:rsidP="00ED5FF5">
      <w:pPr>
        <w:tabs>
          <w:tab w:val="left" w:pos="386"/>
        </w:tabs>
        <w:spacing w:line="276" w:lineRule="auto"/>
        <w:rPr>
          <w:szCs w:val="24"/>
          <w:rtl/>
        </w:rPr>
      </w:pPr>
    </w:p>
    <w:p w14:paraId="5ACC10D7" w14:textId="77777777" w:rsidR="00ED5FF5" w:rsidRPr="000B15CD" w:rsidRDefault="00ED5FF5" w:rsidP="00ED5FF5">
      <w:pPr>
        <w:tabs>
          <w:tab w:val="left" w:pos="386"/>
        </w:tabs>
        <w:spacing w:line="276" w:lineRule="auto"/>
        <w:rPr>
          <w:szCs w:val="24"/>
          <w:rtl/>
        </w:rPr>
      </w:pPr>
      <w:r w:rsidRPr="000B15CD">
        <w:rPr>
          <w:szCs w:val="24"/>
          <w:rtl/>
        </w:rPr>
        <w:tab/>
      </w:r>
      <w:r w:rsidRPr="000B15CD">
        <w:rPr>
          <w:rFonts w:hint="eastAsia"/>
          <w:szCs w:val="24"/>
          <w:rtl/>
        </w:rPr>
        <w:t>שם</w:t>
      </w:r>
      <w:r w:rsidRPr="000B15CD">
        <w:rPr>
          <w:szCs w:val="24"/>
          <w:rtl/>
        </w:rPr>
        <w:t xml:space="preserve">: ____________________ </w:t>
      </w:r>
      <w:r w:rsidRPr="000B15CD">
        <w:rPr>
          <w:rFonts w:hint="eastAsia"/>
          <w:szCs w:val="24"/>
          <w:rtl/>
        </w:rPr>
        <w:t>חתימה</w:t>
      </w:r>
      <w:r w:rsidRPr="000B15CD">
        <w:rPr>
          <w:szCs w:val="24"/>
          <w:rtl/>
        </w:rPr>
        <w:t xml:space="preserve">: _______________ </w:t>
      </w:r>
      <w:r w:rsidRPr="000B15CD">
        <w:rPr>
          <w:rFonts w:hint="eastAsia"/>
          <w:szCs w:val="24"/>
          <w:rtl/>
        </w:rPr>
        <w:t>ת</w:t>
      </w:r>
      <w:r w:rsidRPr="000B15CD">
        <w:rPr>
          <w:szCs w:val="24"/>
          <w:rtl/>
        </w:rPr>
        <w:t>.ז________________</w:t>
      </w:r>
      <w:r w:rsidR="000B15CD">
        <w:rPr>
          <w:rFonts w:hint="cs"/>
          <w:szCs w:val="24"/>
          <w:rtl/>
        </w:rPr>
        <w:t>______</w:t>
      </w:r>
    </w:p>
    <w:p w14:paraId="5ACC10D8" w14:textId="77777777" w:rsidR="00ED5FF5" w:rsidRPr="000B15CD" w:rsidRDefault="00ED5FF5" w:rsidP="00ED5FF5">
      <w:pPr>
        <w:tabs>
          <w:tab w:val="left" w:pos="386"/>
        </w:tabs>
        <w:spacing w:line="276" w:lineRule="auto"/>
        <w:rPr>
          <w:szCs w:val="24"/>
          <w:rtl/>
        </w:rPr>
      </w:pPr>
    </w:p>
    <w:p w14:paraId="5ACC10D9" w14:textId="0E43FCC8" w:rsidR="00ED5FF5" w:rsidRDefault="00ED5FF5" w:rsidP="004D4798">
      <w:pPr>
        <w:pStyle w:val="af1"/>
        <w:numPr>
          <w:ilvl w:val="0"/>
          <w:numId w:val="60"/>
        </w:numPr>
        <w:tabs>
          <w:tab w:val="left" w:pos="386"/>
        </w:tabs>
        <w:spacing w:line="276" w:lineRule="auto"/>
        <w:ind w:right="0"/>
        <w:rPr>
          <w:szCs w:val="24"/>
        </w:rPr>
      </w:pPr>
      <w:r w:rsidRPr="004644A9">
        <w:rPr>
          <w:rFonts w:hint="eastAsia"/>
          <w:b/>
          <w:bCs/>
          <w:szCs w:val="24"/>
          <w:rtl/>
        </w:rPr>
        <w:t>אישור</w:t>
      </w:r>
      <w:r w:rsidRPr="004644A9">
        <w:rPr>
          <w:b/>
          <w:bCs/>
          <w:szCs w:val="24"/>
          <w:rtl/>
        </w:rPr>
        <w:t xml:space="preserve"> </w:t>
      </w:r>
      <w:r w:rsidRPr="004644A9">
        <w:rPr>
          <w:rFonts w:hint="eastAsia"/>
          <w:b/>
          <w:bCs/>
          <w:szCs w:val="24"/>
          <w:rtl/>
        </w:rPr>
        <w:t>רו</w:t>
      </w:r>
      <w:r w:rsidRPr="004644A9">
        <w:rPr>
          <w:b/>
          <w:bCs/>
          <w:szCs w:val="24"/>
          <w:rtl/>
        </w:rPr>
        <w:t xml:space="preserve">"ח/בנק </w:t>
      </w:r>
      <w:r w:rsidRPr="004644A9">
        <w:rPr>
          <w:rFonts w:hint="eastAsia"/>
          <w:b/>
          <w:bCs/>
          <w:szCs w:val="24"/>
          <w:rtl/>
        </w:rPr>
        <w:t>לנכונות</w:t>
      </w:r>
      <w:r w:rsidRPr="004644A9">
        <w:rPr>
          <w:b/>
          <w:bCs/>
          <w:szCs w:val="24"/>
          <w:rtl/>
        </w:rPr>
        <w:t xml:space="preserve"> </w:t>
      </w:r>
      <w:r w:rsidRPr="004644A9">
        <w:rPr>
          <w:rFonts w:hint="eastAsia"/>
          <w:b/>
          <w:bCs/>
          <w:szCs w:val="24"/>
          <w:rtl/>
        </w:rPr>
        <w:t>פרטי</w:t>
      </w:r>
      <w:r w:rsidRPr="004644A9">
        <w:rPr>
          <w:b/>
          <w:bCs/>
          <w:szCs w:val="24"/>
          <w:rtl/>
        </w:rPr>
        <w:t xml:space="preserve"> </w:t>
      </w:r>
      <w:r w:rsidRPr="004644A9">
        <w:rPr>
          <w:rFonts w:hint="eastAsia"/>
          <w:b/>
          <w:bCs/>
          <w:szCs w:val="24"/>
          <w:rtl/>
        </w:rPr>
        <w:t>הבנק</w:t>
      </w:r>
      <w:r w:rsidRPr="004644A9">
        <w:rPr>
          <w:b/>
          <w:bCs/>
          <w:szCs w:val="24"/>
          <w:rtl/>
        </w:rPr>
        <w:t xml:space="preserve"> </w:t>
      </w:r>
      <w:r w:rsidRPr="004644A9">
        <w:rPr>
          <w:rFonts w:hint="eastAsia"/>
          <w:b/>
          <w:bCs/>
          <w:szCs w:val="24"/>
          <w:rtl/>
        </w:rPr>
        <w:t>הנ</w:t>
      </w:r>
      <w:r w:rsidRPr="004644A9">
        <w:rPr>
          <w:b/>
          <w:bCs/>
          <w:szCs w:val="24"/>
          <w:rtl/>
        </w:rPr>
        <w:t xml:space="preserve">"ל </w:t>
      </w:r>
      <w:r w:rsidRPr="004644A9">
        <w:rPr>
          <w:rFonts w:hint="eastAsia"/>
          <w:b/>
          <w:bCs/>
          <w:szCs w:val="24"/>
          <w:rtl/>
        </w:rPr>
        <w:t>ומורשי</w:t>
      </w:r>
      <w:r w:rsidRPr="004644A9">
        <w:rPr>
          <w:b/>
          <w:bCs/>
          <w:szCs w:val="24"/>
          <w:rtl/>
        </w:rPr>
        <w:t xml:space="preserve"> </w:t>
      </w:r>
      <w:r w:rsidRPr="004644A9">
        <w:rPr>
          <w:rFonts w:hint="eastAsia"/>
          <w:b/>
          <w:bCs/>
          <w:szCs w:val="24"/>
          <w:rtl/>
        </w:rPr>
        <w:t>החתימה</w:t>
      </w:r>
      <w:r w:rsidRPr="004644A9">
        <w:rPr>
          <w:b/>
          <w:bCs/>
          <w:szCs w:val="24"/>
          <w:rtl/>
        </w:rPr>
        <w:t>:</w:t>
      </w:r>
      <w:r w:rsidRPr="000B15CD">
        <w:rPr>
          <w:szCs w:val="24"/>
          <w:rtl/>
        </w:rPr>
        <w:t xml:space="preserve"> </w:t>
      </w:r>
      <w:r w:rsidR="004D4798">
        <w:rPr>
          <w:szCs w:val="24"/>
          <w:u w:val="single"/>
          <w:rtl/>
        </w:rPr>
        <w:tab/>
      </w:r>
      <w:r w:rsidR="004D4798">
        <w:rPr>
          <w:szCs w:val="24"/>
          <w:u w:val="single"/>
          <w:rtl/>
        </w:rPr>
        <w:tab/>
      </w:r>
      <w:r w:rsidR="004D4798">
        <w:rPr>
          <w:szCs w:val="24"/>
          <w:u w:val="single"/>
          <w:rtl/>
        </w:rPr>
        <w:tab/>
      </w:r>
      <w:r w:rsidR="004D4798">
        <w:rPr>
          <w:szCs w:val="24"/>
          <w:u w:val="single"/>
          <w:rtl/>
        </w:rPr>
        <w:tab/>
      </w:r>
      <w:r w:rsidR="004D4798">
        <w:rPr>
          <w:szCs w:val="24"/>
          <w:u w:val="single"/>
          <w:rtl/>
        </w:rPr>
        <w:tab/>
      </w:r>
    </w:p>
    <w:p w14:paraId="4B5C84A4" w14:textId="77777777" w:rsidR="004D4798" w:rsidRPr="000B15CD" w:rsidRDefault="004D4798" w:rsidP="00763CD6">
      <w:pPr>
        <w:pStyle w:val="af1"/>
        <w:tabs>
          <w:tab w:val="left" w:pos="386"/>
        </w:tabs>
        <w:spacing w:line="276" w:lineRule="auto"/>
        <w:ind w:left="709" w:right="567"/>
        <w:rPr>
          <w:szCs w:val="24"/>
          <w:rtl/>
        </w:rPr>
      </w:pPr>
    </w:p>
    <w:p w14:paraId="5ACC10DB" w14:textId="414488BA" w:rsidR="00ED5FF5" w:rsidRDefault="00ED5FF5" w:rsidP="004D4798">
      <w:pPr>
        <w:pStyle w:val="af1"/>
        <w:numPr>
          <w:ilvl w:val="0"/>
          <w:numId w:val="60"/>
        </w:numPr>
        <w:tabs>
          <w:tab w:val="left" w:pos="-58"/>
          <w:tab w:val="left" w:pos="386"/>
        </w:tabs>
        <w:spacing w:line="276" w:lineRule="auto"/>
        <w:ind w:right="0"/>
        <w:rPr>
          <w:szCs w:val="24"/>
        </w:rPr>
      </w:pPr>
      <w:r w:rsidRPr="004644A9">
        <w:rPr>
          <w:rFonts w:hint="eastAsia"/>
          <w:b/>
          <w:bCs/>
          <w:szCs w:val="24"/>
          <w:rtl/>
        </w:rPr>
        <w:t>הערות</w:t>
      </w:r>
      <w:r w:rsidRPr="004644A9">
        <w:rPr>
          <w:b/>
          <w:bCs/>
          <w:szCs w:val="24"/>
          <w:rtl/>
        </w:rPr>
        <w:t xml:space="preserve"> המחלקה:</w:t>
      </w:r>
      <w:r w:rsidRPr="000B15CD">
        <w:rPr>
          <w:szCs w:val="24"/>
          <w:rtl/>
        </w:rPr>
        <w:t xml:space="preserve"> </w:t>
      </w:r>
      <w:r w:rsidR="004D4798">
        <w:rPr>
          <w:szCs w:val="24"/>
          <w:u w:val="single"/>
          <w:rtl/>
        </w:rPr>
        <w:tab/>
      </w:r>
      <w:r w:rsidR="004D4798">
        <w:rPr>
          <w:szCs w:val="24"/>
          <w:u w:val="single"/>
          <w:rtl/>
        </w:rPr>
        <w:tab/>
      </w:r>
      <w:r w:rsidR="004D4798">
        <w:rPr>
          <w:szCs w:val="24"/>
          <w:u w:val="single"/>
          <w:rtl/>
        </w:rPr>
        <w:tab/>
      </w:r>
      <w:r w:rsidR="004D4798">
        <w:rPr>
          <w:szCs w:val="24"/>
          <w:u w:val="single"/>
          <w:rtl/>
        </w:rPr>
        <w:tab/>
      </w:r>
      <w:r w:rsidR="004D4798">
        <w:rPr>
          <w:szCs w:val="24"/>
          <w:u w:val="single"/>
          <w:rtl/>
        </w:rPr>
        <w:tab/>
      </w:r>
      <w:r w:rsidR="004D4798">
        <w:rPr>
          <w:szCs w:val="24"/>
          <w:u w:val="single"/>
          <w:rtl/>
        </w:rPr>
        <w:tab/>
      </w:r>
      <w:r w:rsidR="004D4798">
        <w:rPr>
          <w:szCs w:val="24"/>
          <w:u w:val="single"/>
          <w:rtl/>
        </w:rPr>
        <w:tab/>
      </w:r>
      <w:r w:rsidR="004D4798">
        <w:rPr>
          <w:szCs w:val="24"/>
          <w:u w:val="single"/>
          <w:rtl/>
        </w:rPr>
        <w:tab/>
      </w:r>
      <w:r w:rsidR="004D4798">
        <w:rPr>
          <w:szCs w:val="24"/>
          <w:u w:val="single"/>
          <w:rtl/>
        </w:rPr>
        <w:tab/>
      </w:r>
      <w:r w:rsidR="004D4798">
        <w:rPr>
          <w:szCs w:val="24"/>
          <w:u w:val="single"/>
          <w:rtl/>
        </w:rPr>
        <w:tab/>
      </w:r>
    </w:p>
    <w:p w14:paraId="3BAF1642" w14:textId="77777777" w:rsidR="004D4798" w:rsidRPr="000B15CD" w:rsidRDefault="004D4798" w:rsidP="00763CD6">
      <w:pPr>
        <w:pStyle w:val="af1"/>
        <w:tabs>
          <w:tab w:val="left" w:pos="-58"/>
          <w:tab w:val="left" w:pos="386"/>
        </w:tabs>
        <w:spacing w:line="276" w:lineRule="auto"/>
        <w:ind w:left="709" w:right="567"/>
        <w:rPr>
          <w:szCs w:val="24"/>
          <w:rtl/>
        </w:rPr>
      </w:pPr>
    </w:p>
    <w:p w14:paraId="5ACC10DC" w14:textId="6EA62AFA" w:rsidR="00ED5FF5" w:rsidRPr="000B15CD" w:rsidRDefault="00ED5FF5" w:rsidP="00763CD6">
      <w:pPr>
        <w:pStyle w:val="af1"/>
        <w:numPr>
          <w:ilvl w:val="0"/>
          <w:numId w:val="60"/>
        </w:numPr>
        <w:tabs>
          <w:tab w:val="left" w:pos="386"/>
        </w:tabs>
        <w:spacing w:line="276" w:lineRule="auto"/>
        <w:ind w:right="0"/>
        <w:rPr>
          <w:szCs w:val="24"/>
          <w:rtl/>
        </w:rPr>
      </w:pPr>
      <w:r w:rsidRPr="00677A6F">
        <w:rPr>
          <w:rFonts w:hint="eastAsia"/>
          <w:b/>
          <w:bCs/>
          <w:szCs w:val="24"/>
          <w:rtl/>
        </w:rPr>
        <w:t>שינוי</w:t>
      </w:r>
      <w:r w:rsidRPr="00677A6F">
        <w:rPr>
          <w:b/>
          <w:bCs/>
          <w:szCs w:val="24"/>
          <w:rtl/>
        </w:rPr>
        <w:t xml:space="preserve"> </w:t>
      </w:r>
      <w:r w:rsidRPr="00677A6F">
        <w:rPr>
          <w:rFonts w:hint="eastAsia"/>
          <w:b/>
          <w:bCs/>
          <w:szCs w:val="24"/>
          <w:rtl/>
        </w:rPr>
        <w:t>פרטים</w:t>
      </w:r>
      <w:r w:rsidRPr="00677A6F">
        <w:rPr>
          <w:b/>
          <w:bCs/>
          <w:szCs w:val="24"/>
          <w:rtl/>
        </w:rPr>
        <w:t>:</w:t>
      </w:r>
      <w:r w:rsidRPr="000B15CD">
        <w:rPr>
          <w:szCs w:val="24"/>
          <w:rtl/>
        </w:rPr>
        <w:t xml:space="preserve"> </w:t>
      </w:r>
      <w:r w:rsidRPr="000B15CD">
        <w:rPr>
          <w:rFonts w:hint="eastAsia"/>
          <w:szCs w:val="24"/>
          <w:rtl/>
        </w:rPr>
        <w:t>מס</w:t>
      </w:r>
      <w:r w:rsidRPr="000B15CD">
        <w:rPr>
          <w:szCs w:val="24"/>
          <w:rtl/>
        </w:rPr>
        <w:t xml:space="preserve">' </w:t>
      </w:r>
      <w:r w:rsidRPr="000B15CD">
        <w:rPr>
          <w:rFonts w:hint="eastAsia"/>
          <w:szCs w:val="24"/>
          <w:rtl/>
        </w:rPr>
        <w:t>ספק</w:t>
      </w:r>
      <w:r w:rsidRPr="000B15CD">
        <w:rPr>
          <w:szCs w:val="24"/>
          <w:rtl/>
        </w:rPr>
        <w:t xml:space="preserve"> </w:t>
      </w:r>
      <w:r w:rsidRPr="000B15CD">
        <w:rPr>
          <w:rFonts w:hint="eastAsia"/>
          <w:szCs w:val="24"/>
          <w:rtl/>
        </w:rPr>
        <w:t>במרכבה</w:t>
      </w:r>
      <w:r w:rsidRPr="000B15CD">
        <w:rPr>
          <w:szCs w:val="24"/>
          <w:rtl/>
        </w:rPr>
        <w:t xml:space="preserve">: </w:t>
      </w:r>
      <w:r w:rsidR="004D4798">
        <w:rPr>
          <w:szCs w:val="24"/>
          <w:u w:val="single"/>
          <w:rtl/>
        </w:rPr>
        <w:tab/>
      </w:r>
      <w:r w:rsidR="004D4798">
        <w:rPr>
          <w:szCs w:val="24"/>
          <w:u w:val="single"/>
          <w:rtl/>
        </w:rPr>
        <w:tab/>
      </w:r>
      <w:r w:rsidR="004D4798">
        <w:rPr>
          <w:szCs w:val="24"/>
          <w:u w:val="single"/>
          <w:rtl/>
        </w:rPr>
        <w:tab/>
      </w:r>
      <w:r w:rsidR="004D4798">
        <w:rPr>
          <w:szCs w:val="24"/>
          <w:u w:val="single"/>
          <w:rtl/>
        </w:rPr>
        <w:tab/>
      </w:r>
      <w:r w:rsidR="004D4798">
        <w:rPr>
          <w:szCs w:val="24"/>
          <w:u w:val="single"/>
          <w:rtl/>
        </w:rPr>
        <w:tab/>
      </w:r>
      <w:r w:rsidR="004D4798">
        <w:rPr>
          <w:szCs w:val="24"/>
          <w:u w:val="single"/>
          <w:rtl/>
        </w:rPr>
        <w:tab/>
      </w:r>
      <w:r w:rsidR="004D4798">
        <w:rPr>
          <w:szCs w:val="24"/>
          <w:u w:val="single"/>
          <w:rtl/>
        </w:rPr>
        <w:tab/>
      </w:r>
      <w:r w:rsidR="004D4798">
        <w:rPr>
          <w:szCs w:val="24"/>
          <w:u w:val="single"/>
          <w:rtl/>
        </w:rPr>
        <w:tab/>
      </w:r>
    </w:p>
    <w:p w14:paraId="5ACC10DD" w14:textId="77777777" w:rsidR="00ED5FF5" w:rsidRPr="000B15CD" w:rsidRDefault="00ED5FF5" w:rsidP="00ED5FF5">
      <w:pPr>
        <w:tabs>
          <w:tab w:val="left" w:pos="386"/>
        </w:tabs>
        <w:spacing w:line="276" w:lineRule="auto"/>
        <w:ind w:left="284"/>
        <w:rPr>
          <w:szCs w:val="24"/>
          <w:rtl/>
        </w:rPr>
      </w:pPr>
      <w:r w:rsidRPr="000B15CD">
        <w:rPr>
          <w:szCs w:val="24"/>
          <w:rtl/>
        </w:rPr>
        <w:tab/>
      </w:r>
    </w:p>
    <w:p w14:paraId="5ACC10DE" w14:textId="3D622444" w:rsidR="00ED5FF5" w:rsidRPr="000B15CD" w:rsidRDefault="00ED5FF5" w:rsidP="00763CD6">
      <w:pPr>
        <w:tabs>
          <w:tab w:val="left" w:pos="386"/>
        </w:tabs>
        <w:spacing w:line="276" w:lineRule="auto"/>
        <w:ind w:left="284" w:firstLine="102"/>
        <w:rPr>
          <w:szCs w:val="24"/>
          <w:rtl/>
        </w:rPr>
      </w:pPr>
      <w:r w:rsidRPr="000B15CD">
        <w:rPr>
          <w:szCs w:val="24"/>
          <w:rtl/>
        </w:rPr>
        <w:t xml:space="preserve">מהות </w:t>
      </w:r>
      <w:r w:rsidR="004D4798">
        <w:rPr>
          <w:rFonts w:hint="cs"/>
          <w:szCs w:val="24"/>
          <w:rtl/>
        </w:rPr>
        <w:t>ה</w:t>
      </w:r>
      <w:r w:rsidR="004D4798" w:rsidRPr="000B15CD">
        <w:rPr>
          <w:szCs w:val="24"/>
          <w:rtl/>
        </w:rPr>
        <w:t xml:space="preserve">שינוי </w:t>
      </w:r>
      <w:r w:rsidRPr="000B15CD">
        <w:rPr>
          <w:szCs w:val="24"/>
          <w:rtl/>
        </w:rPr>
        <w:t xml:space="preserve">הרצוי: </w:t>
      </w:r>
      <w:r w:rsidR="004D4798">
        <w:rPr>
          <w:szCs w:val="24"/>
          <w:u w:val="single"/>
          <w:rtl/>
        </w:rPr>
        <w:tab/>
      </w:r>
      <w:r w:rsidR="004D4798">
        <w:rPr>
          <w:szCs w:val="24"/>
          <w:u w:val="single"/>
          <w:rtl/>
        </w:rPr>
        <w:tab/>
      </w:r>
      <w:r w:rsidR="004D4798">
        <w:rPr>
          <w:szCs w:val="24"/>
          <w:u w:val="single"/>
          <w:rtl/>
        </w:rPr>
        <w:tab/>
      </w:r>
      <w:r w:rsidR="004D4798">
        <w:rPr>
          <w:szCs w:val="24"/>
          <w:u w:val="single"/>
          <w:rtl/>
        </w:rPr>
        <w:tab/>
      </w:r>
      <w:r w:rsidR="004D4798">
        <w:rPr>
          <w:szCs w:val="24"/>
          <w:u w:val="single"/>
          <w:rtl/>
        </w:rPr>
        <w:tab/>
      </w:r>
      <w:r w:rsidR="004D4798">
        <w:rPr>
          <w:szCs w:val="24"/>
          <w:u w:val="single"/>
          <w:rtl/>
        </w:rPr>
        <w:tab/>
      </w:r>
      <w:r w:rsidR="004D4798">
        <w:rPr>
          <w:szCs w:val="24"/>
          <w:u w:val="single"/>
          <w:rtl/>
        </w:rPr>
        <w:tab/>
      </w:r>
      <w:r w:rsidR="004D4798">
        <w:rPr>
          <w:szCs w:val="24"/>
          <w:u w:val="single"/>
          <w:rtl/>
        </w:rPr>
        <w:tab/>
      </w:r>
      <w:r w:rsidR="004D4798">
        <w:rPr>
          <w:szCs w:val="24"/>
          <w:u w:val="single"/>
          <w:rtl/>
        </w:rPr>
        <w:tab/>
      </w:r>
    </w:p>
    <w:p w14:paraId="5ACC10DF" w14:textId="77777777" w:rsidR="00ED5FF5" w:rsidRPr="000B15CD" w:rsidRDefault="00ED5FF5" w:rsidP="00ED5FF5">
      <w:pPr>
        <w:tabs>
          <w:tab w:val="left" w:pos="386"/>
        </w:tabs>
        <w:spacing w:line="276" w:lineRule="auto"/>
        <w:ind w:left="284"/>
        <w:rPr>
          <w:szCs w:val="24"/>
          <w:rtl/>
        </w:rPr>
      </w:pPr>
      <w:r w:rsidRPr="000B15CD">
        <w:rPr>
          <w:szCs w:val="24"/>
          <w:rtl/>
        </w:rPr>
        <w:tab/>
      </w:r>
      <w:r w:rsidRPr="000B15CD">
        <w:rPr>
          <w:szCs w:val="24"/>
          <w:rtl/>
        </w:rPr>
        <w:tab/>
      </w:r>
      <w:r w:rsidRPr="000B15CD">
        <w:rPr>
          <w:szCs w:val="24"/>
          <w:rtl/>
        </w:rPr>
        <w:tab/>
      </w:r>
      <w:r w:rsidRPr="000B15CD">
        <w:rPr>
          <w:szCs w:val="24"/>
          <w:rtl/>
        </w:rPr>
        <w:tab/>
      </w:r>
      <w:r w:rsidRPr="000B15CD">
        <w:rPr>
          <w:szCs w:val="24"/>
          <w:rtl/>
        </w:rPr>
        <w:tab/>
      </w:r>
    </w:p>
    <w:p w14:paraId="5ACC10E0" w14:textId="77777777" w:rsidR="00ED5FF5" w:rsidRPr="000B15CD" w:rsidRDefault="00B311C6" w:rsidP="00ED5FF5">
      <w:pPr>
        <w:pStyle w:val="af1"/>
        <w:numPr>
          <w:ilvl w:val="0"/>
          <w:numId w:val="60"/>
        </w:numPr>
        <w:tabs>
          <w:tab w:val="left" w:pos="26"/>
          <w:tab w:val="left" w:pos="386"/>
        </w:tabs>
        <w:spacing w:line="276" w:lineRule="auto"/>
        <w:rPr>
          <w:szCs w:val="24"/>
          <w:rtl/>
        </w:rPr>
      </w:pPr>
      <w:r>
        <w:rPr>
          <w:rFonts w:hint="cs"/>
          <w:szCs w:val="24"/>
          <w:rtl/>
        </w:rPr>
        <w:t>חובה לצרף</w:t>
      </w:r>
      <w:r w:rsidR="00677A6F">
        <w:rPr>
          <w:rFonts w:hint="cs"/>
          <w:szCs w:val="24"/>
          <w:rtl/>
        </w:rPr>
        <w:t xml:space="preserve"> </w:t>
      </w:r>
      <w:r w:rsidR="00ED5FF5" w:rsidRPr="000B15CD">
        <w:rPr>
          <w:szCs w:val="24"/>
          <w:rtl/>
        </w:rPr>
        <w:t xml:space="preserve"> </w:t>
      </w:r>
      <w:r w:rsidR="00ED5FF5" w:rsidRPr="000B15CD">
        <w:rPr>
          <w:rFonts w:hint="eastAsia"/>
          <w:szCs w:val="24"/>
          <w:rtl/>
        </w:rPr>
        <w:t>האישורים</w:t>
      </w:r>
      <w:r w:rsidR="00ED5FF5" w:rsidRPr="000B15CD">
        <w:rPr>
          <w:szCs w:val="24"/>
          <w:rtl/>
        </w:rPr>
        <w:t xml:space="preserve"> </w:t>
      </w:r>
      <w:r w:rsidR="00ED5FF5" w:rsidRPr="000B15CD">
        <w:rPr>
          <w:rFonts w:hint="eastAsia"/>
          <w:szCs w:val="24"/>
          <w:rtl/>
        </w:rPr>
        <w:t>הבאים</w:t>
      </w:r>
      <w:r w:rsidR="00ED5FF5" w:rsidRPr="000B15CD">
        <w:rPr>
          <w:szCs w:val="24"/>
          <w:rtl/>
        </w:rPr>
        <w:t>:</w:t>
      </w:r>
    </w:p>
    <w:p w14:paraId="5ACC10E1" w14:textId="77777777" w:rsidR="00ED5FF5" w:rsidRPr="000B15CD" w:rsidRDefault="00ED5FF5" w:rsidP="00ED5FF5">
      <w:pPr>
        <w:tabs>
          <w:tab w:val="left" w:pos="26"/>
          <w:tab w:val="left" w:pos="386"/>
        </w:tabs>
        <w:spacing w:line="276" w:lineRule="auto"/>
        <w:ind w:left="26"/>
        <w:rPr>
          <w:szCs w:val="24"/>
          <w:rtl/>
        </w:rPr>
      </w:pPr>
    </w:p>
    <w:p w14:paraId="5ACC10E2" w14:textId="77777777" w:rsidR="00ED5FF5" w:rsidRPr="000B15CD" w:rsidRDefault="00ED5FF5" w:rsidP="000B15CD">
      <w:pPr>
        <w:pStyle w:val="af1"/>
        <w:numPr>
          <w:ilvl w:val="1"/>
          <w:numId w:val="61"/>
        </w:numPr>
        <w:tabs>
          <w:tab w:val="left" w:pos="26"/>
          <w:tab w:val="left" w:pos="386"/>
        </w:tabs>
        <w:spacing w:line="276" w:lineRule="auto"/>
        <w:rPr>
          <w:b/>
          <w:bCs/>
          <w:szCs w:val="24"/>
          <w:rtl/>
        </w:rPr>
      </w:pPr>
      <w:r w:rsidRPr="000B15CD">
        <w:rPr>
          <w:rFonts w:hint="eastAsia"/>
          <w:b/>
          <w:bCs/>
          <w:szCs w:val="24"/>
          <w:rtl/>
        </w:rPr>
        <w:t>אישור</w:t>
      </w:r>
      <w:r w:rsidRPr="000B15CD">
        <w:rPr>
          <w:b/>
          <w:bCs/>
          <w:szCs w:val="24"/>
          <w:rtl/>
        </w:rPr>
        <w:t xml:space="preserve"> </w:t>
      </w:r>
      <w:r w:rsidRPr="000B15CD">
        <w:rPr>
          <w:rFonts w:hint="eastAsia"/>
          <w:b/>
          <w:bCs/>
          <w:szCs w:val="24"/>
          <w:rtl/>
        </w:rPr>
        <w:t>ניהול</w:t>
      </w:r>
      <w:r w:rsidRPr="000B15CD">
        <w:rPr>
          <w:b/>
          <w:bCs/>
          <w:szCs w:val="24"/>
          <w:rtl/>
        </w:rPr>
        <w:t xml:space="preserve"> </w:t>
      </w:r>
      <w:r w:rsidRPr="000B15CD">
        <w:rPr>
          <w:rFonts w:hint="eastAsia"/>
          <w:b/>
          <w:bCs/>
          <w:szCs w:val="24"/>
          <w:rtl/>
        </w:rPr>
        <w:t>ספרים</w:t>
      </w:r>
      <w:r w:rsidR="000B15CD" w:rsidRPr="000B15CD">
        <w:rPr>
          <w:rFonts w:hint="cs"/>
          <w:b/>
          <w:bCs/>
          <w:szCs w:val="24"/>
          <w:rtl/>
        </w:rPr>
        <w:t>.</w:t>
      </w:r>
    </w:p>
    <w:p w14:paraId="5ACC10E3" w14:textId="77777777" w:rsidR="00ED5FF5" w:rsidRPr="000B15CD" w:rsidRDefault="00ED5FF5" w:rsidP="000B15CD">
      <w:pPr>
        <w:pStyle w:val="af1"/>
        <w:numPr>
          <w:ilvl w:val="1"/>
          <w:numId w:val="61"/>
        </w:numPr>
        <w:tabs>
          <w:tab w:val="left" w:pos="26"/>
          <w:tab w:val="left" w:pos="386"/>
        </w:tabs>
        <w:spacing w:line="276" w:lineRule="auto"/>
        <w:rPr>
          <w:b/>
          <w:bCs/>
          <w:szCs w:val="24"/>
          <w:rtl/>
        </w:rPr>
      </w:pPr>
      <w:r w:rsidRPr="000B15CD">
        <w:rPr>
          <w:rFonts w:hint="eastAsia"/>
          <w:b/>
          <w:bCs/>
          <w:szCs w:val="24"/>
          <w:rtl/>
        </w:rPr>
        <w:t>אישור</w:t>
      </w:r>
      <w:r w:rsidRPr="000B15CD">
        <w:rPr>
          <w:b/>
          <w:bCs/>
          <w:szCs w:val="24"/>
          <w:rtl/>
        </w:rPr>
        <w:t xml:space="preserve"> </w:t>
      </w:r>
      <w:r w:rsidRPr="000B15CD">
        <w:rPr>
          <w:rFonts w:hint="eastAsia"/>
          <w:b/>
          <w:bCs/>
          <w:szCs w:val="24"/>
          <w:rtl/>
        </w:rPr>
        <w:t>פטור</w:t>
      </w:r>
      <w:r w:rsidRPr="000B15CD">
        <w:rPr>
          <w:b/>
          <w:bCs/>
          <w:szCs w:val="24"/>
          <w:rtl/>
        </w:rPr>
        <w:t xml:space="preserve"> </w:t>
      </w:r>
      <w:r w:rsidRPr="000B15CD">
        <w:rPr>
          <w:rFonts w:hint="eastAsia"/>
          <w:b/>
          <w:bCs/>
          <w:szCs w:val="24"/>
          <w:rtl/>
        </w:rPr>
        <w:t>ממס</w:t>
      </w:r>
      <w:r w:rsidR="000B15CD" w:rsidRPr="000B15CD">
        <w:rPr>
          <w:rFonts w:hint="cs"/>
          <w:b/>
          <w:bCs/>
          <w:szCs w:val="24"/>
          <w:rtl/>
        </w:rPr>
        <w:t>.</w:t>
      </w:r>
    </w:p>
    <w:p w14:paraId="5ACC10E4" w14:textId="77777777" w:rsidR="00ED5FF5" w:rsidRPr="00210BD3" w:rsidRDefault="00ED5FF5" w:rsidP="00ED5FF5">
      <w:pPr>
        <w:tabs>
          <w:tab w:val="left" w:pos="26"/>
          <w:tab w:val="left" w:pos="386"/>
        </w:tabs>
        <w:spacing w:line="276" w:lineRule="auto"/>
        <w:ind w:left="29"/>
        <w:jc w:val="center"/>
        <w:rPr>
          <w:b/>
          <w:bCs/>
          <w:szCs w:val="24"/>
          <w:rtl/>
        </w:rPr>
      </w:pPr>
    </w:p>
    <w:p w14:paraId="5ACC10E5" w14:textId="77777777" w:rsidR="00F3587C" w:rsidRDefault="001E4E26" w:rsidP="002F4280">
      <w:pPr>
        <w:pStyle w:val="21"/>
        <w:ind w:left="7920"/>
        <w:jc w:val="right"/>
        <w:rPr>
          <w:rFonts w:asciiTheme="majorBidi" w:hAnsiTheme="majorBidi"/>
          <w:sz w:val="28"/>
          <w:szCs w:val="28"/>
          <w:u w:val="single"/>
          <w:rtl/>
        </w:rPr>
      </w:pPr>
      <w:r w:rsidRPr="00314B9E">
        <w:rPr>
          <w:rFonts w:asciiTheme="majorBidi" w:hAnsiTheme="majorBidi"/>
          <w:sz w:val="32"/>
          <w:szCs w:val="32"/>
          <w:u w:val="single"/>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5ACC10E7" w14:textId="77777777" w:rsidTr="005C206F">
        <w:trPr>
          <w:trHeight w:hRule="exact" w:val="561"/>
        </w:trPr>
        <w:tc>
          <w:tcPr>
            <w:tcW w:w="8958" w:type="dxa"/>
            <w:tcBorders>
              <w:top w:val="nil"/>
              <w:bottom w:val="nil"/>
            </w:tcBorders>
            <w:shd w:val="clear" w:color="auto" w:fill="D9D9D9" w:themeFill="background1" w:themeFillShade="D9"/>
            <w:vAlign w:val="center"/>
          </w:tcPr>
          <w:p w14:paraId="5ACC10E6" w14:textId="77777777" w:rsidR="00F3587C" w:rsidRPr="00F410B9" w:rsidRDefault="00F3587C" w:rsidP="00F3587C">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F3587C" w:rsidRPr="006C6705" w14:paraId="5ACC10E9" w14:textId="77777777" w:rsidTr="005C206F">
        <w:trPr>
          <w:trHeight w:hRule="exact" w:val="561"/>
        </w:trPr>
        <w:tc>
          <w:tcPr>
            <w:tcW w:w="8958" w:type="dxa"/>
            <w:tcBorders>
              <w:top w:val="nil"/>
              <w:bottom w:val="nil"/>
            </w:tcBorders>
            <w:shd w:val="clear" w:color="auto" w:fill="1B3461"/>
            <w:vAlign w:val="center"/>
          </w:tcPr>
          <w:p w14:paraId="5ACC10E8" w14:textId="77777777" w:rsidR="00F3587C" w:rsidRPr="006C6705" w:rsidRDefault="00F3587C" w:rsidP="005C206F">
            <w:pPr>
              <w:pStyle w:val="afff8"/>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5ACC10EA"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ACC10EB" w14:textId="77777777" w:rsidR="006C6705" w:rsidRPr="004074FB" w:rsidRDefault="006C6705" w:rsidP="006C6705">
      <w:pPr>
        <w:spacing w:line="360" w:lineRule="auto"/>
        <w:jc w:val="both"/>
        <w:rPr>
          <w:rFonts w:ascii="Arial" w:hAnsi="Arial"/>
          <w:sz w:val="22"/>
          <w:szCs w:val="22"/>
          <w:rtl/>
        </w:rPr>
      </w:pPr>
    </w:p>
    <w:p w14:paraId="5ACC10EC" w14:textId="5F2D5E47" w:rsidR="006C6705" w:rsidRPr="004074FB" w:rsidRDefault="006C6705" w:rsidP="00432DFE">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r w:rsidR="00432DFE" w:rsidRPr="00432DFE">
        <w:rPr>
          <w:rFonts w:hint="cs"/>
          <w:b/>
          <w:bCs/>
          <w:sz w:val="22"/>
          <w:szCs w:val="22"/>
          <w:rtl/>
        </w:rPr>
        <w:t>34/17</w:t>
      </w:r>
      <w:r w:rsidRPr="004074FB">
        <w:rPr>
          <w:rFonts w:asciiTheme="majorBidi" w:hAnsiTheme="majorBidi"/>
          <w:b/>
          <w:bCs/>
          <w:sz w:val="22"/>
          <w:szCs w:val="22"/>
          <w:rtl/>
        </w:rPr>
        <w:t xml:space="preserve"> </w:t>
      </w:r>
      <w:r w:rsidR="00432DFE">
        <w:rPr>
          <w:rFonts w:asciiTheme="majorBidi" w:hAnsiTheme="majorBidi" w:hint="cs"/>
          <w:b/>
          <w:bCs/>
          <w:sz w:val="22"/>
          <w:szCs w:val="22"/>
          <w:rtl/>
        </w:rPr>
        <w:t>לקבלת הצעות לביצוע סקרים לאיתור פוטנציאל לשימור אנרגיה בחברות ממשלתיות ומעורבות</w:t>
      </w:r>
      <w:r w:rsidRPr="004074FB">
        <w:rPr>
          <w:rFonts w:asciiTheme="majorBidi" w:hAnsiTheme="majorBidi"/>
          <w:b/>
          <w:bCs/>
          <w:sz w:val="22"/>
          <w:szCs w:val="22"/>
          <w:rtl/>
        </w:rPr>
        <w:t xml:space="preserve"> </w:t>
      </w:r>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משרד התשתיות הלאומיות, האנרגיה והמים. </w:t>
      </w:r>
      <w:r w:rsidRPr="004074FB">
        <w:rPr>
          <w:rFonts w:ascii="Arial" w:hAnsi="Arial"/>
          <w:sz w:val="22"/>
          <w:szCs w:val="22"/>
          <w:rtl/>
        </w:rPr>
        <w:t xml:space="preserve">אני מצהיר/ה כי הנני מוסמך/ת לתת תצהיר זה בשם המציע. </w:t>
      </w:r>
    </w:p>
    <w:p w14:paraId="5ACC10ED" w14:textId="77777777" w:rsidR="006C6705" w:rsidRPr="004074FB" w:rsidRDefault="006C6705" w:rsidP="006C6705">
      <w:pPr>
        <w:spacing w:line="360" w:lineRule="auto"/>
        <w:jc w:val="both"/>
        <w:rPr>
          <w:rFonts w:ascii="Arial" w:hAnsi="Arial"/>
          <w:sz w:val="22"/>
          <w:szCs w:val="22"/>
          <w:rtl/>
        </w:rPr>
      </w:pPr>
    </w:p>
    <w:p w14:paraId="5ACC10EE"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5ACC10EF" w14:textId="77777777"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ACC10F0"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5ACC10F1" w14:textId="77777777" w:rsidR="006C6705" w:rsidRPr="004074FB" w:rsidRDefault="006C6705" w:rsidP="006C6705">
      <w:pPr>
        <w:spacing w:line="360" w:lineRule="auto"/>
        <w:jc w:val="both"/>
        <w:rPr>
          <w:rFonts w:ascii="Arial" w:hAnsi="Arial"/>
          <w:sz w:val="22"/>
          <w:szCs w:val="22"/>
          <w:rtl/>
        </w:rPr>
      </w:pPr>
    </w:p>
    <w:p w14:paraId="5ACC10F2" w14:textId="77777777"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14:paraId="5ACC10F3" w14:textId="0B29CCA7" w:rsidR="006C6705" w:rsidRPr="004074FB" w:rsidRDefault="006C6705" w:rsidP="00A0193B">
      <w:pPr>
        <w:numPr>
          <w:ilvl w:val="0"/>
          <w:numId w:val="37"/>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F521D6">
        <w:rPr>
          <w:rFonts w:ascii="Arial" w:hAnsi="Arial"/>
          <w:b/>
          <w:bCs/>
          <w:sz w:val="22"/>
          <w:szCs w:val="22"/>
          <w:rtl/>
        </w:rPr>
        <w:t>ב</w:t>
      </w:r>
      <w:r w:rsidRPr="00F521D6">
        <w:rPr>
          <w:rFonts w:asciiTheme="majorBidi" w:hAnsiTheme="majorBidi"/>
          <w:b/>
          <w:bCs/>
          <w:sz w:val="22"/>
          <w:szCs w:val="22"/>
          <w:rtl/>
        </w:rPr>
        <w:t>מכרז</w:t>
      </w:r>
      <w:r w:rsidRPr="00061735">
        <w:rPr>
          <w:rFonts w:asciiTheme="majorBidi" w:hAnsiTheme="majorBidi"/>
          <w:sz w:val="22"/>
          <w:szCs w:val="22"/>
          <w:rtl/>
        </w:rPr>
        <w:t xml:space="preserve"> </w:t>
      </w:r>
      <w:r w:rsidRPr="00A0193B">
        <w:rPr>
          <w:rFonts w:asciiTheme="majorBidi" w:hAnsiTheme="majorBidi"/>
          <w:b/>
          <w:bCs/>
          <w:sz w:val="22"/>
          <w:szCs w:val="22"/>
          <w:rtl/>
        </w:rPr>
        <w:t xml:space="preserve">פומבי מס' </w:t>
      </w:r>
      <w:r w:rsidR="00A0193B" w:rsidRPr="00A0193B">
        <w:rPr>
          <w:rFonts w:hint="cs"/>
          <w:b/>
          <w:bCs/>
          <w:sz w:val="22"/>
          <w:szCs w:val="22"/>
          <w:rtl/>
        </w:rPr>
        <w:t>34/17</w:t>
      </w:r>
      <w:r w:rsidRPr="00A0193B">
        <w:rPr>
          <w:rFonts w:asciiTheme="majorBidi" w:hAnsiTheme="majorBidi"/>
          <w:b/>
          <w:bCs/>
          <w:sz w:val="22"/>
          <w:szCs w:val="22"/>
          <w:rtl/>
        </w:rPr>
        <w:t xml:space="preserve"> ל</w:t>
      </w:r>
      <w:r w:rsidR="00A0193B" w:rsidRPr="00A0193B">
        <w:rPr>
          <w:rFonts w:asciiTheme="majorBidi" w:hAnsiTheme="majorBidi" w:hint="cs"/>
          <w:b/>
          <w:bCs/>
          <w:sz w:val="22"/>
          <w:szCs w:val="22"/>
          <w:rtl/>
        </w:rPr>
        <w:t>קבלת הצעות לביצוע סקרים לאיתור פוטנציאל לשימור אנרגיה בחברות ממשלתיות ומעורבות</w:t>
      </w:r>
      <w:r w:rsidRPr="00A0193B">
        <w:rPr>
          <w:rFonts w:ascii="Arial" w:hAnsi="Arial" w:hint="cs"/>
          <w:b/>
          <w:bCs/>
          <w:sz w:val="22"/>
          <w:szCs w:val="22"/>
          <w:rtl/>
        </w:rPr>
        <w:t>.</w:t>
      </w:r>
    </w:p>
    <w:p w14:paraId="5ACC10F4" w14:textId="77777777" w:rsidR="006C6705" w:rsidRPr="004074FB" w:rsidRDefault="006C6705" w:rsidP="00135DFE">
      <w:pPr>
        <w:numPr>
          <w:ilvl w:val="0"/>
          <w:numId w:val="37"/>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5ACC10F5" w14:textId="77777777" w:rsidR="006C6705" w:rsidRPr="004074FB" w:rsidRDefault="006C6705" w:rsidP="00135DFE">
      <w:pPr>
        <w:numPr>
          <w:ilvl w:val="0"/>
          <w:numId w:val="37"/>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5ACC10F6" w14:textId="77777777" w:rsidR="006C6705" w:rsidRPr="004074FB" w:rsidRDefault="006C6705" w:rsidP="006C6705">
      <w:pPr>
        <w:spacing w:line="360" w:lineRule="auto"/>
        <w:jc w:val="both"/>
        <w:rPr>
          <w:rFonts w:ascii="Arial" w:hAnsi="Arial"/>
          <w:b/>
          <w:bCs/>
          <w:sz w:val="22"/>
          <w:szCs w:val="22"/>
          <w:rtl/>
        </w:rPr>
      </w:pPr>
    </w:p>
    <w:p w14:paraId="5ACC10F7"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5ACC10F8" w14:textId="77777777"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5ACC10FE" w14:textId="77777777" w:rsidTr="006C6705">
        <w:trPr>
          <w:jc w:val="center"/>
        </w:trPr>
        <w:tc>
          <w:tcPr>
            <w:tcW w:w="2144" w:type="dxa"/>
            <w:tcBorders>
              <w:top w:val="single" w:sz="4" w:space="0" w:color="auto"/>
            </w:tcBorders>
          </w:tcPr>
          <w:p w14:paraId="5ACC10F9"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ACC10FA"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5ACC10FB"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5ACC10FC"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5ACC10FD"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5ACC10FF"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5ACC1100"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5ACC1101"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ACC1102" w14:textId="77777777"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5ACC1108" w14:textId="77777777" w:rsidTr="005C206F">
        <w:trPr>
          <w:jc w:val="center"/>
        </w:trPr>
        <w:tc>
          <w:tcPr>
            <w:tcW w:w="2144" w:type="dxa"/>
            <w:tcBorders>
              <w:top w:val="single" w:sz="4" w:space="0" w:color="auto"/>
            </w:tcBorders>
          </w:tcPr>
          <w:p w14:paraId="5ACC1103"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ACC1104"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5ACC1105"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5ACC1106"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5ACC1107"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5ACC1109" w14:textId="77777777" w:rsidR="001E4E26" w:rsidRPr="00314B9E" w:rsidRDefault="001E4E26" w:rsidP="00314B9E">
      <w:pPr>
        <w:jc w:val="both"/>
        <w:rPr>
          <w:rFonts w:asciiTheme="majorBidi" w:hAnsiTheme="majorBidi"/>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5ACC110B" w14:textId="77777777" w:rsidTr="006C6705">
        <w:trPr>
          <w:trHeight w:hRule="exact" w:val="561"/>
        </w:trPr>
        <w:tc>
          <w:tcPr>
            <w:tcW w:w="8958" w:type="dxa"/>
            <w:tcBorders>
              <w:top w:val="nil"/>
              <w:bottom w:val="nil"/>
            </w:tcBorders>
            <w:shd w:val="clear" w:color="auto" w:fill="D9D9D9" w:themeFill="background1" w:themeFillShade="D9"/>
            <w:vAlign w:val="center"/>
          </w:tcPr>
          <w:p w14:paraId="5ACC110A" w14:textId="77777777" w:rsidR="006C6705" w:rsidRPr="00F410B9" w:rsidRDefault="006C6705" w:rsidP="0006173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14:paraId="5ACC110D" w14:textId="77777777" w:rsidTr="006C6705">
        <w:trPr>
          <w:trHeight w:hRule="exact" w:val="561"/>
        </w:trPr>
        <w:tc>
          <w:tcPr>
            <w:tcW w:w="8958" w:type="dxa"/>
            <w:tcBorders>
              <w:top w:val="nil"/>
              <w:bottom w:val="nil"/>
            </w:tcBorders>
            <w:shd w:val="clear" w:color="auto" w:fill="1B3461"/>
            <w:vAlign w:val="center"/>
          </w:tcPr>
          <w:p w14:paraId="5ACC110C" w14:textId="77777777" w:rsidR="006C6705" w:rsidRPr="006C6705" w:rsidRDefault="006C6705" w:rsidP="006C6705">
            <w:pPr>
              <w:pStyle w:val="afff8"/>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5ACC110E"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ACC110F" w14:textId="77777777" w:rsidR="00314B9E" w:rsidRPr="004074FB" w:rsidRDefault="00314B9E" w:rsidP="00314B9E">
      <w:pPr>
        <w:spacing w:line="360" w:lineRule="auto"/>
        <w:jc w:val="both"/>
        <w:rPr>
          <w:rFonts w:ascii="Arial" w:hAnsi="Arial"/>
          <w:sz w:val="22"/>
          <w:szCs w:val="22"/>
          <w:rtl/>
        </w:rPr>
      </w:pPr>
    </w:p>
    <w:p w14:paraId="5ACC1110" w14:textId="29063D10" w:rsidR="00314B9E" w:rsidRPr="004074FB" w:rsidRDefault="00314B9E" w:rsidP="002159E6">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6C6705" w:rsidRPr="004074FB">
        <w:rPr>
          <w:rFonts w:asciiTheme="majorBidi" w:hAnsiTheme="majorBidi"/>
          <w:b/>
          <w:bCs/>
          <w:sz w:val="22"/>
          <w:szCs w:val="22"/>
          <w:rtl/>
        </w:rPr>
        <w:t xml:space="preserve">מכרז פומבי מס' </w:t>
      </w:r>
      <w:r w:rsidR="00582F56" w:rsidRPr="00432DFE">
        <w:rPr>
          <w:rFonts w:hint="cs"/>
          <w:b/>
          <w:bCs/>
          <w:sz w:val="22"/>
          <w:szCs w:val="22"/>
          <w:rtl/>
        </w:rPr>
        <w:t>34/17</w:t>
      </w:r>
      <w:r w:rsidR="00582F56" w:rsidRPr="004074FB">
        <w:rPr>
          <w:rFonts w:asciiTheme="majorBidi" w:hAnsiTheme="majorBidi"/>
          <w:b/>
          <w:bCs/>
          <w:sz w:val="22"/>
          <w:szCs w:val="22"/>
          <w:rtl/>
        </w:rPr>
        <w:t xml:space="preserve"> </w:t>
      </w:r>
      <w:r w:rsidR="00582F56">
        <w:rPr>
          <w:rFonts w:asciiTheme="majorBidi" w:hAnsiTheme="majorBidi" w:hint="cs"/>
          <w:b/>
          <w:bCs/>
          <w:sz w:val="22"/>
          <w:szCs w:val="22"/>
          <w:rtl/>
        </w:rPr>
        <w:t>לקבלת הצעות לביצוע סקרים לאיתור פוטנציאל לשימור אנרגיה בחברות ממשלתיות ומעורבות</w:t>
      </w:r>
      <w:r w:rsidR="00582F56" w:rsidRPr="004074FB">
        <w:rPr>
          <w:rFonts w:asciiTheme="majorBidi" w:hAnsiTheme="majorBidi"/>
          <w:b/>
          <w:bCs/>
          <w:sz w:val="22"/>
          <w:szCs w:val="22"/>
          <w:rtl/>
        </w:rPr>
        <w:t xml:space="preserve"> </w:t>
      </w:r>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שפורסם על ידי משרד התשתיות הלאומיות, האנרגיה והמים</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5ACC1111" w14:textId="77777777" w:rsidR="00314B9E" w:rsidRPr="004074FB" w:rsidRDefault="00314B9E" w:rsidP="00314B9E">
      <w:pPr>
        <w:spacing w:line="360" w:lineRule="auto"/>
        <w:jc w:val="both"/>
        <w:rPr>
          <w:rFonts w:ascii="Arial" w:hAnsi="Arial"/>
          <w:sz w:val="22"/>
          <w:szCs w:val="22"/>
          <w:rtl/>
        </w:rPr>
      </w:pPr>
    </w:p>
    <w:p w14:paraId="5ACC1112" w14:textId="77777777"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14:paraId="5ACC1113" w14:textId="77777777" w:rsidR="00314B9E" w:rsidRPr="004074FB" w:rsidRDefault="00314B9E" w:rsidP="00135DFE">
      <w:pPr>
        <w:numPr>
          <w:ilvl w:val="0"/>
          <w:numId w:val="37"/>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5ACC1114" w14:textId="77777777" w:rsidR="00314B9E" w:rsidRPr="004074FB" w:rsidRDefault="00314B9E" w:rsidP="00135DFE">
      <w:pPr>
        <w:numPr>
          <w:ilvl w:val="0"/>
          <w:numId w:val="37"/>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5ACC1115" w14:textId="77777777"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14:paraId="5ACC1116" w14:textId="77777777"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5ACC1117" w14:textId="77777777" w:rsidR="00314B9E" w:rsidRPr="004074FB" w:rsidRDefault="00314B9E" w:rsidP="00135DFE">
      <w:pPr>
        <w:numPr>
          <w:ilvl w:val="0"/>
          <w:numId w:val="37"/>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5ACC1118" w14:textId="77777777" w:rsidR="00314B9E" w:rsidRPr="004074FB" w:rsidRDefault="00314B9E" w:rsidP="00135DFE">
      <w:pPr>
        <w:numPr>
          <w:ilvl w:val="0"/>
          <w:numId w:val="37"/>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5ACC1119" w14:textId="77777777"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5ACC111A" w14:textId="77777777" w:rsidR="00314B9E" w:rsidRPr="004074FB" w:rsidRDefault="00314B9E" w:rsidP="00135DFE">
      <w:pPr>
        <w:numPr>
          <w:ilvl w:val="0"/>
          <w:numId w:val="37"/>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5ACC111B" w14:textId="77777777" w:rsidR="00314B9E" w:rsidRPr="004074FB" w:rsidRDefault="00314B9E" w:rsidP="00135DFE">
      <w:pPr>
        <w:numPr>
          <w:ilvl w:val="0"/>
          <w:numId w:val="37"/>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5ACC111C" w14:textId="77777777" w:rsidR="00314B9E" w:rsidRPr="004074FB" w:rsidRDefault="00314B9E" w:rsidP="00314B9E">
      <w:pPr>
        <w:spacing w:line="360" w:lineRule="auto"/>
        <w:rPr>
          <w:rFonts w:ascii="Arial" w:hAnsi="Arial"/>
          <w:sz w:val="22"/>
          <w:szCs w:val="22"/>
          <w:rtl/>
        </w:rPr>
      </w:pPr>
    </w:p>
    <w:p w14:paraId="5ACC111D" w14:textId="77777777" w:rsidR="00314B9E" w:rsidRPr="004074FB"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5ACC111E" w14:textId="77777777" w:rsidR="00314B9E" w:rsidRPr="004074FB" w:rsidRDefault="00314B9E" w:rsidP="00314B9E">
      <w:pPr>
        <w:spacing w:line="360" w:lineRule="auto"/>
        <w:ind w:firstLine="720"/>
        <w:rPr>
          <w:rFonts w:ascii="Arial" w:hAnsi="Arial"/>
          <w:sz w:val="22"/>
          <w:szCs w:val="22"/>
          <w:rtl/>
        </w:rPr>
      </w:pPr>
    </w:p>
    <w:p w14:paraId="5ACC111F" w14:textId="77777777" w:rsidR="00314B9E" w:rsidRPr="004074FB" w:rsidRDefault="00314B9E" w:rsidP="00314B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5" w:name="_Toc78123024"/>
      <w:r w:rsidRPr="004074FB">
        <w:rPr>
          <w:rFonts w:ascii="Arial" w:hAnsi="Arial"/>
          <w:b/>
          <w:bCs/>
          <w:sz w:val="22"/>
          <w:szCs w:val="22"/>
          <w:u w:val="single"/>
          <w:rtl/>
        </w:rPr>
        <w:t>אישור עורך הדין</w:t>
      </w:r>
    </w:p>
    <w:p w14:paraId="5ACC1120"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
    <w:p w14:paraId="5ACC1121" w14:textId="77777777"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5ACC1127" w14:textId="77777777" w:rsidTr="005C206F">
        <w:trPr>
          <w:jc w:val="center"/>
        </w:trPr>
        <w:tc>
          <w:tcPr>
            <w:tcW w:w="2144" w:type="dxa"/>
            <w:tcBorders>
              <w:top w:val="single" w:sz="4" w:space="0" w:color="auto"/>
            </w:tcBorders>
          </w:tcPr>
          <w:p w14:paraId="5ACC1122"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ACC1123"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5ACC1124"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5ACC1125"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5ACC1126"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5ACC1128" w14:textId="77777777" w:rsidR="006C6705" w:rsidRPr="004074FB" w:rsidRDefault="006C6705" w:rsidP="006C6705">
      <w:pPr>
        <w:spacing w:line="360" w:lineRule="auto"/>
        <w:rPr>
          <w:sz w:val="22"/>
          <w:szCs w:val="22"/>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5ACC112A" w14:textId="77777777" w:rsidTr="005C206F">
        <w:trPr>
          <w:trHeight w:hRule="exact" w:val="561"/>
        </w:trPr>
        <w:tc>
          <w:tcPr>
            <w:tcW w:w="8958" w:type="dxa"/>
            <w:tcBorders>
              <w:top w:val="nil"/>
              <w:bottom w:val="nil"/>
            </w:tcBorders>
            <w:shd w:val="clear" w:color="auto" w:fill="D9D9D9" w:themeFill="background1" w:themeFillShade="D9"/>
            <w:vAlign w:val="center"/>
          </w:tcPr>
          <w:p w14:paraId="5ACC1129" w14:textId="77777777" w:rsidR="004074FB" w:rsidRPr="00F410B9" w:rsidRDefault="004074FB" w:rsidP="004074FB">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4074FB" w:rsidRPr="006C6705" w14:paraId="5ACC112C" w14:textId="77777777" w:rsidTr="005C206F">
        <w:trPr>
          <w:trHeight w:hRule="exact" w:val="561"/>
        </w:trPr>
        <w:tc>
          <w:tcPr>
            <w:tcW w:w="8958" w:type="dxa"/>
            <w:tcBorders>
              <w:top w:val="nil"/>
              <w:bottom w:val="nil"/>
            </w:tcBorders>
            <w:shd w:val="clear" w:color="auto" w:fill="1B3461"/>
            <w:vAlign w:val="center"/>
          </w:tcPr>
          <w:p w14:paraId="5ACC112B" w14:textId="77777777" w:rsidR="004074FB" w:rsidRPr="006C6705" w:rsidRDefault="004074FB" w:rsidP="005C206F">
            <w:pPr>
              <w:pStyle w:val="afff8"/>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5ACC112D" w14:textId="3956EC75" w:rsidR="00846CA9" w:rsidRPr="00213745" w:rsidRDefault="001E4E26" w:rsidP="00CB34EC">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4074FB" w:rsidRPr="00213745">
        <w:rPr>
          <w:rFonts w:asciiTheme="majorBidi" w:hAnsiTheme="majorBidi"/>
          <w:b/>
          <w:bCs/>
          <w:szCs w:val="24"/>
          <w:rtl/>
        </w:rPr>
        <w:t xml:space="preserve">מכרז פומבי מס' </w:t>
      </w:r>
      <w:r w:rsidR="00CB34EC" w:rsidRPr="002361D4">
        <w:rPr>
          <w:rFonts w:hint="cs"/>
          <w:b/>
          <w:bCs/>
          <w:szCs w:val="24"/>
          <w:rtl/>
        </w:rPr>
        <w:t>34/17</w:t>
      </w:r>
      <w:r w:rsidR="004074FB" w:rsidRPr="00213745">
        <w:rPr>
          <w:rFonts w:asciiTheme="majorBidi" w:hAnsiTheme="majorBidi"/>
          <w:b/>
          <w:bCs/>
          <w:szCs w:val="24"/>
          <w:rtl/>
        </w:rPr>
        <w:t xml:space="preserve"> </w:t>
      </w:r>
      <w:r w:rsidR="00CB34EC" w:rsidRPr="00CB34EC">
        <w:rPr>
          <w:rFonts w:asciiTheme="majorBidi" w:hAnsiTheme="majorBidi" w:hint="cs"/>
          <w:b/>
          <w:bCs/>
          <w:szCs w:val="24"/>
          <w:rtl/>
        </w:rPr>
        <w:t>לקבלת הצעות לביצוע סקרים לאיתור פוטנציאל לשימור אנרגיה בחברות ממשלתיות ומעורבות</w:t>
      </w:r>
      <w:r w:rsidR="00CB34EC" w:rsidRPr="004074FB">
        <w:rPr>
          <w:rFonts w:asciiTheme="majorBidi" w:hAnsiTheme="majorBidi"/>
          <w:b/>
          <w:bCs/>
          <w:sz w:val="22"/>
          <w:szCs w:val="22"/>
          <w:rtl/>
        </w:rPr>
        <w:t xml:space="preserve"> </w:t>
      </w:r>
      <w:r w:rsidRPr="00213745">
        <w:rPr>
          <w:rFonts w:asciiTheme="majorBidi" w:hAnsiTheme="majorBidi"/>
          <w:szCs w:val="24"/>
          <w:rtl/>
        </w:rPr>
        <w:t>(להלן: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5ACC112E" w14:textId="77777777" w:rsidR="00846CA9" w:rsidRPr="00314B9E" w:rsidRDefault="001E4E26" w:rsidP="00135DFE">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5ACC112F" w14:textId="77777777" w:rsidR="00846CA9" w:rsidRPr="00314B9E" w:rsidRDefault="001E4E26" w:rsidP="00135DFE">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5ACC1130" w14:textId="77777777"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5ACC1131" w14:textId="77777777"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14:paraId="5ACC1139" w14:textId="77777777" w:rsidTr="005C206F">
        <w:tc>
          <w:tcPr>
            <w:tcW w:w="1718" w:type="dxa"/>
            <w:tcBorders>
              <w:top w:val="single" w:sz="4" w:space="0" w:color="auto"/>
            </w:tcBorders>
          </w:tcPr>
          <w:p w14:paraId="5ACC1132"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5ACC1133" w14:textId="77777777"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5ACC1134"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5ACC1135"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5ACC1136"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5ACC1137"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5ACC1138"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14:paraId="5ACC113A"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5ACC113B"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5ACC113C"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5ACC113D"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5ACC113E"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5ACC113F"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ACC1140" w14:textId="77777777"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5ACC1146" w14:textId="77777777" w:rsidTr="005C206F">
        <w:trPr>
          <w:jc w:val="center"/>
        </w:trPr>
        <w:tc>
          <w:tcPr>
            <w:tcW w:w="2144" w:type="dxa"/>
            <w:tcBorders>
              <w:top w:val="single" w:sz="4" w:space="0" w:color="auto"/>
            </w:tcBorders>
          </w:tcPr>
          <w:p w14:paraId="5ACC1141"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ACC1142"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5ACC1143"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5ACC1144"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5ACC1145"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5ACC1147" w14:textId="77777777" w:rsidR="00E7734F" w:rsidRPr="00314B9E" w:rsidRDefault="00E7734F" w:rsidP="00314B9E">
      <w:pPr>
        <w:spacing w:line="360" w:lineRule="auto"/>
        <w:jc w:val="center"/>
        <w:rPr>
          <w:rFonts w:asciiTheme="majorBidi" w:hAnsiTheme="majorBidi"/>
          <w:b/>
          <w:bCs/>
          <w:sz w:val="28"/>
          <w:szCs w:val="28"/>
          <w:u w:val="single"/>
          <w:rtl/>
        </w:rPr>
      </w:pPr>
    </w:p>
    <w:p w14:paraId="5ACC1148"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5ACC1149"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5ACC114B" w14:textId="77777777" w:rsidTr="005C206F">
        <w:trPr>
          <w:trHeight w:hRule="exact" w:val="561"/>
        </w:trPr>
        <w:tc>
          <w:tcPr>
            <w:tcW w:w="8958" w:type="dxa"/>
            <w:tcBorders>
              <w:top w:val="nil"/>
              <w:bottom w:val="nil"/>
            </w:tcBorders>
            <w:shd w:val="clear" w:color="auto" w:fill="D9D9D9" w:themeFill="background1" w:themeFillShade="D9"/>
            <w:vAlign w:val="center"/>
          </w:tcPr>
          <w:p w14:paraId="5ACC114A" w14:textId="77777777" w:rsidR="004074FB" w:rsidRPr="00F410B9" w:rsidRDefault="004074FB" w:rsidP="0021374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14:paraId="5ACC114D" w14:textId="77777777" w:rsidTr="005C206F">
        <w:trPr>
          <w:trHeight w:hRule="exact" w:val="561"/>
        </w:trPr>
        <w:tc>
          <w:tcPr>
            <w:tcW w:w="8958" w:type="dxa"/>
            <w:tcBorders>
              <w:top w:val="nil"/>
              <w:bottom w:val="nil"/>
            </w:tcBorders>
            <w:shd w:val="clear" w:color="auto" w:fill="1B3461"/>
            <w:vAlign w:val="center"/>
          </w:tcPr>
          <w:p w14:paraId="5ACC114C" w14:textId="77777777" w:rsidR="004074FB" w:rsidRPr="006C6705" w:rsidRDefault="004074FB" w:rsidP="005C206F">
            <w:pPr>
              <w:pStyle w:val="afff8"/>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5ACC114E"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5ACC114F" w14:textId="77777777" w:rsidR="001E4E26" w:rsidRPr="00314B9E" w:rsidRDefault="001E4E26" w:rsidP="00314B9E">
      <w:pPr>
        <w:spacing w:line="360" w:lineRule="auto"/>
        <w:rPr>
          <w:rFonts w:asciiTheme="majorBidi" w:hAnsiTheme="majorBidi"/>
          <w:szCs w:val="24"/>
          <w:rtl/>
        </w:rPr>
      </w:pPr>
    </w:p>
    <w:p w14:paraId="5ACC1150"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5ACC1151"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5ACC1152" w14:textId="77777777"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7"/>
        <w:bidiVisual/>
        <w:tblW w:w="0" w:type="auto"/>
        <w:tblInd w:w="567" w:type="dxa"/>
        <w:tblLook w:val="04A0" w:firstRow="1" w:lastRow="0" w:firstColumn="1" w:lastColumn="0" w:noHBand="0" w:noVBand="1"/>
      </w:tblPr>
      <w:tblGrid>
        <w:gridCol w:w="2799"/>
        <w:gridCol w:w="2798"/>
        <w:gridCol w:w="2784"/>
      </w:tblGrid>
      <w:tr w:rsidR="00DD7F39" w14:paraId="5ACC1156" w14:textId="77777777" w:rsidTr="00DD7F39">
        <w:tc>
          <w:tcPr>
            <w:tcW w:w="2982" w:type="dxa"/>
            <w:shd w:val="clear" w:color="auto" w:fill="BFBFBF" w:themeFill="background1" w:themeFillShade="BF"/>
          </w:tcPr>
          <w:p w14:paraId="5ACC1153" w14:textId="77777777"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5ACC1154" w14:textId="77777777"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5ACC1155" w14:textId="77777777" w:rsidR="00DD7F39" w:rsidRDefault="00DD7F39" w:rsidP="00DD7F39">
            <w:pPr>
              <w:jc w:val="center"/>
              <w:rPr>
                <w:rtl/>
              </w:rPr>
            </w:pPr>
            <w:r w:rsidRPr="004074FB">
              <w:rPr>
                <w:rFonts w:asciiTheme="majorBidi" w:hAnsiTheme="majorBidi"/>
                <w:b/>
                <w:bCs/>
                <w:szCs w:val="24"/>
                <w:rtl/>
              </w:rPr>
              <w:t>פרטי יצירת קשר</w:t>
            </w:r>
          </w:p>
        </w:tc>
      </w:tr>
      <w:tr w:rsidR="00DD7F39" w14:paraId="5ACC115B" w14:textId="77777777" w:rsidTr="00DD7F39">
        <w:tc>
          <w:tcPr>
            <w:tcW w:w="2982" w:type="dxa"/>
          </w:tcPr>
          <w:p w14:paraId="5ACC1157" w14:textId="77777777" w:rsidR="00DD7F39" w:rsidRDefault="00DD7F39" w:rsidP="00DD7F39">
            <w:pPr>
              <w:rPr>
                <w:rtl/>
              </w:rPr>
            </w:pPr>
          </w:p>
          <w:p w14:paraId="5ACC1158" w14:textId="77777777" w:rsidR="00DD7F39" w:rsidRDefault="00DD7F39" w:rsidP="00DD7F39">
            <w:pPr>
              <w:rPr>
                <w:rtl/>
              </w:rPr>
            </w:pPr>
          </w:p>
        </w:tc>
        <w:tc>
          <w:tcPr>
            <w:tcW w:w="2983" w:type="dxa"/>
          </w:tcPr>
          <w:p w14:paraId="5ACC1159" w14:textId="77777777" w:rsidR="00DD7F39" w:rsidRDefault="00DD7F39" w:rsidP="00DD7F39">
            <w:pPr>
              <w:rPr>
                <w:rtl/>
              </w:rPr>
            </w:pPr>
          </w:p>
        </w:tc>
        <w:tc>
          <w:tcPr>
            <w:tcW w:w="2983" w:type="dxa"/>
          </w:tcPr>
          <w:p w14:paraId="5ACC115A" w14:textId="77777777" w:rsidR="00DD7F39" w:rsidRDefault="00DD7F39" w:rsidP="00DD7F39">
            <w:pPr>
              <w:rPr>
                <w:rtl/>
              </w:rPr>
            </w:pPr>
          </w:p>
        </w:tc>
      </w:tr>
      <w:tr w:rsidR="00DD7F39" w14:paraId="5ACC1160" w14:textId="77777777" w:rsidTr="00DD7F39">
        <w:tc>
          <w:tcPr>
            <w:tcW w:w="2982" w:type="dxa"/>
          </w:tcPr>
          <w:p w14:paraId="5ACC115C" w14:textId="77777777" w:rsidR="00DD7F39" w:rsidRDefault="00DD7F39" w:rsidP="00DD7F39">
            <w:pPr>
              <w:rPr>
                <w:rtl/>
              </w:rPr>
            </w:pPr>
          </w:p>
          <w:p w14:paraId="5ACC115D" w14:textId="77777777" w:rsidR="00DD7F39" w:rsidRDefault="00DD7F39" w:rsidP="00DD7F39">
            <w:pPr>
              <w:rPr>
                <w:rtl/>
              </w:rPr>
            </w:pPr>
          </w:p>
        </w:tc>
        <w:tc>
          <w:tcPr>
            <w:tcW w:w="2983" w:type="dxa"/>
          </w:tcPr>
          <w:p w14:paraId="5ACC115E" w14:textId="77777777" w:rsidR="00DD7F39" w:rsidRDefault="00DD7F39" w:rsidP="00DD7F39">
            <w:pPr>
              <w:rPr>
                <w:rtl/>
              </w:rPr>
            </w:pPr>
          </w:p>
        </w:tc>
        <w:tc>
          <w:tcPr>
            <w:tcW w:w="2983" w:type="dxa"/>
          </w:tcPr>
          <w:p w14:paraId="5ACC115F" w14:textId="77777777" w:rsidR="00DD7F39" w:rsidRDefault="00DD7F39" w:rsidP="00DD7F39">
            <w:pPr>
              <w:rPr>
                <w:rtl/>
              </w:rPr>
            </w:pPr>
          </w:p>
        </w:tc>
      </w:tr>
      <w:tr w:rsidR="00DD7F39" w14:paraId="5ACC1165" w14:textId="77777777" w:rsidTr="00DD7F39">
        <w:tc>
          <w:tcPr>
            <w:tcW w:w="2982" w:type="dxa"/>
          </w:tcPr>
          <w:p w14:paraId="5ACC1161" w14:textId="77777777" w:rsidR="00DD7F39" w:rsidRDefault="00DD7F39" w:rsidP="00DD7F39">
            <w:pPr>
              <w:rPr>
                <w:rtl/>
              </w:rPr>
            </w:pPr>
          </w:p>
          <w:p w14:paraId="5ACC1162" w14:textId="77777777" w:rsidR="00DD7F39" w:rsidRDefault="00DD7F39" w:rsidP="00DD7F39">
            <w:pPr>
              <w:rPr>
                <w:rtl/>
              </w:rPr>
            </w:pPr>
          </w:p>
        </w:tc>
        <w:tc>
          <w:tcPr>
            <w:tcW w:w="2983" w:type="dxa"/>
          </w:tcPr>
          <w:p w14:paraId="5ACC1163" w14:textId="77777777" w:rsidR="00DD7F39" w:rsidRDefault="00DD7F39" w:rsidP="00DD7F39">
            <w:pPr>
              <w:rPr>
                <w:rtl/>
              </w:rPr>
            </w:pPr>
          </w:p>
        </w:tc>
        <w:tc>
          <w:tcPr>
            <w:tcW w:w="2983" w:type="dxa"/>
          </w:tcPr>
          <w:p w14:paraId="5ACC1164" w14:textId="77777777" w:rsidR="00DD7F39" w:rsidRDefault="00DD7F39" w:rsidP="00DD7F39">
            <w:pPr>
              <w:rPr>
                <w:rtl/>
              </w:rPr>
            </w:pPr>
          </w:p>
        </w:tc>
      </w:tr>
    </w:tbl>
    <w:p w14:paraId="5ACC1166" w14:textId="77777777" w:rsidR="001E4E26" w:rsidRPr="00314B9E" w:rsidRDefault="001E4E26" w:rsidP="00314B9E">
      <w:pPr>
        <w:spacing w:line="360" w:lineRule="auto"/>
        <w:rPr>
          <w:rFonts w:asciiTheme="majorBidi" w:hAnsiTheme="majorBidi"/>
          <w:szCs w:val="24"/>
          <w:rtl/>
        </w:rPr>
      </w:pPr>
    </w:p>
    <w:p w14:paraId="5ACC1167"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5ACC1168"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5ACC1169" w14:textId="77777777"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5ACC116A"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5ACC116B"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5ACC116C"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5ACC116D" w14:textId="77777777" w:rsidR="001E4E26" w:rsidRPr="00314B9E" w:rsidRDefault="001E4E26" w:rsidP="00314B9E">
      <w:pPr>
        <w:rPr>
          <w:rFonts w:asciiTheme="majorBidi" w:hAnsiTheme="majorBidi"/>
          <w:rtl/>
        </w:rPr>
      </w:pPr>
    </w:p>
    <w:p w14:paraId="5ACC116E" w14:textId="77777777" w:rsidR="00DD7F39" w:rsidRDefault="00DD7F39">
      <w:pPr>
        <w:bidi w:val="0"/>
        <w:rPr>
          <w:rFonts w:asciiTheme="majorBidi" w:hAnsiTheme="majorBidi"/>
          <w:b/>
          <w:bCs/>
          <w:szCs w:val="24"/>
          <w:u w:val="single"/>
        </w:rPr>
      </w:pPr>
      <w:r>
        <w:rPr>
          <w:rFonts w:asciiTheme="majorBidi" w:hAnsiTheme="majorBidi"/>
          <w:b/>
          <w:bCs/>
          <w:szCs w:val="24"/>
          <w:u w:val="single"/>
          <w:rtl/>
        </w:rPr>
        <w:br w:type="page"/>
      </w:r>
    </w:p>
    <w:p w14:paraId="5ACC116F" w14:textId="77777777" w:rsidR="001E4E26" w:rsidRPr="00314B9E" w:rsidRDefault="001E4E26" w:rsidP="00314B9E">
      <w:pPr>
        <w:spacing w:line="360" w:lineRule="auto"/>
        <w:rPr>
          <w:rFonts w:asciiTheme="majorBidi" w:hAnsiTheme="majorBidi"/>
          <w:b/>
          <w:bCs/>
          <w:szCs w:val="24"/>
          <w:rtl/>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5ACC1170" w14:textId="77777777" w:rsidR="00846CA9" w:rsidRPr="00314B9E" w:rsidRDefault="001E4E26" w:rsidP="00135DFE">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14:paraId="5ACC1171" w14:textId="77777777" w:rsidR="001E4E26" w:rsidRPr="004074FB" w:rsidRDefault="004074FB" w:rsidP="00135DFE">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14:paraId="5ACC1172"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ACC1173" w14:textId="77777777" w:rsidR="001E4E26" w:rsidRPr="00314B9E" w:rsidRDefault="001E4E26" w:rsidP="00314B9E">
      <w:pPr>
        <w:spacing w:line="360" w:lineRule="auto"/>
        <w:rPr>
          <w:rFonts w:asciiTheme="majorBidi" w:hAnsiTheme="majorBidi"/>
          <w:szCs w:val="24"/>
          <w:rtl/>
        </w:rPr>
      </w:pPr>
    </w:p>
    <w:p w14:paraId="5ACC1174" w14:textId="77777777"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5ACC1175" w14:textId="77777777"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14:paraId="5ACC117F" w14:textId="77777777" w:rsidTr="00DD7F39">
        <w:tc>
          <w:tcPr>
            <w:tcW w:w="1505" w:type="dxa"/>
            <w:shd w:val="clear" w:color="auto" w:fill="auto"/>
          </w:tcPr>
          <w:p w14:paraId="5ACC1176" w14:textId="77777777" w:rsidR="001E4E26" w:rsidRPr="00314B9E" w:rsidRDefault="001E4E26" w:rsidP="00314B9E">
            <w:pPr>
              <w:spacing w:line="360" w:lineRule="auto"/>
              <w:jc w:val="center"/>
              <w:rPr>
                <w:rFonts w:asciiTheme="majorBidi" w:hAnsiTheme="majorBidi"/>
                <w:szCs w:val="24"/>
                <w:rtl/>
              </w:rPr>
            </w:pPr>
          </w:p>
        </w:tc>
        <w:tc>
          <w:tcPr>
            <w:tcW w:w="249" w:type="dxa"/>
            <w:tcBorders>
              <w:top w:val="nil"/>
              <w:bottom w:val="nil"/>
            </w:tcBorders>
            <w:shd w:val="clear" w:color="auto" w:fill="auto"/>
          </w:tcPr>
          <w:p w14:paraId="5ACC1177" w14:textId="77777777"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14:paraId="5ACC1178" w14:textId="77777777" w:rsidR="001E4E26" w:rsidRPr="00314B9E" w:rsidRDefault="001E4E26" w:rsidP="00314B9E">
            <w:pPr>
              <w:spacing w:line="360" w:lineRule="auto"/>
              <w:jc w:val="center"/>
              <w:rPr>
                <w:rFonts w:asciiTheme="majorBidi" w:hAnsiTheme="majorBidi"/>
                <w:szCs w:val="24"/>
                <w:rtl/>
              </w:rPr>
            </w:pPr>
          </w:p>
        </w:tc>
        <w:tc>
          <w:tcPr>
            <w:tcW w:w="278" w:type="dxa"/>
            <w:tcBorders>
              <w:top w:val="nil"/>
              <w:bottom w:val="nil"/>
            </w:tcBorders>
            <w:shd w:val="clear" w:color="auto" w:fill="auto"/>
          </w:tcPr>
          <w:p w14:paraId="5ACC1179" w14:textId="77777777"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14:paraId="5ACC117A" w14:textId="77777777"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14:paraId="5ACC117B" w14:textId="77777777"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14:paraId="5ACC117C" w14:textId="77777777"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14:paraId="5ACC117D" w14:textId="77777777"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14:paraId="5ACC117E" w14:textId="77777777" w:rsidR="001E4E26" w:rsidRPr="00314B9E" w:rsidRDefault="001E4E26" w:rsidP="00314B9E">
            <w:pPr>
              <w:spacing w:line="360" w:lineRule="auto"/>
              <w:jc w:val="center"/>
              <w:rPr>
                <w:rFonts w:asciiTheme="majorBidi" w:hAnsiTheme="majorBidi"/>
                <w:szCs w:val="24"/>
                <w:rtl/>
              </w:rPr>
            </w:pPr>
          </w:p>
        </w:tc>
      </w:tr>
      <w:tr w:rsidR="001E4E26" w:rsidRPr="00314B9E" w14:paraId="5ACC1189" w14:textId="77777777" w:rsidTr="00DD7F39">
        <w:tc>
          <w:tcPr>
            <w:tcW w:w="1505" w:type="dxa"/>
            <w:shd w:val="clear" w:color="auto" w:fill="auto"/>
          </w:tcPr>
          <w:p w14:paraId="5ACC1180"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5ACC1181" w14:textId="77777777"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14:paraId="5ACC1182"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5ACC1183" w14:textId="77777777"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14:paraId="5ACC1184"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5ACC1185" w14:textId="77777777"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14:paraId="5ACC1186"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5ACC1187" w14:textId="77777777"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14:paraId="5ACC1188"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5ACC118A" w14:textId="77777777" w:rsidR="001E4E26" w:rsidRPr="00314B9E" w:rsidRDefault="001E4E26" w:rsidP="00314B9E">
      <w:pPr>
        <w:spacing w:line="360" w:lineRule="auto"/>
        <w:rPr>
          <w:rFonts w:asciiTheme="majorBidi" w:hAnsiTheme="majorBidi"/>
          <w:szCs w:val="24"/>
          <w:rtl/>
        </w:rPr>
      </w:pPr>
    </w:p>
    <w:p w14:paraId="5ACC118B" w14:textId="77777777" w:rsidR="001E4E26" w:rsidRPr="00314B9E" w:rsidRDefault="001E4E26" w:rsidP="00314B9E">
      <w:pPr>
        <w:spacing w:line="360" w:lineRule="auto"/>
        <w:rPr>
          <w:rFonts w:asciiTheme="majorBidi" w:hAnsiTheme="majorBidi"/>
          <w:szCs w:val="24"/>
          <w:rtl/>
        </w:rPr>
      </w:pPr>
    </w:p>
    <w:p w14:paraId="5ACC118C"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5ACC118D"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5ACC118E"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ACC118F" w14:textId="77777777" w:rsidR="004074FB" w:rsidRDefault="004074FB" w:rsidP="004074FB">
      <w:pPr>
        <w:spacing w:line="360" w:lineRule="auto"/>
        <w:rPr>
          <w:sz w:val="22"/>
          <w:szCs w:val="22"/>
          <w:rtl/>
        </w:rPr>
      </w:pPr>
      <w:r w:rsidRPr="004074FB">
        <w:rPr>
          <w:rFonts w:ascii="Arial" w:hAnsi="Arial" w:hint="cs"/>
          <w:sz w:val="22"/>
          <w:szCs w:val="22"/>
          <w:rtl/>
        </w:rPr>
        <w:t xml:space="preserve">     </w:t>
      </w:r>
    </w:p>
    <w:p w14:paraId="5ACC1190" w14:textId="77777777" w:rsidR="00DD7F39" w:rsidRPr="004074FB" w:rsidRDefault="00DD7F39" w:rsidP="004074FB">
      <w:pPr>
        <w:spacing w:line="360" w:lineRule="auto"/>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5ACC1196" w14:textId="77777777" w:rsidTr="005C206F">
        <w:trPr>
          <w:jc w:val="center"/>
        </w:trPr>
        <w:tc>
          <w:tcPr>
            <w:tcW w:w="2144" w:type="dxa"/>
            <w:tcBorders>
              <w:top w:val="single" w:sz="4" w:space="0" w:color="auto"/>
            </w:tcBorders>
          </w:tcPr>
          <w:p w14:paraId="5ACC1191"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ACC1192"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5ACC1193"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5ACC1194"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5ACC1195"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5ACC1197" w14:textId="77777777" w:rsidR="004074FB" w:rsidRPr="00314B9E" w:rsidRDefault="004074FB" w:rsidP="004074FB">
      <w:pPr>
        <w:spacing w:line="360" w:lineRule="auto"/>
        <w:jc w:val="center"/>
        <w:rPr>
          <w:rFonts w:asciiTheme="majorBidi" w:hAnsiTheme="majorBidi"/>
          <w:b/>
          <w:bCs/>
          <w:sz w:val="28"/>
          <w:szCs w:val="28"/>
          <w:u w:val="single"/>
          <w:rtl/>
        </w:rPr>
      </w:pPr>
    </w:p>
    <w:p w14:paraId="5ACC1198" w14:textId="77777777" w:rsidR="00325552" w:rsidRPr="00314B9E" w:rsidRDefault="00325552" w:rsidP="00314B9E">
      <w:pPr>
        <w:spacing w:line="360" w:lineRule="auto"/>
        <w:jc w:val="center"/>
        <w:rPr>
          <w:rFonts w:asciiTheme="majorBidi" w:hAnsiTheme="majorBidi"/>
          <w:b/>
          <w:bCs/>
          <w:sz w:val="28"/>
          <w:szCs w:val="28"/>
          <w:u w:val="single"/>
          <w:rtl/>
        </w:rPr>
      </w:pPr>
    </w:p>
    <w:p w14:paraId="5ACC1199" w14:textId="77777777" w:rsidR="001E4E26" w:rsidRPr="00314B9E" w:rsidRDefault="001E4E26" w:rsidP="00314B9E">
      <w:pPr>
        <w:rPr>
          <w:rFonts w:asciiTheme="majorBidi" w:hAnsiTheme="majorBidi"/>
          <w:szCs w:val="24"/>
          <w:rtl/>
        </w:rPr>
      </w:pPr>
    </w:p>
    <w:p w14:paraId="5ACC119A" w14:textId="77777777" w:rsidR="001E4E26" w:rsidRPr="00314B9E" w:rsidRDefault="001E4E26" w:rsidP="00314B9E">
      <w:pPr>
        <w:rPr>
          <w:rFonts w:asciiTheme="majorBidi" w:hAnsiTheme="majorBidi"/>
          <w:szCs w:val="24"/>
          <w:rtl/>
        </w:rPr>
      </w:pPr>
    </w:p>
    <w:p w14:paraId="5ACC119B" w14:textId="77777777" w:rsidR="001E4E26" w:rsidRPr="00314B9E" w:rsidRDefault="001E4E26" w:rsidP="00314B9E">
      <w:pPr>
        <w:spacing w:line="360" w:lineRule="auto"/>
        <w:jc w:val="both"/>
        <w:rPr>
          <w:rFonts w:asciiTheme="majorBidi" w:hAnsiTheme="majorBidi"/>
          <w:szCs w:val="24"/>
          <w:rtl/>
        </w:rPr>
      </w:pPr>
    </w:p>
    <w:p w14:paraId="5ACC119C" w14:textId="77777777" w:rsidR="001E4E26" w:rsidRPr="00314B9E" w:rsidRDefault="001E4E26" w:rsidP="00314B9E">
      <w:pPr>
        <w:spacing w:line="360" w:lineRule="auto"/>
        <w:jc w:val="both"/>
        <w:rPr>
          <w:rFonts w:asciiTheme="majorBidi" w:hAnsiTheme="majorBidi"/>
          <w:szCs w:val="24"/>
          <w:rtl/>
        </w:rPr>
      </w:pPr>
    </w:p>
    <w:p w14:paraId="5ACC119D" w14:textId="77777777" w:rsidR="001E4E26" w:rsidRPr="00314B9E" w:rsidRDefault="001E4E26" w:rsidP="00314B9E">
      <w:pPr>
        <w:spacing w:line="360" w:lineRule="auto"/>
        <w:jc w:val="both"/>
        <w:rPr>
          <w:rFonts w:asciiTheme="majorBidi" w:hAnsiTheme="majorBidi"/>
          <w:szCs w:val="24"/>
          <w:rtl/>
        </w:rPr>
      </w:pPr>
    </w:p>
    <w:p w14:paraId="5ACC119E"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5ACC119F"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5ACC11A0" w14:textId="77777777" w:rsidR="00213745" w:rsidRDefault="00213745"/>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5ACC11A2" w14:textId="77777777" w:rsidTr="00E83064">
        <w:trPr>
          <w:trHeight w:hRule="exact" w:val="561"/>
        </w:trPr>
        <w:tc>
          <w:tcPr>
            <w:tcW w:w="8958" w:type="dxa"/>
            <w:tcBorders>
              <w:top w:val="nil"/>
              <w:bottom w:val="nil"/>
            </w:tcBorders>
            <w:shd w:val="clear" w:color="auto" w:fill="D9D9D9" w:themeFill="background1" w:themeFillShade="D9"/>
            <w:vAlign w:val="center"/>
          </w:tcPr>
          <w:p w14:paraId="5ACC11A1" w14:textId="77777777" w:rsidR="00213745" w:rsidRPr="00F410B9" w:rsidRDefault="00213745" w:rsidP="0021374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213745" w:rsidRPr="006C6705" w14:paraId="5ACC11A4" w14:textId="77777777" w:rsidTr="00E83064">
        <w:trPr>
          <w:trHeight w:hRule="exact" w:val="561"/>
        </w:trPr>
        <w:tc>
          <w:tcPr>
            <w:tcW w:w="8958" w:type="dxa"/>
            <w:tcBorders>
              <w:top w:val="nil"/>
              <w:bottom w:val="nil"/>
            </w:tcBorders>
            <w:shd w:val="clear" w:color="auto" w:fill="1B3461"/>
            <w:vAlign w:val="center"/>
          </w:tcPr>
          <w:p w14:paraId="5ACC11A3" w14:textId="77777777" w:rsidR="00213745" w:rsidRPr="006C6705" w:rsidRDefault="00213745" w:rsidP="00E83064">
            <w:pPr>
              <w:pStyle w:val="afff8"/>
              <w:jc w:val="left"/>
              <w:rPr>
                <w:rFonts w:asciiTheme="majorBidi" w:hAnsiTheme="majorBidi" w:cs="David"/>
                <w:rtl/>
              </w:rPr>
            </w:pPr>
            <w:r w:rsidRPr="00213745">
              <w:rPr>
                <w:rFonts w:asciiTheme="majorBidi" w:hAnsiTheme="majorBidi" w:cs="David"/>
                <w:b w:val="0"/>
                <w:i/>
                <w:rtl/>
              </w:rPr>
              <w:t>התחייבות נותן שירותים מטעם היועץ, בדבר הימנעות ממצב של חשש לניגוד עניינים</w:t>
            </w:r>
          </w:p>
        </w:tc>
      </w:tr>
    </w:tbl>
    <w:p w14:paraId="5ACC11A5" w14:textId="77777777"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D46DC7" w:rsidRPr="00213745">
        <w:rPr>
          <w:rFonts w:asciiTheme="majorBidi" w:hAnsiTheme="majorBidi"/>
          <w:b/>
          <w:bCs/>
          <w:szCs w:val="24"/>
          <w:u w:val="single"/>
          <w:rtl/>
        </w:rPr>
        <w:t>יועץ</w:t>
      </w:r>
      <w:r w:rsidR="004877FA" w:rsidRPr="00213745">
        <w:rPr>
          <w:rFonts w:asciiTheme="majorBidi" w:hAnsiTheme="majorBidi"/>
          <w:b/>
          <w:bCs/>
          <w:szCs w:val="24"/>
          <w:u w:val="single"/>
          <w:rtl/>
        </w:rPr>
        <w:t>- התאגיד/ העוסק המורשה)</w:t>
      </w:r>
    </w:p>
    <w:p w14:paraId="5ACC11A6" w14:textId="77777777" w:rsidR="004877FA" w:rsidRPr="00213745" w:rsidRDefault="004877FA" w:rsidP="00314B9E">
      <w:pPr>
        <w:spacing w:line="360" w:lineRule="auto"/>
        <w:jc w:val="center"/>
        <w:rPr>
          <w:rFonts w:asciiTheme="majorBidi" w:hAnsiTheme="majorBidi"/>
          <w:b/>
          <w:bCs/>
          <w:szCs w:val="24"/>
          <w:u w:val="single"/>
          <w:rtl/>
        </w:rPr>
      </w:pPr>
    </w:p>
    <w:p w14:paraId="5ACC11A7" w14:textId="77777777"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5ACC11A8"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היועץ</w:t>
      </w:r>
      <w:r w:rsidRPr="00213745">
        <w:rPr>
          <w:rFonts w:asciiTheme="majorBidi" w:hAnsiTheme="majorBidi"/>
          <w:szCs w:val="24"/>
          <w:rtl/>
        </w:rPr>
        <w:t>")</w:t>
      </w:r>
    </w:p>
    <w:p w14:paraId="5ACC11A9"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שם/שמות מורשה/י החתימה מטעם היועץ: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5ACC11AA"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5ACC11AB" w14:textId="77777777"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היועץ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5ACC11AC" w14:textId="77777777" w:rsidR="004877FA" w:rsidRPr="00213745" w:rsidRDefault="004877FA" w:rsidP="00314B9E">
      <w:pPr>
        <w:jc w:val="both"/>
        <w:rPr>
          <w:rFonts w:asciiTheme="majorBidi" w:hAnsiTheme="majorBidi"/>
          <w:szCs w:val="24"/>
          <w:rtl/>
        </w:rPr>
      </w:pPr>
    </w:p>
    <w:p w14:paraId="5ACC11AD" w14:textId="02BCEAAB" w:rsidR="004877FA" w:rsidRPr="00213745" w:rsidRDefault="004877FA" w:rsidP="006E3E2F">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ונחתם הסכם בין משרד התשתיות הלאומיות, האנרגיה והמים (להלן</w:t>
      </w:r>
      <w:r w:rsidR="00E83064">
        <w:rPr>
          <w:rFonts w:asciiTheme="majorBidi" w:hAnsiTheme="majorBidi" w:hint="cs"/>
          <w:szCs w:val="24"/>
          <w:rtl/>
        </w:rPr>
        <w:t>:</w:t>
      </w:r>
      <w:r w:rsidRPr="00213745">
        <w:rPr>
          <w:rFonts w:asciiTheme="majorBidi" w:hAnsiTheme="majorBidi"/>
          <w:szCs w:val="24"/>
          <w:rtl/>
        </w:rPr>
        <w:t xml:space="preserve"> </w:t>
      </w:r>
      <w:r w:rsidR="00E83064">
        <w:rPr>
          <w:rFonts w:asciiTheme="majorBidi" w:hAnsiTheme="majorBidi" w:hint="cs"/>
          <w:szCs w:val="24"/>
          <w:rtl/>
        </w:rPr>
        <w:t>"</w:t>
      </w:r>
      <w:r w:rsidRPr="00E83064">
        <w:rPr>
          <w:rFonts w:asciiTheme="majorBidi" w:hAnsiTheme="majorBidi"/>
          <w:b/>
          <w:bCs/>
          <w:szCs w:val="24"/>
          <w:rtl/>
        </w:rPr>
        <w:t>המשרד</w:t>
      </w:r>
      <w:r w:rsidR="00E83064">
        <w:rPr>
          <w:rFonts w:asciiTheme="majorBidi" w:hAnsiTheme="majorBidi" w:hint="cs"/>
          <w:szCs w:val="24"/>
          <w:rtl/>
        </w:rPr>
        <w:t>"</w:t>
      </w:r>
      <w:r w:rsidRPr="00213745">
        <w:rPr>
          <w:rFonts w:asciiTheme="majorBidi" w:hAnsiTheme="majorBidi"/>
          <w:szCs w:val="24"/>
          <w:rtl/>
        </w:rPr>
        <w:t xml:space="preserve">) ובין היועץ, לקבלת השירותים כהגדרתם בהסכם שנחתם בעקבות מכרז פומבי </w:t>
      </w:r>
      <w:r w:rsidR="00213745" w:rsidRPr="00213745">
        <w:rPr>
          <w:rFonts w:asciiTheme="majorBidi" w:hAnsiTheme="majorBidi"/>
          <w:b/>
          <w:bCs/>
          <w:szCs w:val="24"/>
          <w:rtl/>
        </w:rPr>
        <w:t>מכרז פומבי מס'</w:t>
      </w:r>
      <w:r w:rsidR="006E3E2F">
        <w:rPr>
          <w:rFonts w:asciiTheme="majorBidi" w:hAnsiTheme="majorBidi" w:hint="cs"/>
          <w:b/>
          <w:bCs/>
          <w:szCs w:val="24"/>
          <w:rtl/>
        </w:rPr>
        <w:t xml:space="preserve"> </w:t>
      </w:r>
      <w:r w:rsidR="006E3E2F" w:rsidRPr="00432DFE">
        <w:rPr>
          <w:rFonts w:hint="cs"/>
          <w:b/>
          <w:bCs/>
          <w:sz w:val="22"/>
          <w:szCs w:val="22"/>
          <w:rtl/>
        </w:rPr>
        <w:t>34/</w:t>
      </w:r>
      <w:r w:rsidR="006E3E2F" w:rsidRPr="006E3E2F">
        <w:rPr>
          <w:rFonts w:hint="cs"/>
          <w:b/>
          <w:bCs/>
          <w:szCs w:val="24"/>
          <w:rtl/>
        </w:rPr>
        <w:t>17</w:t>
      </w:r>
      <w:r w:rsidR="006E3E2F" w:rsidRPr="006E3E2F">
        <w:rPr>
          <w:rFonts w:asciiTheme="majorBidi" w:hAnsiTheme="majorBidi"/>
          <w:b/>
          <w:bCs/>
          <w:szCs w:val="24"/>
          <w:rtl/>
        </w:rPr>
        <w:t xml:space="preserve"> </w:t>
      </w:r>
      <w:r w:rsidR="006E3E2F" w:rsidRPr="006E3E2F">
        <w:rPr>
          <w:rFonts w:asciiTheme="majorBidi" w:hAnsiTheme="majorBidi" w:hint="cs"/>
          <w:b/>
          <w:bCs/>
          <w:szCs w:val="24"/>
          <w:rtl/>
        </w:rPr>
        <w:t>לקבלת הצעות לביצוע סקרים לאיתור פוטנציאל לשימור אנרגיה בחברות ממשלתיות ומעורבות</w:t>
      </w:r>
      <w:r w:rsidR="00213745" w:rsidRPr="00213745">
        <w:rPr>
          <w:rFonts w:asciiTheme="majorBidi" w:hAnsiTheme="majorBidi"/>
          <w:b/>
          <w:bCs/>
          <w:szCs w:val="24"/>
          <w:rtl/>
        </w:rPr>
        <w:t xml:space="preserve"> </w:t>
      </w:r>
      <w:r w:rsidR="00213745" w:rsidRPr="00213745">
        <w:rPr>
          <w:rFonts w:asciiTheme="majorBidi" w:hAnsiTheme="majorBidi"/>
          <w:szCs w:val="24"/>
          <w:rtl/>
        </w:rPr>
        <w:t xml:space="preserve"> </w:t>
      </w:r>
      <w:r w:rsidRPr="00213745">
        <w:rPr>
          <w:rFonts w:asciiTheme="majorBidi" w:hAnsiTheme="majorBidi"/>
          <w:szCs w:val="24"/>
          <w:rtl/>
        </w:rPr>
        <w:t>(להלן,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14:paraId="5ACC11AE" w14:textId="77777777"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14:paraId="5ACC11AF" w14:textId="77777777" w:rsidR="00213745" w:rsidRDefault="00213745" w:rsidP="00314B9E">
      <w:pPr>
        <w:spacing w:line="360" w:lineRule="auto"/>
        <w:jc w:val="center"/>
        <w:rPr>
          <w:rFonts w:asciiTheme="majorBidi" w:hAnsiTheme="majorBidi"/>
          <w:b/>
          <w:bCs/>
          <w:szCs w:val="24"/>
          <w:rtl/>
        </w:rPr>
      </w:pPr>
    </w:p>
    <w:p w14:paraId="5ACC11B0" w14:textId="77777777"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היועץ כלפי מדינת ישראל, כדלקמן:</w:t>
      </w:r>
    </w:p>
    <w:p w14:paraId="5ACC11B1" w14:textId="77777777" w:rsidR="00213745" w:rsidRPr="00213745" w:rsidRDefault="00213745" w:rsidP="00314B9E">
      <w:pPr>
        <w:spacing w:line="360" w:lineRule="auto"/>
        <w:jc w:val="center"/>
        <w:rPr>
          <w:rFonts w:asciiTheme="majorBidi" w:hAnsiTheme="majorBidi"/>
          <w:b/>
          <w:bCs/>
          <w:szCs w:val="24"/>
          <w:rtl/>
        </w:rPr>
      </w:pPr>
    </w:p>
    <w:p w14:paraId="5ACC11B2" w14:textId="77777777" w:rsidR="004877FA" w:rsidRPr="00213745" w:rsidRDefault="004877FA" w:rsidP="00135DFE">
      <w:pPr>
        <w:pStyle w:val="af1"/>
        <w:numPr>
          <w:ilvl w:val="0"/>
          <w:numId w:val="33"/>
        </w:numPr>
        <w:spacing w:line="360" w:lineRule="auto"/>
        <w:ind w:right="0"/>
        <w:jc w:val="both"/>
        <w:rPr>
          <w:rFonts w:asciiTheme="majorBidi" w:hAnsiTheme="majorBidi"/>
          <w:szCs w:val="24"/>
          <w:rtl/>
        </w:rPr>
      </w:pPr>
      <w:r w:rsidRPr="00213745">
        <w:rPr>
          <w:rFonts w:asciiTheme="majorBidi" w:hAnsiTheme="majorBidi"/>
          <w:szCs w:val="24"/>
          <w:rtl/>
        </w:rPr>
        <w:t>היועץ מצהיר שלא ידוע לו על חשש לניגוד עניינים בין השירותים כהגדרתם לעיל, לבין עניינים אחרים, שלו ושל עובדיו.</w:t>
      </w:r>
    </w:p>
    <w:p w14:paraId="5ACC11B3" w14:textId="77777777" w:rsidR="004877FA" w:rsidRPr="00213745" w:rsidRDefault="004877FA" w:rsidP="00135DFE">
      <w:pPr>
        <w:pStyle w:val="af1"/>
        <w:numPr>
          <w:ilvl w:val="0"/>
          <w:numId w:val="33"/>
        </w:numPr>
        <w:spacing w:line="360" w:lineRule="auto"/>
        <w:ind w:right="0"/>
        <w:jc w:val="both"/>
        <w:rPr>
          <w:rFonts w:asciiTheme="majorBidi" w:hAnsiTheme="majorBidi"/>
          <w:szCs w:val="24"/>
        </w:rPr>
      </w:pPr>
      <w:r w:rsidRPr="00213745">
        <w:rPr>
          <w:rFonts w:asciiTheme="majorBidi" w:hAnsiTheme="majorBidi"/>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5ACC11B4" w14:textId="77777777" w:rsidR="004877FA" w:rsidRPr="00213745" w:rsidRDefault="004877FA" w:rsidP="00135DFE">
      <w:pPr>
        <w:pStyle w:val="af1"/>
        <w:numPr>
          <w:ilvl w:val="0"/>
          <w:numId w:val="33"/>
        </w:numPr>
        <w:spacing w:line="360" w:lineRule="auto"/>
        <w:ind w:right="0"/>
        <w:jc w:val="both"/>
        <w:rPr>
          <w:rFonts w:asciiTheme="majorBidi" w:hAnsiTheme="majorBidi"/>
          <w:szCs w:val="24"/>
        </w:rPr>
      </w:pPr>
      <w:r w:rsidRPr="00213745">
        <w:rPr>
          <w:rFonts w:asciiTheme="majorBidi" w:hAnsiTheme="majorBidi"/>
          <w:szCs w:val="24"/>
          <w:rtl/>
        </w:rPr>
        <w:t>היועץ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5ACC11B5" w14:textId="77777777" w:rsidR="004877FA" w:rsidRPr="00213745" w:rsidRDefault="004877FA" w:rsidP="00135DFE">
      <w:pPr>
        <w:pStyle w:val="af1"/>
        <w:numPr>
          <w:ilvl w:val="0"/>
          <w:numId w:val="33"/>
        </w:numPr>
        <w:spacing w:line="360" w:lineRule="auto"/>
        <w:ind w:right="0"/>
        <w:jc w:val="both"/>
        <w:rPr>
          <w:rFonts w:asciiTheme="majorBidi" w:hAnsiTheme="majorBidi"/>
          <w:szCs w:val="24"/>
        </w:rPr>
      </w:pPr>
      <w:r w:rsidRPr="00213745">
        <w:rPr>
          <w:rFonts w:asciiTheme="majorBidi" w:hAnsiTheme="majorBidi"/>
          <w:szCs w:val="24"/>
          <w:rtl/>
        </w:rPr>
        <w:t xml:space="preserve">היועץ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14:paraId="5ACC11B6" w14:textId="77777777" w:rsidR="004877FA" w:rsidRPr="00213745" w:rsidRDefault="004877FA" w:rsidP="00135DFE">
      <w:pPr>
        <w:pStyle w:val="af1"/>
        <w:numPr>
          <w:ilvl w:val="0"/>
          <w:numId w:val="33"/>
        </w:numPr>
        <w:spacing w:line="360" w:lineRule="auto"/>
        <w:ind w:right="0"/>
        <w:jc w:val="both"/>
        <w:rPr>
          <w:rFonts w:asciiTheme="majorBidi" w:hAnsiTheme="majorBidi"/>
          <w:szCs w:val="24"/>
          <w:rtl/>
        </w:rPr>
      </w:pPr>
      <w:r w:rsidRPr="00213745">
        <w:rPr>
          <w:rFonts w:asciiTheme="majorBidi" w:hAnsiTheme="majorBidi"/>
          <w:szCs w:val="24"/>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14:paraId="5ACC11B7" w14:textId="77777777" w:rsidR="00213745" w:rsidRDefault="00213745">
      <w:pPr>
        <w:bidi w:val="0"/>
        <w:rPr>
          <w:rFonts w:asciiTheme="majorBidi" w:hAnsiTheme="majorBidi"/>
          <w:szCs w:val="24"/>
          <w:lang w:eastAsia="he-IL"/>
        </w:rPr>
      </w:pPr>
      <w:r>
        <w:rPr>
          <w:rFonts w:asciiTheme="majorBidi" w:hAnsiTheme="majorBidi"/>
          <w:szCs w:val="24"/>
          <w:rtl/>
        </w:rPr>
        <w:br w:type="page"/>
      </w:r>
    </w:p>
    <w:p w14:paraId="5ACC11B8" w14:textId="77777777" w:rsidR="004877FA" w:rsidRDefault="004877FA" w:rsidP="00135DFE">
      <w:pPr>
        <w:pStyle w:val="af1"/>
        <w:numPr>
          <w:ilvl w:val="0"/>
          <w:numId w:val="33"/>
        </w:numPr>
        <w:ind w:right="0"/>
        <w:jc w:val="both"/>
        <w:rPr>
          <w:rFonts w:asciiTheme="majorBidi" w:hAnsiTheme="majorBidi"/>
          <w:szCs w:val="24"/>
        </w:rPr>
      </w:pPr>
      <w:r w:rsidRPr="00213745">
        <w:rPr>
          <w:rFonts w:asciiTheme="majorBidi" w:hAnsiTheme="majorBidi"/>
          <w:szCs w:val="24"/>
          <w:rtl/>
        </w:rPr>
        <w:lastRenderedPageBreak/>
        <w:t xml:space="preserve">ולראיה בא היועץ על החתום, באמצעות מורשה/י החתימה שלו: </w:t>
      </w:r>
      <w:r w:rsidRPr="00213745">
        <w:rPr>
          <w:rFonts w:asciiTheme="majorBidi" w:hAnsiTheme="majorBidi"/>
          <w:szCs w:val="24"/>
          <w:rtl/>
        </w:rPr>
        <w:tab/>
      </w:r>
    </w:p>
    <w:p w14:paraId="5ACC11B9" w14:textId="77777777" w:rsidR="00213745" w:rsidRDefault="00213745" w:rsidP="00213745">
      <w:pPr>
        <w:jc w:val="both"/>
        <w:rPr>
          <w:rFonts w:asciiTheme="majorBidi" w:hAnsiTheme="majorBidi"/>
          <w:szCs w:val="24"/>
          <w:rtl/>
        </w:rPr>
      </w:pPr>
    </w:p>
    <w:p w14:paraId="5ACC11BA" w14:textId="77777777" w:rsidR="00213745" w:rsidRDefault="00213745" w:rsidP="00213745">
      <w:pPr>
        <w:jc w:val="both"/>
        <w:rPr>
          <w:rFonts w:asciiTheme="majorBidi" w:hAnsiTheme="majorBidi"/>
          <w:szCs w:val="24"/>
          <w:rtl/>
        </w:rPr>
      </w:pPr>
    </w:p>
    <w:p w14:paraId="5ACC11BB" w14:textId="77777777" w:rsidR="00DD7F39" w:rsidRPr="00213745" w:rsidRDefault="00DD7F39" w:rsidP="00213745">
      <w:pPr>
        <w:jc w:val="both"/>
        <w:rPr>
          <w:rFonts w:asciiTheme="majorBidi" w:hAnsiTheme="majorBidi"/>
          <w:szCs w:val="24"/>
          <w:rtl/>
        </w:rPr>
      </w:pPr>
    </w:p>
    <w:p w14:paraId="5ACC11BC" w14:textId="77777777" w:rsidR="004877FA" w:rsidRPr="00213745" w:rsidRDefault="004877FA"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14:paraId="5ACC11C4" w14:textId="77777777" w:rsidTr="00E83064">
        <w:tc>
          <w:tcPr>
            <w:tcW w:w="1718" w:type="dxa"/>
            <w:tcBorders>
              <w:top w:val="single" w:sz="4" w:space="0" w:color="auto"/>
            </w:tcBorders>
          </w:tcPr>
          <w:p w14:paraId="5ACC11BD"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14:paraId="5ACC11BE" w14:textId="77777777"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14:paraId="5ACC11BF"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5ACC11C0"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5ACC11C1"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5ACC11C2"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5ACC11C3"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5ACC11C5"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5ACC11C6"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5ACC11C7" w14:textId="77777777"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14:paraId="5ACC11C8" w14:textId="77777777"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5ACC11C9" w14:textId="77777777" w:rsidR="00DD7F39" w:rsidRPr="00213745" w:rsidRDefault="00DD7F39" w:rsidP="00DD7F39">
      <w:pPr>
        <w:spacing w:line="360" w:lineRule="auto"/>
        <w:jc w:val="both"/>
        <w:rPr>
          <w:rFonts w:asciiTheme="majorBidi" w:hAnsiTheme="majorBidi"/>
          <w:szCs w:val="24"/>
          <w:rtl/>
        </w:rPr>
      </w:pPr>
    </w:p>
    <w:p w14:paraId="5ACC11CA" w14:textId="77777777" w:rsidR="00213745" w:rsidRPr="00213745" w:rsidRDefault="00213745"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14:paraId="5ACC11D0" w14:textId="77777777" w:rsidTr="00E83064">
        <w:trPr>
          <w:jc w:val="center"/>
        </w:trPr>
        <w:tc>
          <w:tcPr>
            <w:tcW w:w="2144" w:type="dxa"/>
            <w:tcBorders>
              <w:top w:val="single" w:sz="4" w:space="0" w:color="auto"/>
            </w:tcBorders>
          </w:tcPr>
          <w:p w14:paraId="5ACC11CB"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5ACC11CC" w14:textId="77777777"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14:paraId="5ACC11CD"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5ACC11CE" w14:textId="77777777"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14:paraId="5ACC11CF"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5ACC11D1"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5ACC11D2" w14:textId="77777777" w:rsidR="004877FA" w:rsidRPr="00314B9E" w:rsidRDefault="004877FA" w:rsidP="00314B9E">
      <w:pPr>
        <w:pStyle w:val="21"/>
        <w:ind w:left="7200" w:firstLine="720"/>
        <w:rPr>
          <w:rFonts w:asciiTheme="majorBidi" w:hAnsiTheme="majorBidi"/>
          <w:sz w:val="28"/>
          <w:szCs w:val="28"/>
          <w:u w:val="single"/>
          <w:rtl/>
        </w:rPr>
      </w:pPr>
    </w:p>
    <w:p w14:paraId="5ACC11D3" w14:textId="77777777"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5ACC11D4" w14:textId="77777777"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5ACC11D6" w14:textId="77777777" w:rsidTr="00E83064">
        <w:trPr>
          <w:trHeight w:hRule="exact" w:val="561"/>
        </w:trPr>
        <w:tc>
          <w:tcPr>
            <w:tcW w:w="8958" w:type="dxa"/>
            <w:tcBorders>
              <w:top w:val="nil"/>
              <w:bottom w:val="nil"/>
            </w:tcBorders>
            <w:shd w:val="clear" w:color="auto" w:fill="D9D9D9" w:themeFill="background1" w:themeFillShade="D9"/>
            <w:vAlign w:val="center"/>
          </w:tcPr>
          <w:p w14:paraId="5ACC11D5" w14:textId="77777777" w:rsidR="00213745" w:rsidRPr="00F410B9" w:rsidRDefault="00213745" w:rsidP="0021374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213745" w:rsidRPr="006C6705" w14:paraId="5ACC11D8" w14:textId="77777777" w:rsidTr="00E83064">
        <w:trPr>
          <w:trHeight w:hRule="exact" w:val="561"/>
        </w:trPr>
        <w:tc>
          <w:tcPr>
            <w:tcW w:w="8958" w:type="dxa"/>
            <w:tcBorders>
              <w:top w:val="nil"/>
              <w:bottom w:val="nil"/>
            </w:tcBorders>
            <w:shd w:val="clear" w:color="auto" w:fill="1B3461"/>
            <w:vAlign w:val="center"/>
          </w:tcPr>
          <w:p w14:paraId="5ACC11D7" w14:textId="77777777" w:rsidR="00213745" w:rsidRPr="006C6705" w:rsidRDefault="00213745" w:rsidP="00E83064">
            <w:pPr>
              <w:pStyle w:val="afff8"/>
              <w:jc w:val="left"/>
              <w:rPr>
                <w:rFonts w:asciiTheme="majorBidi" w:hAnsiTheme="majorBidi" w:cs="David"/>
                <w:rtl/>
              </w:rPr>
            </w:pPr>
            <w:r w:rsidRPr="00213745">
              <w:rPr>
                <w:rFonts w:asciiTheme="majorBidi" w:hAnsiTheme="majorBidi" w:cs="David"/>
                <w:b w:val="0"/>
                <w:i/>
                <w:rtl/>
              </w:rPr>
              <w:t>התחייבות יועץ בדבר הימנעות ממצב של חשש לניגוד עניינים</w:t>
            </w:r>
          </w:p>
        </w:tc>
      </w:tr>
    </w:tbl>
    <w:p w14:paraId="5ACC11D9" w14:textId="77777777"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D46DC7" w:rsidRPr="00314B9E">
        <w:rPr>
          <w:rFonts w:asciiTheme="majorBidi" w:hAnsiTheme="majorBidi"/>
          <w:b/>
          <w:bCs/>
          <w:sz w:val="28"/>
          <w:szCs w:val="28"/>
          <w:u w:val="single"/>
          <w:rtl/>
        </w:rPr>
        <w:t>יועץ- התאגיד)</w:t>
      </w:r>
    </w:p>
    <w:p w14:paraId="5ACC11DA" w14:textId="77777777" w:rsidR="000A026C" w:rsidRPr="00314B9E" w:rsidRDefault="000A026C" w:rsidP="00314B9E">
      <w:pPr>
        <w:jc w:val="center"/>
        <w:rPr>
          <w:rFonts w:asciiTheme="majorBidi" w:hAnsiTheme="majorBidi"/>
          <w:b/>
          <w:bCs/>
          <w:sz w:val="28"/>
          <w:szCs w:val="28"/>
          <w:u w:val="single"/>
          <w:rtl/>
        </w:rPr>
      </w:pPr>
    </w:p>
    <w:p w14:paraId="5ACC11DB" w14:textId="77777777"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5ACC11DC" w14:textId="77777777"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D46DC7" w:rsidRPr="00314B9E">
        <w:rPr>
          <w:rFonts w:asciiTheme="majorBidi" w:hAnsiTheme="majorBidi"/>
          <w:szCs w:val="24"/>
          <w:rtl/>
        </w:rPr>
        <w:t xml:space="preserve">יועץ,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14:paraId="5ACC11DD" w14:textId="77777777"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5ACC11DE" w14:textId="77777777"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היועץ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5ACC11DF" w14:textId="77777777" w:rsidR="001E4E26" w:rsidRPr="00314B9E" w:rsidRDefault="001E4E26" w:rsidP="00314B9E">
      <w:pPr>
        <w:jc w:val="both"/>
        <w:rPr>
          <w:rFonts w:asciiTheme="majorBidi" w:hAnsiTheme="majorBidi"/>
          <w:szCs w:val="24"/>
          <w:rtl/>
        </w:rPr>
      </w:pPr>
    </w:p>
    <w:p w14:paraId="5ACC11E0" w14:textId="79968169" w:rsidR="001E4E26" w:rsidRPr="00314B9E" w:rsidRDefault="001E4E26" w:rsidP="00474554">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Pr="00314B9E">
        <w:rPr>
          <w:rFonts w:asciiTheme="majorBidi" w:hAnsiTheme="majorBidi"/>
          <w:szCs w:val="24"/>
          <w:rtl/>
        </w:rPr>
        <w:t>משרד ה</w:t>
      </w:r>
      <w:r w:rsidR="002068ED" w:rsidRPr="00314B9E">
        <w:rPr>
          <w:rFonts w:asciiTheme="majorBidi" w:hAnsiTheme="majorBidi"/>
          <w:szCs w:val="24"/>
          <w:rtl/>
        </w:rPr>
        <w:t>תשתיות הלאומיות, ה</w:t>
      </w:r>
      <w:r w:rsidRPr="00314B9E">
        <w:rPr>
          <w:rFonts w:asciiTheme="majorBidi" w:hAnsiTheme="majorBidi"/>
          <w:szCs w:val="24"/>
          <w:rtl/>
        </w:rPr>
        <w:t>אנרגיה והמים</w:t>
      </w:r>
      <w:r w:rsidR="00480ED7" w:rsidRPr="00314B9E">
        <w:rPr>
          <w:rFonts w:asciiTheme="majorBidi" w:hAnsiTheme="majorBidi"/>
          <w:szCs w:val="24"/>
          <w:rtl/>
        </w:rPr>
        <w:t xml:space="preserve"> (להלן</w:t>
      </w:r>
      <w:r w:rsidR="00E83064">
        <w:rPr>
          <w:rFonts w:asciiTheme="majorBidi" w:hAnsiTheme="majorBidi" w:hint="cs"/>
          <w:szCs w:val="24"/>
          <w:rtl/>
        </w:rPr>
        <w:t>:</w:t>
      </w:r>
      <w:r w:rsidR="00480ED7" w:rsidRPr="00314B9E">
        <w:rPr>
          <w:rFonts w:asciiTheme="majorBidi" w:hAnsiTheme="majorBidi"/>
          <w:szCs w:val="24"/>
          <w:rtl/>
        </w:rPr>
        <w:t xml:space="preserve"> </w:t>
      </w:r>
      <w:r w:rsidR="00E83064">
        <w:rPr>
          <w:rFonts w:asciiTheme="majorBidi" w:hAnsiTheme="majorBidi" w:hint="cs"/>
          <w:szCs w:val="24"/>
          <w:rtl/>
        </w:rPr>
        <w:t>"</w:t>
      </w:r>
      <w:r w:rsidR="00480ED7" w:rsidRPr="00E83064">
        <w:rPr>
          <w:rFonts w:asciiTheme="majorBidi" w:hAnsiTheme="majorBidi"/>
          <w:b/>
          <w:bCs/>
          <w:szCs w:val="24"/>
          <w:rtl/>
        </w:rPr>
        <w:t>המשרד</w:t>
      </w:r>
      <w:r w:rsidR="00E83064">
        <w:rPr>
          <w:rFonts w:asciiTheme="majorBidi" w:hAnsiTheme="majorBidi" w:hint="cs"/>
          <w:szCs w:val="24"/>
          <w:rtl/>
        </w:rPr>
        <w:t>"</w:t>
      </w:r>
      <w:r w:rsidR="00480ED7" w:rsidRPr="00314B9E">
        <w:rPr>
          <w:rFonts w:asciiTheme="majorBidi" w:hAnsiTheme="majorBidi"/>
          <w:szCs w:val="24"/>
          <w:rtl/>
        </w:rPr>
        <w:t>) ובין ה</w:t>
      </w:r>
      <w:r w:rsidR="00CF7720" w:rsidRPr="00314B9E">
        <w:rPr>
          <w:rFonts w:asciiTheme="majorBidi" w:hAnsiTheme="majorBidi"/>
          <w:szCs w:val="24"/>
          <w:rtl/>
        </w:rPr>
        <w:t>יועץ</w:t>
      </w:r>
      <w:r w:rsidR="00480ED7" w:rsidRPr="00314B9E">
        <w:rPr>
          <w:rFonts w:asciiTheme="majorBidi" w:hAnsiTheme="majorBidi"/>
          <w:szCs w:val="24"/>
          <w:rtl/>
        </w:rPr>
        <w:t>, לקבלת השירותים כהגדרתם</w:t>
      </w:r>
      <w:r w:rsidRPr="00314B9E">
        <w:rPr>
          <w:rFonts w:asciiTheme="majorBidi" w:hAnsiTheme="majorBidi"/>
          <w:szCs w:val="24"/>
          <w:rtl/>
        </w:rPr>
        <w:t xml:space="preserve"> </w:t>
      </w:r>
      <w:r w:rsidR="00480ED7" w:rsidRPr="00314B9E">
        <w:rPr>
          <w:rFonts w:asciiTheme="majorBidi" w:hAnsiTheme="majorBidi"/>
          <w:szCs w:val="24"/>
          <w:rtl/>
        </w:rPr>
        <w:t xml:space="preserve">בהסכם שנחתם בעקבות </w:t>
      </w:r>
      <w:r w:rsidR="00480ED7" w:rsidRPr="00456604">
        <w:rPr>
          <w:rFonts w:asciiTheme="majorBidi" w:hAnsiTheme="majorBidi"/>
          <w:szCs w:val="24"/>
          <w:rtl/>
        </w:rPr>
        <w:t>מכרז פומבי מס'</w:t>
      </w:r>
      <w:r w:rsidR="00CF1D55" w:rsidRPr="00456604">
        <w:rPr>
          <w:rFonts w:asciiTheme="majorBidi" w:hAnsiTheme="majorBidi"/>
          <w:szCs w:val="24"/>
          <w:rtl/>
        </w:rPr>
        <w:t xml:space="preserve"> </w:t>
      </w:r>
      <w:r w:rsidR="00474554" w:rsidRPr="00474554">
        <w:rPr>
          <w:rFonts w:hint="cs"/>
          <w:b/>
          <w:bCs/>
          <w:szCs w:val="24"/>
          <w:rtl/>
        </w:rPr>
        <w:t>34/17</w:t>
      </w:r>
      <w:r w:rsidR="00474554" w:rsidRPr="00474554">
        <w:rPr>
          <w:rFonts w:asciiTheme="majorBidi" w:hAnsiTheme="majorBidi"/>
          <w:b/>
          <w:bCs/>
          <w:szCs w:val="24"/>
          <w:rtl/>
        </w:rPr>
        <w:t xml:space="preserve"> </w:t>
      </w:r>
      <w:r w:rsidR="00474554" w:rsidRPr="00474554">
        <w:rPr>
          <w:rFonts w:asciiTheme="majorBidi" w:hAnsiTheme="majorBidi" w:hint="cs"/>
          <w:b/>
          <w:bCs/>
          <w:szCs w:val="24"/>
          <w:rtl/>
        </w:rPr>
        <w:t>לקבלת הצעות לביצוע סקרים לאיתור פוטנציאל לשימור אנרגיה בחברות ממשלתיות ומעורבות</w:t>
      </w:r>
      <w:r w:rsidR="00480ED7" w:rsidRPr="00474554">
        <w:rPr>
          <w:rFonts w:asciiTheme="majorBidi" w:hAnsiTheme="majorBidi"/>
          <w:szCs w:val="24"/>
          <w:rtl/>
        </w:rPr>
        <w:t xml:space="preserve"> </w:t>
      </w:r>
      <w:r w:rsidR="00480ED7" w:rsidRPr="00456604">
        <w:rPr>
          <w:rFonts w:asciiTheme="majorBidi" w:hAnsiTheme="majorBidi"/>
          <w:szCs w:val="24"/>
          <w:rtl/>
        </w:rPr>
        <w:t>(להלן</w:t>
      </w:r>
      <w:r w:rsidR="00F40E56" w:rsidRPr="00456604">
        <w:rPr>
          <w:rFonts w:asciiTheme="majorBidi" w:hAnsiTheme="majorBidi"/>
          <w:szCs w:val="24"/>
          <w:rtl/>
        </w:rPr>
        <w:t>, בהתאמה</w:t>
      </w:r>
      <w:r w:rsidR="00F56444">
        <w:rPr>
          <w:rFonts w:asciiTheme="majorBidi" w:hAnsiTheme="majorBidi"/>
          <w:szCs w:val="24"/>
          <w:rtl/>
        </w:rPr>
        <w:t>:</w:t>
      </w:r>
      <w:r w:rsidR="00F40E56" w:rsidRPr="00456604">
        <w:rPr>
          <w:rFonts w:asciiTheme="majorBidi" w:hAnsiTheme="majorBidi"/>
          <w:szCs w:val="24"/>
          <w:rtl/>
        </w:rPr>
        <w:t xml:space="preserve"> "</w:t>
      </w:r>
      <w:r w:rsidR="00F40E56" w:rsidRPr="00F56444">
        <w:rPr>
          <w:rFonts w:asciiTheme="majorBidi" w:hAnsiTheme="majorBidi"/>
          <w:b/>
          <w:bCs/>
          <w:szCs w:val="24"/>
          <w:rtl/>
        </w:rPr>
        <w:t>ההסכם</w:t>
      </w:r>
      <w:r w:rsidR="00F40E56" w:rsidRPr="00456604">
        <w:rPr>
          <w:rFonts w:asciiTheme="majorBidi" w:hAnsiTheme="majorBidi"/>
          <w:szCs w:val="24"/>
          <w:rtl/>
        </w:rPr>
        <w:t>",</w:t>
      </w:r>
      <w:r w:rsidR="00480ED7" w:rsidRPr="00456604">
        <w:rPr>
          <w:rFonts w:asciiTheme="majorBidi" w:hAnsiTheme="majorBidi"/>
          <w:szCs w:val="24"/>
          <w:rtl/>
        </w:rPr>
        <w:t xml:space="preserve"> </w:t>
      </w:r>
      <w:r w:rsidR="00F40E56" w:rsidRPr="00456604">
        <w:rPr>
          <w:rFonts w:asciiTheme="majorBidi" w:hAnsiTheme="majorBidi"/>
          <w:szCs w:val="24"/>
          <w:rtl/>
        </w:rPr>
        <w:t>"</w:t>
      </w:r>
      <w:r w:rsidR="00480ED7" w:rsidRPr="00F56444">
        <w:rPr>
          <w:rFonts w:asciiTheme="majorBidi" w:hAnsiTheme="majorBidi"/>
          <w:b/>
          <w:bCs/>
          <w:szCs w:val="24"/>
          <w:rtl/>
        </w:rPr>
        <w:t>השירותים</w:t>
      </w:r>
      <w:r w:rsidR="00F40E56" w:rsidRPr="00456604">
        <w:rPr>
          <w:rFonts w:asciiTheme="majorBidi" w:hAnsiTheme="majorBidi"/>
          <w:szCs w:val="24"/>
          <w:rtl/>
        </w:rPr>
        <w:t>"</w:t>
      </w:r>
      <w:r w:rsidR="00480ED7" w:rsidRPr="00456604">
        <w:rPr>
          <w:rFonts w:asciiTheme="majorBidi" w:hAnsiTheme="majorBidi"/>
          <w:szCs w:val="24"/>
          <w:rtl/>
        </w:rPr>
        <w:t>)</w:t>
      </w:r>
      <w:r w:rsidRPr="00456604">
        <w:rPr>
          <w:rFonts w:asciiTheme="majorBidi" w:hAnsiTheme="majorBidi"/>
          <w:szCs w:val="24"/>
          <w:rtl/>
        </w:rPr>
        <w:t>;</w:t>
      </w:r>
    </w:p>
    <w:p w14:paraId="5ACC11E1" w14:textId="77777777"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היועץ</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מהיועץ</w:t>
      </w:r>
      <w:r w:rsidR="009644F8" w:rsidRPr="00314B9E">
        <w:rPr>
          <w:rFonts w:asciiTheme="majorBidi" w:hAnsiTheme="majorBidi"/>
          <w:szCs w:val="24"/>
          <w:rtl/>
        </w:rPr>
        <w:t xml:space="preserve"> לבין עניינים אחרים של היועץ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14:paraId="5ACC11E2" w14:textId="77777777" w:rsidR="001E4E26" w:rsidRPr="00314B9E" w:rsidRDefault="001E4E26" w:rsidP="00314B9E">
      <w:pPr>
        <w:spacing w:line="360" w:lineRule="auto"/>
        <w:jc w:val="center"/>
        <w:rPr>
          <w:rFonts w:asciiTheme="majorBidi" w:hAnsiTheme="majorBidi"/>
          <w:szCs w:val="24"/>
          <w:rtl/>
        </w:rPr>
      </w:pPr>
    </w:p>
    <w:p w14:paraId="5ACC11E3" w14:textId="77777777"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14:paraId="5ACC11E4" w14:textId="77777777" w:rsidR="00F56444" w:rsidRPr="00314B9E" w:rsidRDefault="00F56444" w:rsidP="00314B9E">
      <w:pPr>
        <w:spacing w:line="360" w:lineRule="auto"/>
        <w:jc w:val="center"/>
        <w:rPr>
          <w:rFonts w:asciiTheme="majorBidi" w:hAnsiTheme="majorBidi"/>
          <w:b/>
          <w:bCs/>
          <w:szCs w:val="24"/>
          <w:rtl/>
        </w:rPr>
      </w:pPr>
    </w:p>
    <w:p w14:paraId="5ACC11E5" w14:textId="77777777" w:rsidR="00CF1D55" w:rsidRPr="00314B9E" w:rsidRDefault="0082083C" w:rsidP="00135DFE">
      <w:pPr>
        <w:pStyle w:val="af1"/>
        <w:numPr>
          <w:ilvl w:val="0"/>
          <w:numId w:val="35"/>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14:paraId="5ACC11E6" w14:textId="77777777" w:rsidR="001E4E26" w:rsidRPr="00314B9E" w:rsidRDefault="0082083C" w:rsidP="00135DFE">
      <w:pPr>
        <w:pStyle w:val="af1"/>
        <w:numPr>
          <w:ilvl w:val="0"/>
          <w:numId w:val="35"/>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14:paraId="5ACC11E7" w14:textId="77777777" w:rsidR="001E4E26" w:rsidRPr="00314B9E" w:rsidRDefault="0082083C" w:rsidP="00135DFE">
      <w:pPr>
        <w:pStyle w:val="af1"/>
        <w:numPr>
          <w:ilvl w:val="0"/>
          <w:numId w:val="35"/>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14:paraId="5ACC11E8" w14:textId="77777777" w:rsidR="007E42B1" w:rsidRPr="00314B9E" w:rsidRDefault="0082083C" w:rsidP="00135DFE">
      <w:pPr>
        <w:pStyle w:val="af1"/>
        <w:numPr>
          <w:ilvl w:val="0"/>
          <w:numId w:val="35"/>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14:paraId="5ACC11E9" w14:textId="77777777" w:rsidR="001E4E26" w:rsidRPr="00314B9E" w:rsidRDefault="001E4E26" w:rsidP="00135DFE">
      <w:pPr>
        <w:pStyle w:val="af1"/>
        <w:numPr>
          <w:ilvl w:val="0"/>
          <w:numId w:val="35"/>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14:paraId="5ACC11EA" w14:textId="77777777" w:rsidR="00F56444" w:rsidRDefault="00F56444">
      <w:pPr>
        <w:bidi w:val="0"/>
        <w:rPr>
          <w:rFonts w:asciiTheme="majorBidi" w:hAnsiTheme="majorBidi"/>
          <w:szCs w:val="24"/>
          <w:lang w:eastAsia="he-IL"/>
        </w:rPr>
      </w:pPr>
      <w:r>
        <w:rPr>
          <w:rFonts w:asciiTheme="majorBidi" w:hAnsiTheme="majorBidi"/>
          <w:szCs w:val="24"/>
          <w:rtl/>
        </w:rPr>
        <w:br w:type="page"/>
      </w:r>
    </w:p>
    <w:p w14:paraId="5ACC11EB" w14:textId="77777777" w:rsidR="00DD7F39" w:rsidRDefault="00DD7F39" w:rsidP="00DD7F39">
      <w:pPr>
        <w:pStyle w:val="af1"/>
        <w:spacing w:line="360" w:lineRule="auto"/>
        <w:ind w:left="567" w:right="567"/>
        <w:jc w:val="both"/>
        <w:rPr>
          <w:rFonts w:asciiTheme="majorBidi" w:hAnsiTheme="majorBidi"/>
          <w:szCs w:val="24"/>
        </w:rPr>
      </w:pPr>
    </w:p>
    <w:p w14:paraId="5ACC11EC" w14:textId="77777777" w:rsidR="001E4E26" w:rsidRPr="00314B9E" w:rsidRDefault="00000CA5" w:rsidP="00135DFE">
      <w:pPr>
        <w:pStyle w:val="af1"/>
        <w:numPr>
          <w:ilvl w:val="0"/>
          <w:numId w:val="35"/>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14:paraId="5ACC11ED" w14:textId="77777777" w:rsidR="0016372B" w:rsidRDefault="0016372B" w:rsidP="00314B9E">
      <w:pPr>
        <w:jc w:val="both"/>
        <w:rPr>
          <w:rFonts w:asciiTheme="majorBidi" w:hAnsiTheme="majorBidi"/>
          <w:szCs w:val="24"/>
          <w:rtl/>
        </w:rPr>
      </w:pPr>
    </w:p>
    <w:p w14:paraId="5ACC11EE" w14:textId="77777777" w:rsidR="001C29D8" w:rsidRDefault="001C29D8" w:rsidP="00314B9E">
      <w:pPr>
        <w:jc w:val="both"/>
        <w:rPr>
          <w:rFonts w:asciiTheme="majorBidi" w:hAnsiTheme="majorBidi"/>
          <w:szCs w:val="24"/>
          <w:rtl/>
        </w:rPr>
      </w:pPr>
    </w:p>
    <w:p w14:paraId="5ACC11EF" w14:textId="77777777" w:rsidR="00DD7F39" w:rsidRDefault="00DD7F39"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5ACC11F7" w14:textId="77777777" w:rsidTr="00E83064">
        <w:tc>
          <w:tcPr>
            <w:tcW w:w="1718" w:type="dxa"/>
            <w:tcBorders>
              <w:top w:val="single" w:sz="4" w:space="0" w:color="auto"/>
            </w:tcBorders>
          </w:tcPr>
          <w:p w14:paraId="5ACC11F0"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5ACC11F1"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5ACC11F2" w14:textId="77777777"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5ACC11F3"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5ACC11F4"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5ACC11F5"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5ACC11F6"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5ACC11F8" w14:textId="77777777" w:rsidR="00F56444" w:rsidRPr="00314B9E" w:rsidRDefault="00F56444" w:rsidP="00314B9E">
      <w:pPr>
        <w:jc w:val="both"/>
        <w:rPr>
          <w:rFonts w:asciiTheme="majorBidi" w:hAnsiTheme="majorBidi"/>
          <w:szCs w:val="24"/>
          <w:rtl/>
        </w:rPr>
      </w:pPr>
    </w:p>
    <w:p w14:paraId="5ACC11F9" w14:textId="77777777" w:rsidR="001E4E26" w:rsidRPr="00314B9E" w:rsidRDefault="001E4E26" w:rsidP="00314B9E">
      <w:pPr>
        <w:spacing w:line="360" w:lineRule="auto"/>
        <w:jc w:val="both"/>
        <w:rPr>
          <w:rFonts w:asciiTheme="majorBidi" w:hAnsiTheme="majorBidi"/>
          <w:szCs w:val="24"/>
          <w:rtl/>
        </w:rPr>
      </w:pPr>
    </w:p>
    <w:p w14:paraId="5ACC11FA" w14:textId="77777777"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14:paraId="5ACC11FB" w14:textId="77777777" w:rsidR="00F56444" w:rsidRPr="00314B9E" w:rsidRDefault="00F56444" w:rsidP="00F56444">
      <w:pPr>
        <w:spacing w:line="360" w:lineRule="auto"/>
        <w:jc w:val="center"/>
        <w:rPr>
          <w:rFonts w:asciiTheme="majorBidi" w:hAnsiTheme="majorBidi"/>
          <w:b/>
          <w:bCs/>
          <w:szCs w:val="24"/>
          <w:u w:val="single"/>
          <w:rtl/>
        </w:rPr>
      </w:pPr>
    </w:p>
    <w:p w14:paraId="5ACC11FC" w14:textId="77777777"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14:paraId="5ACC11FD" w14:textId="77777777" w:rsidR="00F56444" w:rsidRDefault="00F56444" w:rsidP="00314B9E">
      <w:pPr>
        <w:spacing w:line="360" w:lineRule="auto"/>
        <w:jc w:val="both"/>
        <w:rPr>
          <w:rFonts w:asciiTheme="majorBidi" w:hAnsiTheme="majorBidi"/>
          <w:szCs w:val="24"/>
          <w:rtl/>
        </w:rPr>
      </w:pPr>
    </w:p>
    <w:p w14:paraId="5ACC11FE" w14:textId="77777777" w:rsidR="00F56444" w:rsidRPr="00314B9E" w:rsidRDefault="00F56444"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14:paraId="5ACC1204" w14:textId="77777777" w:rsidTr="00E83064">
        <w:trPr>
          <w:jc w:val="center"/>
        </w:trPr>
        <w:tc>
          <w:tcPr>
            <w:tcW w:w="2144" w:type="dxa"/>
            <w:tcBorders>
              <w:top w:val="single" w:sz="4" w:space="0" w:color="auto"/>
            </w:tcBorders>
          </w:tcPr>
          <w:p w14:paraId="5ACC11FF"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5ACC1200" w14:textId="77777777"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14:paraId="5ACC1201"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5ACC1202" w14:textId="77777777"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14:paraId="5ACC1203"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5ACC1205" w14:textId="77777777" w:rsidR="001E4E26" w:rsidRPr="00314B9E" w:rsidRDefault="001E4E26" w:rsidP="00314B9E">
      <w:pPr>
        <w:spacing w:line="360" w:lineRule="auto"/>
        <w:jc w:val="center"/>
        <w:rPr>
          <w:rFonts w:asciiTheme="majorBidi" w:hAnsiTheme="majorBidi"/>
          <w:b/>
          <w:bCs/>
          <w:sz w:val="28"/>
          <w:szCs w:val="28"/>
          <w:u w:val="single"/>
          <w:rtl/>
        </w:rPr>
      </w:pPr>
    </w:p>
    <w:p w14:paraId="5ACC1206" w14:textId="77777777" w:rsidR="001E4E26" w:rsidRPr="00314B9E" w:rsidRDefault="001E4E26" w:rsidP="00314B9E">
      <w:pPr>
        <w:spacing w:line="360" w:lineRule="auto"/>
        <w:jc w:val="center"/>
        <w:rPr>
          <w:rFonts w:asciiTheme="majorBidi" w:hAnsiTheme="majorBidi"/>
          <w:b/>
          <w:bCs/>
          <w:sz w:val="28"/>
          <w:szCs w:val="28"/>
          <w:u w:val="single"/>
          <w:rtl/>
        </w:rPr>
      </w:pPr>
    </w:p>
    <w:p w14:paraId="5ACC1207" w14:textId="77777777" w:rsidR="001E4E26" w:rsidRPr="00314B9E" w:rsidRDefault="001E4E26" w:rsidP="00314B9E">
      <w:pPr>
        <w:spacing w:line="360" w:lineRule="auto"/>
        <w:jc w:val="center"/>
        <w:rPr>
          <w:rFonts w:asciiTheme="majorBidi" w:hAnsiTheme="majorBidi"/>
          <w:b/>
          <w:bCs/>
          <w:sz w:val="28"/>
          <w:szCs w:val="28"/>
          <w:u w:val="single"/>
          <w:rtl/>
        </w:rPr>
      </w:pPr>
    </w:p>
    <w:p w14:paraId="5ACC1208" w14:textId="77777777" w:rsidR="001E4E26" w:rsidRPr="00314B9E" w:rsidRDefault="001E4E26" w:rsidP="00314B9E">
      <w:pPr>
        <w:spacing w:line="360" w:lineRule="auto"/>
        <w:jc w:val="center"/>
        <w:rPr>
          <w:rFonts w:asciiTheme="majorBidi" w:hAnsiTheme="majorBidi"/>
          <w:b/>
          <w:bCs/>
          <w:sz w:val="28"/>
          <w:szCs w:val="28"/>
          <w:u w:val="single"/>
          <w:rtl/>
        </w:rPr>
      </w:pPr>
    </w:p>
    <w:p w14:paraId="5ACC1209" w14:textId="77777777" w:rsidR="001E4E26" w:rsidRPr="00314B9E" w:rsidRDefault="001E4E26" w:rsidP="00314B9E">
      <w:pPr>
        <w:spacing w:line="360" w:lineRule="auto"/>
        <w:jc w:val="center"/>
        <w:rPr>
          <w:rFonts w:asciiTheme="majorBidi" w:hAnsiTheme="majorBidi"/>
          <w:b/>
          <w:bCs/>
          <w:sz w:val="28"/>
          <w:szCs w:val="28"/>
          <w:u w:val="single"/>
          <w:rtl/>
        </w:rPr>
      </w:pPr>
    </w:p>
    <w:p w14:paraId="5ACC120A" w14:textId="77777777" w:rsidR="001E4E26" w:rsidRPr="00314B9E" w:rsidRDefault="001E4E26" w:rsidP="00314B9E">
      <w:pPr>
        <w:spacing w:line="360" w:lineRule="auto"/>
        <w:jc w:val="center"/>
        <w:rPr>
          <w:rFonts w:asciiTheme="majorBidi" w:hAnsiTheme="majorBidi"/>
          <w:b/>
          <w:bCs/>
          <w:sz w:val="28"/>
          <w:szCs w:val="28"/>
          <w:u w:val="single"/>
          <w:rtl/>
        </w:rPr>
      </w:pPr>
    </w:p>
    <w:p w14:paraId="5ACC120B" w14:textId="77777777" w:rsidR="001E4E26" w:rsidRPr="00314B9E" w:rsidRDefault="001E4E26" w:rsidP="00314B9E">
      <w:pPr>
        <w:spacing w:line="360" w:lineRule="auto"/>
        <w:jc w:val="center"/>
        <w:rPr>
          <w:rFonts w:asciiTheme="majorBidi" w:hAnsiTheme="majorBidi"/>
          <w:b/>
          <w:bCs/>
          <w:sz w:val="28"/>
          <w:szCs w:val="28"/>
          <w:u w:val="single"/>
          <w:rtl/>
        </w:rPr>
      </w:pPr>
    </w:p>
    <w:p w14:paraId="5ACC120C" w14:textId="77777777" w:rsidR="001E4E26" w:rsidRPr="00314B9E" w:rsidRDefault="001E4E26" w:rsidP="00314B9E">
      <w:pPr>
        <w:spacing w:line="360" w:lineRule="auto"/>
        <w:jc w:val="center"/>
        <w:rPr>
          <w:rFonts w:asciiTheme="majorBidi" w:hAnsiTheme="majorBidi"/>
          <w:b/>
          <w:bCs/>
          <w:sz w:val="28"/>
          <w:szCs w:val="28"/>
          <w:u w:val="single"/>
          <w:rtl/>
        </w:rPr>
      </w:pPr>
    </w:p>
    <w:p w14:paraId="5ACC120D" w14:textId="77777777" w:rsidR="00B56784" w:rsidRPr="00314B9E" w:rsidRDefault="00B56784" w:rsidP="00314B9E">
      <w:pPr>
        <w:spacing w:line="360" w:lineRule="auto"/>
        <w:jc w:val="center"/>
        <w:rPr>
          <w:rFonts w:asciiTheme="majorBidi" w:hAnsiTheme="majorBidi"/>
          <w:b/>
          <w:bCs/>
          <w:sz w:val="28"/>
          <w:szCs w:val="28"/>
          <w:u w:val="single"/>
          <w:rtl/>
        </w:rPr>
      </w:pPr>
    </w:p>
    <w:p w14:paraId="5ACC120E" w14:textId="77777777" w:rsidR="00B56784" w:rsidRPr="00314B9E" w:rsidRDefault="00B56784" w:rsidP="00314B9E">
      <w:pPr>
        <w:spacing w:line="360" w:lineRule="auto"/>
        <w:jc w:val="center"/>
        <w:rPr>
          <w:rFonts w:asciiTheme="majorBidi" w:hAnsiTheme="majorBidi"/>
          <w:b/>
          <w:bCs/>
          <w:sz w:val="28"/>
          <w:szCs w:val="28"/>
          <w:u w:val="single"/>
          <w:rtl/>
        </w:rPr>
      </w:pPr>
    </w:p>
    <w:p w14:paraId="5ACC120F" w14:textId="77777777"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14:paraId="5ACC1210" w14:textId="77777777" w:rsidR="00F56444" w:rsidRDefault="00F56444">
      <w:r>
        <w:rPr>
          <w:b/>
          <w:bCs/>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14:paraId="5ACC1212" w14:textId="77777777" w:rsidTr="00E83064">
        <w:trPr>
          <w:trHeight w:hRule="exact" w:val="561"/>
        </w:trPr>
        <w:tc>
          <w:tcPr>
            <w:tcW w:w="8958" w:type="dxa"/>
            <w:tcBorders>
              <w:top w:val="nil"/>
              <w:bottom w:val="nil"/>
            </w:tcBorders>
            <w:shd w:val="clear" w:color="auto" w:fill="D9D9D9" w:themeFill="background1" w:themeFillShade="D9"/>
            <w:vAlign w:val="center"/>
          </w:tcPr>
          <w:p w14:paraId="5ACC1211" w14:textId="77777777" w:rsidR="00F56444" w:rsidRPr="00F410B9" w:rsidRDefault="00F56444" w:rsidP="00F56444">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F56444" w:rsidRPr="006C6705" w14:paraId="5ACC1214" w14:textId="77777777" w:rsidTr="00E83064">
        <w:trPr>
          <w:trHeight w:hRule="exact" w:val="561"/>
        </w:trPr>
        <w:tc>
          <w:tcPr>
            <w:tcW w:w="8958" w:type="dxa"/>
            <w:tcBorders>
              <w:top w:val="nil"/>
              <w:bottom w:val="nil"/>
            </w:tcBorders>
            <w:shd w:val="clear" w:color="auto" w:fill="1B3461"/>
            <w:vAlign w:val="center"/>
          </w:tcPr>
          <w:p w14:paraId="5ACC1213" w14:textId="77777777" w:rsidR="00F56444" w:rsidRPr="006C6705" w:rsidRDefault="00F56444" w:rsidP="00E83064">
            <w:pPr>
              <w:pStyle w:val="afff8"/>
              <w:jc w:val="left"/>
              <w:rPr>
                <w:rFonts w:asciiTheme="majorBidi" w:hAnsiTheme="majorBidi" w:cs="David"/>
                <w:rtl/>
              </w:rPr>
            </w:pPr>
            <w:r w:rsidRPr="00F56444">
              <w:rPr>
                <w:rFonts w:asciiTheme="majorBidi" w:hAnsiTheme="majorBidi" w:cs="David"/>
                <w:b w:val="0"/>
                <w:i/>
                <w:rtl/>
              </w:rPr>
              <w:t>שאלון  לבדיקת ניגוד עניינים</w:t>
            </w:r>
          </w:p>
        </w:tc>
      </w:tr>
    </w:tbl>
    <w:p w14:paraId="5ACC1215" w14:textId="77777777"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למילוי ע"י כל אחד מנותני השירותים המוצעים מטעם המציע)</w:t>
      </w:r>
    </w:p>
    <w:p w14:paraId="5ACC1216" w14:textId="1D99605E" w:rsidR="001E4E26" w:rsidRPr="00314B9E" w:rsidRDefault="001E4E26" w:rsidP="0012031C">
      <w:pPr>
        <w:spacing w:line="360" w:lineRule="auto"/>
        <w:jc w:val="center"/>
        <w:rPr>
          <w:rFonts w:asciiTheme="majorBidi" w:hAnsiTheme="majorBidi"/>
          <w:b/>
          <w:bCs/>
          <w:szCs w:val="24"/>
          <w:u w:val="single"/>
          <w:rtl/>
        </w:rPr>
      </w:pPr>
      <w:r w:rsidRPr="00314B9E">
        <w:rPr>
          <w:rFonts w:asciiTheme="majorBidi" w:hAnsiTheme="majorBidi"/>
          <w:b/>
          <w:bCs/>
          <w:szCs w:val="24"/>
          <w:rtl/>
        </w:rPr>
        <w:t xml:space="preserve"> במסגרת מכרז פומבי </w:t>
      </w:r>
      <w:r w:rsidRPr="00456604">
        <w:rPr>
          <w:rFonts w:asciiTheme="majorBidi" w:hAnsiTheme="majorBidi"/>
          <w:b/>
          <w:bCs/>
          <w:szCs w:val="24"/>
          <w:rtl/>
        </w:rPr>
        <w:t>מס'</w:t>
      </w:r>
      <w:r w:rsidR="00456604">
        <w:rPr>
          <w:rFonts w:asciiTheme="majorBidi" w:hAnsiTheme="majorBidi" w:hint="cs"/>
          <w:b/>
          <w:bCs/>
          <w:szCs w:val="24"/>
          <w:rtl/>
        </w:rPr>
        <w:t xml:space="preserve"> </w:t>
      </w:r>
      <w:r w:rsidR="00D31E7C" w:rsidRPr="00456604">
        <w:rPr>
          <w:rFonts w:asciiTheme="majorBidi" w:hAnsiTheme="majorBidi"/>
          <w:b/>
          <w:bCs/>
          <w:szCs w:val="24"/>
          <w:rtl/>
        </w:rPr>
        <w:t xml:space="preserve"> </w:t>
      </w:r>
      <w:r w:rsidR="0012031C" w:rsidRPr="0012031C">
        <w:rPr>
          <w:rFonts w:hint="cs"/>
          <w:b/>
          <w:bCs/>
          <w:szCs w:val="24"/>
          <w:rtl/>
        </w:rPr>
        <w:t>34/17</w:t>
      </w:r>
      <w:r w:rsidR="0012031C" w:rsidRPr="0012031C">
        <w:rPr>
          <w:rFonts w:asciiTheme="majorBidi" w:hAnsiTheme="majorBidi"/>
          <w:b/>
          <w:bCs/>
          <w:szCs w:val="24"/>
          <w:rtl/>
        </w:rPr>
        <w:t xml:space="preserve"> </w:t>
      </w:r>
      <w:r w:rsidR="0012031C" w:rsidRPr="0012031C">
        <w:rPr>
          <w:rFonts w:asciiTheme="majorBidi" w:hAnsiTheme="majorBidi" w:hint="cs"/>
          <w:b/>
          <w:bCs/>
          <w:szCs w:val="24"/>
          <w:rtl/>
        </w:rPr>
        <w:t>לקבלת הצעות לביצוע סקרים לאיתור פוטנציאל לשימור אנרגיה בחברות ממשלתיות ומעורבות</w:t>
      </w:r>
    </w:p>
    <w:p w14:paraId="5ACC1217" w14:textId="77777777" w:rsidR="001E4E26" w:rsidRPr="00314B9E" w:rsidRDefault="001E4E26" w:rsidP="00314B9E">
      <w:pPr>
        <w:spacing w:line="360" w:lineRule="auto"/>
        <w:jc w:val="center"/>
        <w:rPr>
          <w:rFonts w:asciiTheme="majorBidi" w:hAnsiTheme="majorBidi"/>
          <w:szCs w:val="24"/>
          <w:rtl/>
        </w:rPr>
      </w:pPr>
    </w:p>
    <w:p w14:paraId="5ACC1218" w14:textId="77777777"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14:paraId="5ACC1219"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5ACC121A" w14:textId="77777777" w:rsidR="001E4E26" w:rsidRPr="00314B9E" w:rsidRDefault="001E4E26" w:rsidP="00314B9E">
      <w:pPr>
        <w:spacing w:line="360" w:lineRule="auto"/>
        <w:rPr>
          <w:rFonts w:asciiTheme="majorBidi" w:hAnsiTheme="majorBidi"/>
          <w:szCs w:val="24"/>
          <w:rtl/>
        </w:rPr>
      </w:pPr>
    </w:p>
    <w:p w14:paraId="5ACC121B"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14:paraId="5ACC121C" w14:textId="77777777" w:rsidR="00846CA9" w:rsidRPr="00314B9E" w:rsidRDefault="001E4E26" w:rsidP="00135DFE">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5ACC121D" w14:textId="77777777" w:rsidR="00846CA9" w:rsidRPr="00314B9E" w:rsidRDefault="001E4E26" w:rsidP="00135DFE">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14:paraId="5ACC1224" w14:textId="77777777"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ACC121E"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ACC121F"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5ACC1220"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ACC1221"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ACC1222"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5ACC1223"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14:paraId="5ACC122A"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ACC1225" w14:textId="77777777" w:rsidR="001E4E26" w:rsidRPr="00314B9E" w:rsidRDefault="001E4E26" w:rsidP="00314B9E">
            <w:pPr>
              <w:spacing w:line="360" w:lineRule="auto"/>
              <w:jc w:val="both"/>
              <w:rPr>
                <w:rFonts w:asciiTheme="majorBidi" w:eastAsia="Calibri" w:hAnsiTheme="majorBidi"/>
                <w:szCs w:val="24"/>
                <w:highlight w:val="yellow"/>
                <w:rtl/>
              </w:rPr>
            </w:pPr>
          </w:p>
          <w:p w14:paraId="5ACC1226"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ACC1227"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ACC1228"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ACC1229"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5ACC1230"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ACC122B" w14:textId="77777777" w:rsidR="001E4E26" w:rsidRPr="00314B9E" w:rsidRDefault="001E4E26" w:rsidP="00314B9E">
            <w:pPr>
              <w:spacing w:line="360" w:lineRule="auto"/>
              <w:jc w:val="both"/>
              <w:rPr>
                <w:rFonts w:asciiTheme="majorBidi" w:eastAsia="Calibri" w:hAnsiTheme="majorBidi"/>
                <w:szCs w:val="24"/>
                <w:highlight w:val="yellow"/>
                <w:rtl/>
              </w:rPr>
            </w:pPr>
          </w:p>
          <w:p w14:paraId="5ACC122C"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ACC122D"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ACC122E"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ACC122F"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5ACC1236"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ACC1231" w14:textId="77777777" w:rsidR="001E4E26" w:rsidRPr="00314B9E" w:rsidRDefault="001E4E26" w:rsidP="00314B9E">
            <w:pPr>
              <w:spacing w:line="360" w:lineRule="auto"/>
              <w:jc w:val="both"/>
              <w:rPr>
                <w:rFonts w:asciiTheme="majorBidi" w:eastAsia="Calibri" w:hAnsiTheme="majorBidi"/>
                <w:szCs w:val="24"/>
                <w:highlight w:val="yellow"/>
                <w:rtl/>
              </w:rPr>
            </w:pPr>
          </w:p>
          <w:p w14:paraId="5ACC1232"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ACC1233"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ACC1234"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ACC1235"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5ACC123C"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ACC1237" w14:textId="77777777" w:rsidR="001E4E26" w:rsidRPr="00314B9E" w:rsidRDefault="001E4E26" w:rsidP="00314B9E">
            <w:pPr>
              <w:spacing w:line="360" w:lineRule="auto"/>
              <w:jc w:val="both"/>
              <w:rPr>
                <w:rFonts w:asciiTheme="majorBidi" w:eastAsia="Calibri" w:hAnsiTheme="majorBidi"/>
                <w:szCs w:val="24"/>
                <w:highlight w:val="yellow"/>
                <w:rtl/>
              </w:rPr>
            </w:pPr>
          </w:p>
          <w:p w14:paraId="5ACC1238"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ACC1239"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ACC123A"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ACC123B" w14:textId="77777777" w:rsidR="001E4E26" w:rsidRPr="00314B9E" w:rsidRDefault="001E4E26" w:rsidP="00314B9E">
            <w:pPr>
              <w:spacing w:line="360" w:lineRule="auto"/>
              <w:jc w:val="both"/>
              <w:rPr>
                <w:rFonts w:asciiTheme="majorBidi" w:eastAsia="Calibri" w:hAnsiTheme="majorBidi"/>
                <w:szCs w:val="24"/>
                <w:highlight w:val="yellow"/>
              </w:rPr>
            </w:pPr>
          </w:p>
        </w:tc>
      </w:tr>
    </w:tbl>
    <w:p w14:paraId="5ACC123D" w14:textId="77777777" w:rsidR="001E4E26" w:rsidRPr="00314B9E" w:rsidRDefault="001E4E26" w:rsidP="00314B9E">
      <w:pPr>
        <w:spacing w:line="360" w:lineRule="auto"/>
        <w:jc w:val="both"/>
        <w:rPr>
          <w:rFonts w:asciiTheme="majorBidi" w:eastAsia="Calibri" w:hAnsiTheme="majorBidi"/>
          <w:b/>
          <w:bCs/>
          <w:szCs w:val="24"/>
        </w:rPr>
      </w:pPr>
    </w:p>
    <w:p w14:paraId="5ACC123E" w14:textId="77777777"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5ACC123F" w14:textId="77777777" w:rsidR="00846CA9" w:rsidRPr="00F56444" w:rsidRDefault="001E4E26" w:rsidP="00135DFE">
      <w:pPr>
        <w:numPr>
          <w:ilvl w:val="0"/>
          <w:numId w:val="10"/>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14:paraId="5ACC1240" w14:textId="77777777" w:rsidR="00846CA9" w:rsidRPr="00F56444" w:rsidRDefault="001E4E26" w:rsidP="00135DFE">
      <w:pPr>
        <w:numPr>
          <w:ilvl w:val="0"/>
          <w:numId w:val="10"/>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לעדכן את משרד ה</w:t>
      </w:r>
      <w:r w:rsidR="005526AA" w:rsidRPr="00F56444">
        <w:rPr>
          <w:rFonts w:asciiTheme="majorBidi" w:hAnsiTheme="majorBidi"/>
          <w:szCs w:val="24"/>
          <w:rtl/>
        </w:rPr>
        <w:t>תשתיות הלאומיות, ה</w:t>
      </w:r>
      <w:r w:rsidRPr="00F56444">
        <w:rPr>
          <w:rFonts w:asciiTheme="majorBidi" w:hAnsiTheme="majorBidi"/>
          <w:szCs w:val="24"/>
          <w:rtl/>
        </w:rPr>
        <w:t xml:space="preserve">אנרגיה והמים על כל שינוי שיחול בפרטים ובמידע שמסרתי; </w:t>
      </w:r>
    </w:p>
    <w:p w14:paraId="5ACC1241" w14:textId="77777777" w:rsidR="00846CA9" w:rsidRPr="00F56444" w:rsidRDefault="001E4E26" w:rsidP="00135DFE">
      <w:pPr>
        <w:numPr>
          <w:ilvl w:val="0"/>
          <w:numId w:val="10"/>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14:paraId="5ACC1242" w14:textId="77777777" w:rsidR="001E4E26" w:rsidRDefault="001E4E26" w:rsidP="00314B9E">
      <w:pPr>
        <w:spacing w:line="360" w:lineRule="auto"/>
        <w:jc w:val="center"/>
        <w:rPr>
          <w:rFonts w:asciiTheme="majorBidi" w:hAnsiTheme="majorBidi"/>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5ACC124A" w14:textId="77777777" w:rsidTr="00E83064">
        <w:tc>
          <w:tcPr>
            <w:tcW w:w="1718" w:type="dxa"/>
            <w:tcBorders>
              <w:top w:val="single" w:sz="4" w:space="0" w:color="auto"/>
            </w:tcBorders>
          </w:tcPr>
          <w:p w14:paraId="5ACC1243"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5ACC1244"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5ACC1245"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5ACC1246"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5ACC1247"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5ACC1248"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5ACC1249"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5ACC124B" w14:textId="77777777" w:rsidR="00456604" w:rsidRDefault="00456604">
      <w:pPr>
        <w:bidi w:val="0"/>
        <w:rPr>
          <w:rFonts w:asciiTheme="majorBidi" w:hAnsiTheme="majorBidi"/>
          <w:b/>
          <w:bCs/>
          <w:sz w:val="28"/>
          <w:szCs w:val="28"/>
          <w:u w:val="single"/>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14:paraId="5ACC124D" w14:textId="77777777" w:rsidTr="00FD28AA">
        <w:trPr>
          <w:trHeight w:hRule="exact" w:val="561"/>
        </w:trPr>
        <w:tc>
          <w:tcPr>
            <w:tcW w:w="8931" w:type="dxa"/>
            <w:tcBorders>
              <w:top w:val="nil"/>
              <w:bottom w:val="nil"/>
            </w:tcBorders>
            <w:shd w:val="clear" w:color="auto" w:fill="D9D9D9" w:themeFill="background1" w:themeFillShade="D9"/>
            <w:vAlign w:val="center"/>
          </w:tcPr>
          <w:p w14:paraId="5ACC124C" w14:textId="77777777" w:rsidR="002C760B" w:rsidRPr="00F410B9" w:rsidRDefault="002C760B" w:rsidP="002C760B">
            <w:pPr>
              <w:pStyle w:val="afff8"/>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w:t>
            </w:r>
          </w:p>
        </w:tc>
      </w:tr>
      <w:tr w:rsidR="002C760B" w:rsidRPr="00314B9E" w14:paraId="5ACC124F" w14:textId="77777777" w:rsidTr="00FD28AA">
        <w:trPr>
          <w:trHeight w:hRule="exact" w:val="561"/>
        </w:trPr>
        <w:tc>
          <w:tcPr>
            <w:tcW w:w="8931" w:type="dxa"/>
            <w:tcBorders>
              <w:top w:val="nil"/>
              <w:bottom w:val="nil"/>
            </w:tcBorders>
            <w:shd w:val="clear" w:color="auto" w:fill="1B3461"/>
            <w:vAlign w:val="center"/>
          </w:tcPr>
          <w:p w14:paraId="5ACC124E" w14:textId="77777777" w:rsidR="002C760B" w:rsidRPr="00314B9E" w:rsidRDefault="002C760B" w:rsidP="00E83064">
            <w:pPr>
              <w:pStyle w:val="afff8"/>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היועץ</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5ACC1250" w14:textId="77777777"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היועץ- התאגיד)</w:t>
      </w:r>
    </w:p>
    <w:p w14:paraId="5ACC1251" w14:textId="77777777"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14:paraId="5ACC1252" w14:textId="77777777" w:rsidR="002C760B" w:rsidRPr="00B42827" w:rsidRDefault="002C760B" w:rsidP="002C760B">
      <w:pPr>
        <w:ind w:left="360"/>
        <w:jc w:val="center"/>
        <w:rPr>
          <w:rFonts w:asciiTheme="majorBidi" w:hAnsiTheme="majorBidi"/>
          <w:szCs w:val="24"/>
          <w:rtl/>
        </w:rPr>
      </w:pPr>
    </w:p>
    <w:p w14:paraId="5ACC1253"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התאגיד</w:t>
      </w:r>
      <w:r w:rsidRPr="00B42827">
        <w:rPr>
          <w:rFonts w:asciiTheme="majorBidi" w:hAnsiTheme="majorBidi"/>
          <w:szCs w:val="24"/>
          <w:rtl/>
        </w:rPr>
        <w:t>")</w:t>
      </w:r>
    </w:p>
    <w:p w14:paraId="5ACC1254"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14:paraId="5ACC1255"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5ACC1256"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כתובת התאגיד: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5ACC1257" w14:textId="77777777" w:rsidR="002C760B" w:rsidRPr="00B42827" w:rsidRDefault="002C760B" w:rsidP="002C760B">
      <w:pPr>
        <w:ind w:left="360"/>
        <w:jc w:val="both"/>
        <w:rPr>
          <w:rFonts w:asciiTheme="majorBidi" w:hAnsiTheme="majorBidi"/>
          <w:szCs w:val="24"/>
          <w:rtl/>
        </w:rPr>
      </w:pPr>
    </w:p>
    <w:p w14:paraId="5ACC1258" w14:textId="77777777"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משרד התשתיות הלאומיות, האנרגיה והמים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ובין התאגיד, לפיהם יעניק התאגיד שירותים למשרד, כמפורט בהסכם שנחתם בין הצדדים;</w:t>
      </w:r>
    </w:p>
    <w:p w14:paraId="5ACC1259"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והתאגיד עשוי להיחשף לסודות מקצועיים עליהם מעוניין המשרד להגן;</w:t>
      </w:r>
    </w:p>
    <w:p w14:paraId="5ACC125A" w14:textId="77777777" w:rsidR="00FD28AA" w:rsidRDefault="00FD28AA" w:rsidP="002C760B">
      <w:pPr>
        <w:spacing w:line="360" w:lineRule="auto"/>
        <w:ind w:left="360"/>
        <w:jc w:val="center"/>
        <w:rPr>
          <w:rFonts w:asciiTheme="majorBidi" w:hAnsiTheme="majorBidi"/>
          <w:b/>
          <w:bCs/>
          <w:szCs w:val="24"/>
          <w:rtl/>
        </w:rPr>
      </w:pPr>
    </w:p>
    <w:p w14:paraId="5ACC125B" w14:textId="77777777"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התאגיד כלפי מדינת ישראל כדלקמן:</w:t>
      </w:r>
    </w:p>
    <w:p w14:paraId="5ACC125C" w14:textId="77777777" w:rsidR="002C760B" w:rsidRPr="00B42827" w:rsidRDefault="002C760B" w:rsidP="00135DFE">
      <w:pPr>
        <w:numPr>
          <w:ilvl w:val="0"/>
          <w:numId w:val="11"/>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5ACC125D"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14:paraId="5ACC125E" w14:textId="0CCED15F" w:rsidR="002C760B" w:rsidRPr="00B42827" w:rsidRDefault="002C760B" w:rsidP="00120E24">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בעקבות </w:t>
      </w:r>
      <w:r w:rsidRPr="00B42827">
        <w:rPr>
          <w:rFonts w:asciiTheme="majorBidi" w:hAnsiTheme="majorBidi"/>
          <w:b/>
          <w:bCs/>
          <w:szCs w:val="24"/>
          <w:rtl/>
        </w:rPr>
        <w:t xml:space="preserve">מכרז פומבי מס' </w:t>
      </w:r>
      <w:r w:rsidR="00120E24" w:rsidRPr="00120E24">
        <w:rPr>
          <w:rFonts w:hint="cs"/>
          <w:b/>
          <w:bCs/>
          <w:szCs w:val="24"/>
          <w:rtl/>
        </w:rPr>
        <w:t>34/17</w:t>
      </w:r>
      <w:r w:rsidR="00120E24" w:rsidRPr="00120E24">
        <w:rPr>
          <w:rFonts w:asciiTheme="majorBidi" w:hAnsiTheme="majorBidi"/>
          <w:b/>
          <w:bCs/>
          <w:szCs w:val="24"/>
          <w:rtl/>
        </w:rPr>
        <w:t xml:space="preserve"> </w:t>
      </w:r>
      <w:r w:rsidR="00120E24" w:rsidRPr="00120E24">
        <w:rPr>
          <w:rFonts w:asciiTheme="majorBidi" w:hAnsiTheme="majorBidi" w:hint="cs"/>
          <w:b/>
          <w:bCs/>
          <w:szCs w:val="24"/>
          <w:rtl/>
        </w:rPr>
        <w:t>לקבלת הצעות לביצוע סקרים לאיתור פוטנציאל לשימור אנרגיה בחברות ממשלתיות ומעורבות</w:t>
      </w:r>
      <w:r w:rsidRPr="00120E24">
        <w:rPr>
          <w:rFonts w:asciiTheme="majorBidi" w:hAnsiTheme="majorBidi"/>
          <w:b/>
          <w:bCs/>
          <w:szCs w:val="24"/>
          <w:rtl/>
        </w:rPr>
        <w:t xml:space="preserve"> </w:t>
      </w:r>
      <w:r w:rsidRPr="00B42827">
        <w:rPr>
          <w:rFonts w:asciiTheme="majorBidi" w:hAnsiTheme="majorBidi"/>
          <w:szCs w:val="24"/>
          <w:rtl/>
        </w:rPr>
        <w:t>;</w:t>
      </w:r>
      <w:r w:rsidR="00FD28AA">
        <w:rPr>
          <w:rFonts w:asciiTheme="majorBidi" w:hAnsiTheme="majorBidi"/>
          <w:szCs w:val="24"/>
          <w:rtl/>
        </w:rPr>
        <w:t xml:space="preserve"> (להלן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14:paraId="5ACC125F"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אחד מעובדי התאגיד אשר באמצעותו יינתנו השירותים למשרד.</w:t>
      </w:r>
    </w:p>
    <w:p w14:paraId="5ACC1260"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5ACC1261"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5ACC1262" w14:textId="77777777" w:rsidR="002C760B" w:rsidRPr="00B42827" w:rsidRDefault="002C760B" w:rsidP="002C760B">
      <w:pPr>
        <w:spacing w:line="360" w:lineRule="auto"/>
        <w:ind w:left="360"/>
        <w:jc w:val="both"/>
        <w:rPr>
          <w:rFonts w:asciiTheme="majorBidi" w:hAnsiTheme="majorBidi"/>
          <w:szCs w:val="24"/>
          <w:rtl/>
        </w:rPr>
      </w:pPr>
    </w:p>
    <w:p w14:paraId="5ACC1263" w14:textId="77777777" w:rsidR="002C760B" w:rsidRPr="00B42827" w:rsidRDefault="002C760B" w:rsidP="00135DFE">
      <w:pPr>
        <w:numPr>
          <w:ilvl w:val="0"/>
          <w:numId w:val="11"/>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5ACC1264"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 xml:space="preserve">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w:t>
      </w:r>
      <w:r w:rsidRPr="00B42827">
        <w:rPr>
          <w:rFonts w:asciiTheme="majorBidi" w:hAnsiTheme="majorBidi"/>
          <w:szCs w:val="24"/>
          <w:rtl/>
        </w:rPr>
        <w:lastRenderedPageBreak/>
        <w:t>מתחייב לא לפרסם, להעביר, להודיע, למסור או להביא לידיעת כל אדם את המידע ו/או את הסודות המקצועיים.</w:t>
      </w:r>
    </w:p>
    <w:p w14:paraId="5ACC1265" w14:textId="77777777" w:rsidR="002C760B" w:rsidRPr="00B42827" w:rsidRDefault="002C760B" w:rsidP="00135DFE">
      <w:pPr>
        <w:numPr>
          <w:ilvl w:val="0"/>
          <w:numId w:val="11"/>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14:paraId="5ACC1266" w14:textId="77777777" w:rsidR="002C760B" w:rsidRPr="00B42827" w:rsidRDefault="002C760B" w:rsidP="00135DFE">
      <w:pPr>
        <w:numPr>
          <w:ilvl w:val="0"/>
          <w:numId w:val="11"/>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14:paraId="5ACC1267"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5ACC1268" w14:textId="77777777"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5ACC1269"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14:paraId="5ACC126F" w14:textId="77777777" w:rsidTr="00E83064">
        <w:trPr>
          <w:jc w:val="center"/>
        </w:trPr>
        <w:tc>
          <w:tcPr>
            <w:tcW w:w="2285" w:type="dxa"/>
            <w:tcBorders>
              <w:top w:val="single" w:sz="4" w:space="0" w:color="auto"/>
            </w:tcBorders>
          </w:tcPr>
          <w:p w14:paraId="5ACC126A"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5ACC126B" w14:textId="77777777"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14:paraId="5ACC126C"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5ACC126D" w14:textId="77777777"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14:paraId="5ACC126E"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חותמת התאגיד</w:t>
            </w:r>
          </w:p>
        </w:tc>
      </w:tr>
    </w:tbl>
    <w:p w14:paraId="5ACC1270"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5ACC1271"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5ACC1272" w14:textId="77777777"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5ACC1273" w14:textId="77777777" w:rsidR="002C760B" w:rsidRPr="00B42827" w:rsidRDefault="002C760B" w:rsidP="002C760B">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14:paraId="5ACC1279" w14:textId="77777777" w:rsidTr="00E83064">
        <w:trPr>
          <w:jc w:val="center"/>
        </w:trPr>
        <w:tc>
          <w:tcPr>
            <w:tcW w:w="2144" w:type="dxa"/>
            <w:tcBorders>
              <w:top w:val="single" w:sz="4" w:space="0" w:color="auto"/>
            </w:tcBorders>
          </w:tcPr>
          <w:p w14:paraId="5ACC1274"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5ACC1275" w14:textId="77777777"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14:paraId="5ACC1276"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5ACC1277" w14:textId="77777777"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14:paraId="5ACC1278"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5ACC127A" w14:textId="77777777" w:rsidR="00DF7B67" w:rsidRPr="00314B9E" w:rsidRDefault="00DF7B67" w:rsidP="00314B9E">
      <w:pPr>
        <w:spacing w:line="360" w:lineRule="auto"/>
        <w:jc w:val="both"/>
        <w:rPr>
          <w:rFonts w:asciiTheme="majorBidi" w:hAnsiTheme="majorBidi"/>
          <w:szCs w:val="24"/>
          <w:rtl/>
        </w:rPr>
      </w:pPr>
    </w:p>
    <w:p w14:paraId="5ACC127B" w14:textId="77777777" w:rsidR="00DF7B67" w:rsidRPr="00314B9E" w:rsidRDefault="00DF7B67" w:rsidP="00314B9E">
      <w:pPr>
        <w:spacing w:line="360" w:lineRule="auto"/>
        <w:jc w:val="both"/>
        <w:rPr>
          <w:rFonts w:asciiTheme="majorBidi" w:hAnsiTheme="majorBidi"/>
          <w:szCs w:val="24"/>
          <w:rtl/>
        </w:rPr>
      </w:pPr>
    </w:p>
    <w:p w14:paraId="5ACC127C" w14:textId="77777777" w:rsidR="00DF7B67" w:rsidRPr="00314B9E" w:rsidRDefault="00DF7B67" w:rsidP="00314B9E">
      <w:pPr>
        <w:spacing w:line="360" w:lineRule="auto"/>
        <w:jc w:val="both"/>
        <w:rPr>
          <w:rFonts w:asciiTheme="majorBidi" w:hAnsiTheme="majorBidi"/>
          <w:szCs w:val="24"/>
          <w:rtl/>
        </w:rPr>
      </w:pPr>
    </w:p>
    <w:p w14:paraId="5ACC127D" w14:textId="77777777" w:rsidR="00DF7B67" w:rsidRPr="00314B9E" w:rsidRDefault="00DF7B67" w:rsidP="00314B9E">
      <w:pPr>
        <w:spacing w:line="360" w:lineRule="auto"/>
        <w:jc w:val="both"/>
        <w:rPr>
          <w:rFonts w:asciiTheme="majorBidi" w:hAnsiTheme="majorBidi"/>
          <w:szCs w:val="24"/>
          <w:rtl/>
        </w:rPr>
      </w:pPr>
    </w:p>
    <w:p w14:paraId="5ACC127E" w14:textId="77777777" w:rsidR="00DF7B67" w:rsidRPr="00314B9E" w:rsidRDefault="00DF7B67" w:rsidP="00314B9E">
      <w:pPr>
        <w:spacing w:line="360" w:lineRule="auto"/>
        <w:jc w:val="both"/>
        <w:rPr>
          <w:rFonts w:asciiTheme="majorBidi" w:hAnsiTheme="majorBidi"/>
          <w:szCs w:val="24"/>
          <w:rtl/>
        </w:rPr>
      </w:pPr>
    </w:p>
    <w:p w14:paraId="5ACC127F" w14:textId="77777777" w:rsidR="00DF7B67" w:rsidRPr="00314B9E" w:rsidRDefault="00DF7B67" w:rsidP="00314B9E">
      <w:pPr>
        <w:spacing w:line="360" w:lineRule="auto"/>
        <w:jc w:val="both"/>
        <w:rPr>
          <w:rFonts w:asciiTheme="majorBidi" w:hAnsiTheme="majorBidi"/>
          <w:szCs w:val="24"/>
          <w:rtl/>
        </w:rPr>
      </w:pPr>
    </w:p>
    <w:p w14:paraId="5ACC1280" w14:textId="77777777" w:rsidR="00DF7B67" w:rsidRPr="00314B9E" w:rsidRDefault="00DF7B67" w:rsidP="00314B9E">
      <w:pPr>
        <w:spacing w:line="360" w:lineRule="auto"/>
        <w:jc w:val="both"/>
        <w:rPr>
          <w:rFonts w:asciiTheme="majorBidi" w:hAnsiTheme="majorBidi"/>
          <w:szCs w:val="24"/>
          <w:rtl/>
        </w:rPr>
      </w:pPr>
    </w:p>
    <w:p w14:paraId="5ACC1281" w14:textId="77777777" w:rsidR="00DF7B67" w:rsidRPr="00314B9E" w:rsidRDefault="00DF7B67" w:rsidP="00314B9E">
      <w:pPr>
        <w:spacing w:line="360" w:lineRule="auto"/>
        <w:jc w:val="both"/>
        <w:rPr>
          <w:rFonts w:asciiTheme="majorBidi" w:hAnsiTheme="majorBidi"/>
          <w:szCs w:val="24"/>
          <w:rtl/>
        </w:rPr>
      </w:pPr>
    </w:p>
    <w:p w14:paraId="5ACC1282" w14:textId="77777777" w:rsidR="00DF7B67" w:rsidRPr="00314B9E" w:rsidRDefault="00DF7B67" w:rsidP="00314B9E">
      <w:pPr>
        <w:spacing w:line="360" w:lineRule="auto"/>
        <w:jc w:val="both"/>
        <w:rPr>
          <w:rFonts w:asciiTheme="majorBidi" w:hAnsiTheme="majorBidi"/>
          <w:szCs w:val="24"/>
          <w:rtl/>
        </w:rPr>
      </w:pPr>
    </w:p>
    <w:p w14:paraId="5ACC1283" w14:textId="77777777" w:rsidR="00DF7B67" w:rsidRPr="00314B9E" w:rsidRDefault="00DF7B67" w:rsidP="00314B9E">
      <w:pPr>
        <w:spacing w:line="360" w:lineRule="auto"/>
        <w:jc w:val="both"/>
        <w:rPr>
          <w:rFonts w:asciiTheme="majorBidi" w:hAnsiTheme="majorBidi"/>
          <w:szCs w:val="24"/>
          <w:rtl/>
        </w:rPr>
      </w:pPr>
    </w:p>
    <w:p w14:paraId="5ACC1284" w14:textId="77777777" w:rsidR="00DF7B67" w:rsidRPr="00314B9E" w:rsidRDefault="00DF7B67" w:rsidP="00314B9E">
      <w:pPr>
        <w:spacing w:line="360" w:lineRule="auto"/>
        <w:jc w:val="both"/>
        <w:rPr>
          <w:rFonts w:asciiTheme="majorBidi" w:hAnsiTheme="majorBidi"/>
          <w:szCs w:val="24"/>
          <w:rtl/>
        </w:rPr>
      </w:pPr>
    </w:p>
    <w:p w14:paraId="5ACC1285" w14:textId="77777777" w:rsidR="00DF7B67" w:rsidRPr="00314B9E" w:rsidRDefault="00DF7B67" w:rsidP="00314B9E">
      <w:pPr>
        <w:spacing w:line="360" w:lineRule="auto"/>
        <w:jc w:val="both"/>
        <w:rPr>
          <w:rFonts w:asciiTheme="majorBidi" w:hAnsiTheme="majorBidi"/>
          <w:szCs w:val="24"/>
        </w:rPr>
      </w:pPr>
    </w:p>
    <w:p w14:paraId="5ACC1286" w14:textId="77777777" w:rsidR="00DF7B67" w:rsidRPr="00314B9E" w:rsidRDefault="00DF7B67" w:rsidP="00314B9E">
      <w:pPr>
        <w:spacing w:line="360" w:lineRule="auto"/>
        <w:jc w:val="center"/>
        <w:rPr>
          <w:rFonts w:asciiTheme="majorBidi" w:hAnsiTheme="majorBidi"/>
          <w:b/>
          <w:bCs/>
          <w:sz w:val="28"/>
          <w:szCs w:val="28"/>
          <w:u w:val="single"/>
          <w:rtl/>
        </w:rPr>
      </w:pPr>
    </w:p>
    <w:p w14:paraId="5ACC1287" w14:textId="77777777" w:rsidR="00456604" w:rsidRPr="00E84A64" w:rsidRDefault="00456604">
      <w:pPr>
        <w:bidi w:val="0"/>
        <w:rPr>
          <w:rFonts w:asciiTheme="majorBidi" w:hAnsiTheme="majorBidi"/>
          <w:b/>
          <w:bCs/>
          <w:sz w:val="28"/>
          <w:szCs w:val="28"/>
          <w:rtl/>
        </w:rPr>
      </w:pPr>
      <w:r w:rsidRPr="00E84A64">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14:paraId="5ACC1289" w14:textId="77777777" w:rsidTr="00E83064">
        <w:trPr>
          <w:trHeight w:hRule="exact" w:val="561"/>
        </w:trPr>
        <w:tc>
          <w:tcPr>
            <w:tcW w:w="8931" w:type="dxa"/>
            <w:tcBorders>
              <w:top w:val="nil"/>
              <w:bottom w:val="nil"/>
            </w:tcBorders>
            <w:shd w:val="clear" w:color="auto" w:fill="D9D9D9" w:themeFill="background1" w:themeFillShade="D9"/>
            <w:vAlign w:val="center"/>
          </w:tcPr>
          <w:p w14:paraId="5ACC1288" w14:textId="77777777" w:rsidR="00FD28AA" w:rsidRPr="00F410B9" w:rsidRDefault="00FD28AA" w:rsidP="00E83064">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FD28AA" w:rsidRPr="00E84A64" w14:paraId="5ACC128B" w14:textId="77777777" w:rsidTr="00E83064">
        <w:trPr>
          <w:trHeight w:hRule="exact" w:val="561"/>
        </w:trPr>
        <w:tc>
          <w:tcPr>
            <w:tcW w:w="8931" w:type="dxa"/>
            <w:tcBorders>
              <w:top w:val="nil"/>
              <w:bottom w:val="nil"/>
            </w:tcBorders>
            <w:shd w:val="clear" w:color="auto" w:fill="1B3461"/>
            <w:vAlign w:val="center"/>
          </w:tcPr>
          <w:p w14:paraId="5ACC128A" w14:textId="77777777" w:rsidR="00FD28AA" w:rsidRPr="00E84A64" w:rsidRDefault="00FD28AA" w:rsidP="00FD28AA">
            <w:pPr>
              <w:pStyle w:val="afff8"/>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14:paraId="5ACC128C" w14:textId="77777777"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היועץ</w:t>
      </w:r>
      <w:r w:rsidRPr="00E84A64">
        <w:rPr>
          <w:rFonts w:asciiTheme="majorBidi" w:hAnsiTheme="majorBidi"/>
          <w:b/>
          <w:bCs/>
          <w:szCs w:val="24"/>
          <w:u w:val="single"/>
          <w:rtl/>
        </w:rPr>
        <w:t>)</w:t>
      </w:r>
    </w:p>
    <w:p w14:paraId="5ACC128D" w14:textId="77777777" w:rsidR="00E84A64" w:rsidRPr="00E84A64" w:rsidRDefault="00E84A64" w:rsidP="00314B9E">
      <w:pPr>
        <w:spacing w:line="360" w:lineRule="auto"/>
        <w:ind w:firstLine="720"/>
        <w:jc w:val="center"/>
        <w:rPr>
          <w:rFonts w:asciiTheme="majorBidi" w:hAnsiTheme="majorBidi"/>
          <w:b/>
          <w:bCs/>
          <w:szCs w:val="24"/>
          <w:u w:val="single"/>
          <w:rtl/>
        </w:rPr>
      </w:pPr>
    </w:p>
    <w:p w14:paraId="5ACC128E" w14:textId="362D96CF" w:rsidR="001E4E26" w:rsidRPr="00E84A64" w:rsidRDefault="00FE18EB" w:rsidP="00B15E8F">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היועץ</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לבין משרד ה</w:t>
      </w:r>
      <w:r w:rsidR="005526AA" w:rsidRPr="00E84A64">
        <w:rPr>
          <w:rFonts w:asciiTheme="majorBidi" w:hAnsiTheme="majorBidi"/>
          <w:sz w:val="22"/>
          <w:szCs w:val="22"/>
          <w:rtl/>
        </w:rPr>
        <w:t>תשתיות הלאומיות, ה</w:t>
      </w:r>
      <w:r w:rsidR="001E4E26" w:rsidRPr="00E84A64">
        <w:rPr>
          <w:rFonts w:asciiTheme="majorBidi" w:hAnsiTheme="majorBidi"/>
          <w:sz w:val="22"/>
          <w:szCs w:val="22"/>
          <w:rtl/>
        </w:rPr>
        <w:t>אנרגיה והמים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נחתם הסכם</w:t>
      </w:r>
      <w:r w:rsidRPr="00E84A64">
        <w:rPr>
          <w:rFonts w:asciiTheme="majorBidi" w:hAnsiTheme="majorBidi"/>
          <w:b/>
          <w:bCs/>
          <w:sz w:val="22"/>
          <w:szCs w:val="22"/>
          <w:rtl/>
        </w:rPr>
        <w:t xml:space="preserve"> </w:t>
      </w:r>
      <w:r w:rsidR="00B15E8F" w:rsidRPr="00B15E8F">
        <w:rPr>
          <w:rFonts w:hint="cs"/>
          <w:sz w:val="22"/>
          <w:szCs w:val="24"/>
          <w:rtl/>
        </w:rPr>
        <w:t>34/17</w:t>
      </w:r>
      <w:r w:rsidR="00456604" w:rsidRPr="00E84A64">
        <w:rPr>
          <w:rFonts w:asciiTheme="majorBidi" w:hAnsiTheme="majorBidi"/>
          <w:sz w:val="22"/>
          <w:szCs w:val="22"/>
          <w:rtl/>
        </w:rPr>
        <w:t xml:space="preserve"> </w:t>
      </w:r>
      <w:r w:rsidR="001E4E26" w:rsidRPr="00E84A64">
        <w:rPr>
          <w:rFonts w:asciiTheme="majorBidi" w:hAnsiTheme="majorBidi"/>
          <w:sz w:val="22"/>
          <w:szCs w:val="22"/>
          <w:rtl/>
        </w:rPr>
        <w:t>לאספקת השירותים המפורטים בהסכם (להלן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14:paraId="5ACC128F"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היועץ</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14:paraId="5ACC1290"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14:paraId="5ACC1291"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14:paraId="5ACC1292" w14:textId="77777777"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14:paraId="5ACC1293" w14:textId="77777777" w:rsidR="001E4E26" w:rsidRPr="00E84A64" w:rsidRDefault="001E4E26" w:rsidP="00314B9E">
      <w:pPr>
        <w:spacing w:line="360" w:lineRule="auto"/>
        <w:jc w:val="both"/>
        <w:rPr>
          <w:rFonts w:asciiTheme="majorBidi" w:hAnsiTheme="majorBidi"/>
          <w:sz w:val="22"/>
          <w:szCs w:val="22"/>
          <w:rtl/>
        </w:rPr>
      </w:pPr>
    </w:p>
    <w:p w14:paraId="5ACC1294" w14:textId="77777777"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14:paraId="5ACC1295" w14:textId="77777777" w:rsidR="009D4E09" w:rsidRPr="00E84A64" w:rsidRDefault="009D4E09" w:rsidP="00314B9E">
      <w:pPr>
        <w:spacing w:line="360" w:lineRule="auto"/>
        <w:ind w:left="799" w:hanging="142"/>
        <w:jc w:val="center"/>
        <w:rPr>
          <w:rFonts w:asciiTheme="majorBidi" w:hAnsiTheme="majorBidi"/>
          <w:b/>
          <w:bCs/>
          <w:sz w:val="22"/>
          <w:szCs w:val="22"/>
          <w:u w:val="single"/>
        </w:rPr>
      </w:pPr>
    </w:p>
    <w:p w14:paraId="5ACC1296" w14:textId="77777777" w:rsidR="001E4E26" w:rsidRPr="00E84A64" w:rsidRDefault="001E4E26" w:rsidP="00135DF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14:paraId="5ACC1297" w14:textId="77777777" w:rsidR="001E4E26" w:rsidRPr="00E84A64" w:rsidRDefault="001E4E26" w:rsidP="00135DF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14:paraId="5ACC1298" w14:textId="77777777" w:rsidR="001E4E26" w:rsidRPr="00E84A64" w:rsidRDefault="001E4E26" w:rsidP="00135DF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5ACC1299" w14:textId="77777777" w:rsidR="001E4E26" w:rsidRPr="00E84A64" w:rsidRDefault="001E4E26" w:rsidP="00135DF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lastRenderedPageBreak/>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14:paraId="5ACC129A" w14:textId="77777777" w:rsidR="001E4E26" w:rsidRPr="00E84A64" w:rsidRDefault="001E4E26" w:rsidP="00135DF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14:paraId="5ACC129B" w14:textId="77777777" w:rsidR="001E4E26" w:rsidRPr="00E84A64" w:rsidRDefault="007E624A" w:rsidP="00135DF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5ACC129C" w14:textId="77777777" w:rsidR="001E4E26" w:rsidRPr="00E84A64" w:rsidRDefault="007E624A" w:rsidP="00135DF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14:paraId="5ACC129D" w14:textId="77777777" w:rsidR="001E4E26" w:rsidRPr="00E84A64" w:rsidRDefault="001E4E26" w:rsidP="00135DF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14:paraId="5ACC129E" w14:textId="77777777" w:rsidR="001E4E26" w:rsidRPr="00E84A64" w:rsidRDefault="001E4E26" w:rsidP="00135DF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14:paraId="5ACC129F" w14:textId="77777777" w:rsidR="001E4E26" w:rsidRPr="00E84A64" w:rsidRDefault="001E4E26" w:rsidP="00135DF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5ACC12A0" w14:textId="77777777" w:rsidR="001E4E26" w:rsidRPr="00E84A64" w:rsidRDefault="001E4E26" w:rsidP="00135DF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14:paraId="5ACC12A1" w14:textId="77777777" w:rsidR="001E4E26" w:rsidRPr="00E84A64" w:rsidRDefault="001E4E26" w:rsidP="00135DF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5ACC12A2" w14:textId="77777777" w:rsidR="00DF7B67" w:rsidRPr="00E84A64" w:rsidRDefault="001E4E26" w:rsidP="00135DFE">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5ACC12A3" w14:textId="77777777"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14:paraId="5ACC12A4" w14:textId="77777777"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5ACC12AA" w14:textId="77777777" w:rsidTr="00E83064">
        <w:trPr>
          <w:jc w:val="center"/>
        </w:trPr>
        <w:tc>
          <w:tcPr>
            <w:tcW w:w="2144" w:type="dxa"/>
            <w:tcBorders>
              <w:top w:val="single" w:sz="4" w:space="0" w:color="auto"/>
            </w:tcBorders>
          </w:tcPr>
          <w:p w14:paraId="5ACC12A5"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14:paraId="5ACC12A6" w14:textId="77777777"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14:paraId="5ACC12A7"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14:paraId="5ACC12A8" w14:textId="77777777"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14:paraId="5ACC12A9"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14:paraId="5ACC12AB" w14:textId="77777777"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14:paraId="5ACC12AC" w14:textId="77777777"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14:paraId="5ACC12AD" w14:textId="77777777"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5ACC12AE" w14:textId="77777777" w:rsidR="00E84A64" w:rsidRPr="00E84A64" w:rsidRDefault="00E84A64" w:rsidP="00E84A64">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5ACC12B4" w14:textId="77777777" w:rsidTr="00E83064">
        <w:trPr>
          <w:jc w:val="center"/>
        </w:trPr>
        <w:tc>
          <w:tcPr>
            <w:tcW w:w="2144" w:type="dxa"/>
            <w:tcBorders>
              <w:top w:val="single" w:sz="4" w:space="0" w:color="auto"/>
            </w:tcBorders>
          </w:tcPr>
          <w:p w14:paraId="5ACC12AF"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14:paraId="5ACC12B0" w14:textId="77777777"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14:paraId="5ACC12B1"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14:paraId="5ACC12B2" w14:textId="77777777"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14:paraId="5ACC12B3"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14:paraId="5ACC12B5" w14:textId="77777777" w:rsidR="00E84A64" w:rsidRPr="00314B9E" w:rsidRDefault="00E84A64" w:rsidP="00E84A64">
      <w:pPr>
        <w:spacing w:line="360" w:lineRule="auto"/>
        <w:jc w:val="both"/>
        <w:rPr>
          <w:rFonts w:asciiTheme="majorBidi" w:hAnsiTheme="majorBidi"/>
          <w:szCs w:val="24"/>
          <w:rtl/>
        </w:rPr>
      </w:pPr>
    </w:p>
    <w:p w14:paraId="5ACC12B6" w14:textId="77777777" w:rsidR="001E5A2F" w:rsidRPr="00E84A64" w:rsidRDefault="001E5A2F" w:rsidP="00314B9E">
      <w:pPr>
        <w:spacing w:line="360" w:lineRule="auto"/>
        <w:jc w:val="both"/>
        <w:rPr>
          <w:rFonts w:asciiTheme="majorBidi" w:hAnsiTheme="majorBidi"/>
          <w:sz w:val="22"/>
          <w:szCs w:val="22"/>
          <w:rtl/>
        </w:rPr>
      </w:pPr>
    </w:p>
    <w:p w14:paraId="5ACC12B7" w14:textId="77777777" w:rsidR="00E84A64" w:rsidRPr="00E84A64" w:rsidRDefault="00E84A64">
      <w:pPr>
        <w:bidi w:val="0"/>
        <w:rPr>
          <w:rFonts w:asciiTheme="majorBidi" w:hAnsiTheme="majorBidi"/>
          <w:b/>
          <w:bCs/>
          <w:sz w:val="28"/>
          <w:szCs w:val="28"/>
          <w:rtl/>
        </w:rPr>
      </w:pPr>
      <w:r w:rsidRPr="00E84A64">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E84A64" w:rsidRPr="00314B9E" w14:paraId="5ACC12B9" w14:textId="77777777" w:rsidTr="00E83064">
        <w:trPr>
          <w:trHeight w:hRule="exact" w:val="561"/>
        </w:trPr>
        <w:tc>
          <w:tcPr>
            <w:tcW w:w="8931" w:type="dxa"/>
            <w:tcBorders>
              <w:top w:val="nil"/>
              <w:bottom w:val="nil"/>
            </w:tcBorders>
            <w:shd w:val="clear" w:color="auto" w:fill="D9D9D9" w:themeFill="background1" w:themeFillShade="D9"/>
            <w:vAlign w:val="center"/>
          </w:tcPr>
          <w:p w14:paraId="5ACC12B8" w14:textId="77777777" w:rsidR="00E84A64" w:rsidRPr="00F410B9" w:rsidRDefault="00E84A64" w:rsidP="00E84A64">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י'</w:t>
            </w:r>
          </w:p>
        </w:tc>
      </w:tr>
      <w:tr w:rsidR="00E84A64" w:rsidRPr="00E84A64" w14:paraId="5ACC12BB" w14:textId="77777777" w:rsidTr="00E83064">
        <w:trPr>
          <w:trHeight w:hRule="exact" w:val="561"/>
        </w:trPr>
        <w:tc>
          <w:tcPr>
            <w:tcW w:w="8931" w:type="dxa"/>
            <w:tcBorders>
              <w:top w:val="nil"/>
              <w:bottom w:val="nil"/>
            </w:tcBorders>
            <w:shd w:val="clear" w:color="auto" w:fill="1B3461"/>
            <w:vAlign w:val="center"/>
          </w:tcPr>
          <w:p w14:paraId="5ACC12BA" w14:textId="77777777" w:rsidR="00E84A64" w:rsidRPr="00E84A64" w:rsidRDefault="00E84A64" w:rsidP="0029609B">
            <w:pPr>
              <w:pStyle w:val="afff8"/>
              <w:jc w:val="left"/>
              <w:rPr>
                <w:rFonts w:asciiTheme="majorBidi" w:hAnsiTheme="majorBidi" w:cs="David"/>
                <w:rtl/>
              </w:rPr>
            </w:pPr>
            <w:r>
              <w:rPr>
                <w:rFonts w:asciiTheme="majorBidi" w:hAnsiTheme="majorBidi" w:cs="David" w:hint="cs"/>
                <w:b w:val="0"/>
                <w:i/>
                <w:rtl/>
              </w:rPr>
              <w:t xml:space="preserve">הצעת מחיר </w:t>
            </w:r>
          </w:p>
        </w:tc>
      </w:tr>
    </w:tbl>
    <w:p w14:paraId="5ACC12BC" w14:textId="77777777" w:rsidR="001E4E26" w:rsidRPr="00456604" w:rsidRDefault="001E4E26" w:rsidP="00314B9E">
      <w:pPr>
        <w:spacing w:line="360" w:lineRule="auto"/>
        <w:rPr>
          <w:rFonts w:asciiTheme="majorBidi" w:hAnsiTheme="majorBidi"/>
          <w:b/>
          <w:bCs/>
          <w:szCs w:val="24"/>
          <w:rtl/>
        </w:rPr>
      </w:pPr>
      <w:r w:rsidRPr="00456604">
        <w:rPr>
          <w:rFonts w:asciiTheme="majorBidi" w:hAnsiTheme="majorBidi"/>
          <w:b/>
          <w:bCs/>
          <w:szCs w:val="24"/>
          <w:rtl/>
        </w:rPr>
        <w:t>לכבוד</w:t>
      </w:r>
      <w:r w:rsidR="0088669E" w:rsidRPr="00456604">
        <w:rPr>
          <w:rFonts w:asciiTheme="majorBidi" w:hAnsiTheme="majorBidi"/>
          <w:b/>
          <w:bCs/>
          <w:szCs w:val="24"/>
          <w:rtl/>
        </w:rPr>
        <w:t>:</w:t>
      </w:r>
      <w:r w:rsidRPr="00456604">
        <w:rPr>
          <w:rFonts w:asciiTheme="majorBidi" w:hAnsiTheme="majorBidi"/>
          <w:b/>
          <w:bCs/>
          <w:szCs w:val="24"/>
          <w:rtl/>
        </w:rPr>
        <w:t xml:space="preserve"> משרד ה</w:t>
      </w:r>
      <w:r w:rsidR="00AE40B0" w:rsidRPr="00456604">
        <w:rPr>
          <w:rFonts w:asciiTheme="majorBidi" w:hAnsiTheme="majorBidi"/>
          <w:b/>
          <w:bCs/>
          <w:szCs w:val="24"/>
          <w:rtl/>
        </w:rPr>
        <w:t>תשתיות הלאומיות, ה</w:t>
      </w:r>
      <w:r w:rsidRPr="00456604">
        <w:rPr>
          <w:rFonts w:asciiTheme="majorBidi" w:hAnsiTheme="majorBidi"/>
          <w:b/>
          <w:bCs/>
          <w:szCs w:val="24"/>
          <w:rtl/>
        </w:rPr>
        <w:t>אנרגיה והמים,</w:t>
      </w:r>
    </w:p>
    <w:p w14:paraId="5ACC12BD" w14:textId="77777777" w:rsidR="0088669E" w:rsidRPr="00456604" w:rsidRDefault="0088669E" w:rsidP="00314B9E">
      <w:pPr>
        <w:spacing w:line="360" w:lineRule="auto"/>
        <w:jc w:val="both"/>
        <w:rPr>
          <w:rFonts w:asciiTheme="majorBidi" w:hAnsiTheme="majorBidi"/>
          <w:szCs w:val="24"/>
          <w:rtl/>
        </w:rPr>
      </w:pPr>
    </w:p>
    <w:p w14:paraId="5ACC12BE" w14:textId="56A0291A" w:rsidR="001E4E26" w:rsidRPr="00456604" w:rsidRDefault="001E4E26" w:rsidP="007638D3">
      <w:pPr>
        <w:spacing w:line="360" w:lineRule="auto"/>
        <w:jc w:val="both"/>
        <w:rPr>
          <w:rFonts w:asciiTheme="majorBidi" w:hAnsiTheme="majorBidi"/>
          <w:szCs w:val="24"/>
        </w:rPr>
      </w:pPr>
      <w:r w:rsidRPr="00456604">
        <w:rPr>
          <w:rFonts w:asciiTheme="majorBidi" w:hAnsiTheme="majorBidi"/>
          <w:szCs w:val="24"/>
          <w:rtl/>
        </w:rPr>
        <w:t>לאחר שקראנו והבנו היטב את האמור בכל מסמכי המכרז ונספחיו אנו מסכימים לכל האמור בהם</w:t>
      </w:r>
      <w:r w:rsidR="0088669E" w:rsidRPr="00456604">
        <w:rPr>
          <w:rFonts w:asciiTheme="majorBidi" w:hAnsiTheme="majorBidi"/>
          <w:szCs w:val="24"/>
          <w:rtl/>
        </w:rPr>
        <w:t xml:space="preserve">, אנו </w:t>
      </w:r>
      <w:r w:rsidRPr="00456604">
        <w:rPr>
          <w:rFonts w:asciiTheme="majorBidi" w:hAnsiTheme="majorBidi"/>
          <w:szCs w:val="24"/>
          <w:rtl/>
        </w:rPr>
        <w:t>מתכבדים להגיש לכם בזאת את הצעתנו הכספית</w:t>
      </w:r>
      <w:r w:rsidR="0088669E" w:rsidRPr="00456604">
        <w:rPr>
          <w:rFonts w:asciiTheme="majorBidi" w:hAnsiTheme="majorBidi"/>
          <w:szCs w:val="24"/>
          <w:rtl/>
        </w:rPr>
        <w:t xml:space="preserve"> במסגרת</w:t>
      </w:r>
      <w:r w:rsidRPr="00456604">
        <w:rPr>
          <w:rFonts w:asciiTheme="majorBidi" w:hAnsiTheme="majorBidi"/>
          <w:szCs w:val="24"/>
          <w:rtl/>
        </w:rPr>
        <w:t xml:space="preserve"> </w:t>
      </w:r>
      <w:r w:rsidRPr="00456604">
        <w:rPr>
          <w:rFonts w:asciiTheme="majorBidi" w:hAnsiTheme="majorBidi"/>
          <w:b/>
          <w:bCs/>
          <w:szCs w:val="24"/>
          <w:rtl/>
        </w:rPr>
        <w:t xml:space="preserve">מכרז פומבי מס' </w:t>
      </w:r>
      <w:r w:rsidR="007638D3" w:rsidRPr="007638D3">
        <w:rPr>
          <w:rFonts w:hint="cs"/>
          <w:b/>
          <w:bCs/>
          <w:rtl/>
        </w:rPr>
        <w:t>34/17</w:t>
      </w:r>
      <w:r w:rsidR="002501AB" w:rsidRPr="00456604">
        <w:rPr>
          <w:rFonts w:asciiTheme="majorBidi" w:hAnsiTheme="majorBidi"/>
          <w:b/>
          <w:bCs/>
          <w:szCs w:val="24"/>
          <w:rtl/>
        </w:rPr>
        <w:t xml:space="preserve"> </w:t>
      </w:r>
      <w:r w:rsidR="005204B8">
        <w:rPr>
          <w:rFonts w:asciiTheme="majorBidi" w:hAnsiTheme="majorBidi" w:hint="cs"/>
          <w:b/>
          <w:bCs/>
          <w:szCs w:val="24"/>
          <w:rtl/>
        </w:rPr>
        <w:t>לקבלת הצעות לביצוע סקרים לאיתור פוטנציאל לשימור אנרגיה בחברות ממשלתיות ומעורבות</w:t>
      </w:r>
      <w:r w:rsidR="00A944EF" w:rsidRPr="00456604">
        <w:rPr>
          <w:rFonts w:asciiTheme="majorBidi" w:hAnsiTheme="majorBidi"/>
          <w:b/>
          <w:bCs/>
          <w:szCs w:val="24"/>
          <w:rtl/>
        </w:rPr>
        <w:t xml:space="preserve"> </w:t>
      </w:r>
      <w:r w:rsidR="00A944EF" w:rsidRPr="00456604">
        <w:rPr>
          <w:rFonts w:asciiTheme="majorBidi" w:hAnsiTheme="majorBidi"/>
          <w:szCs w:val="24"/>
          <w:rtl/>
        </w:rPr>
        <w:t>.</w:t>
      </w:r>
      <w:r w:rsidRPr="00456604">
        <w:rPr>
          <w:rFonts w:asciiTheme="majorBidi" w:hAnsiTheme="majorBidi"/>
          <w:szCs w:val="24"/>
          <w:rtl/>
        </w:rPr>
        <w:t xml:space="preserve"> </w:t>
      </w:r>
    </w:p>
    <w:p w14:paraId="5ACC12BF" w14:textId="77777777" w:rsidR="001E4E26" w:rsidRPr="00D501AE" w:rsidRDefault="001E4E26" w:rsidP="00314B9E">
      <w:pPr>
        <w:spacing w:before="120" w:after="120" w:line="360" w:lineRule="auto"/>
        <w:jc w:val="both"/>
        <w:rPr>
          <w:rFonts w:asciiTheme="majorBidi" w:hAnsiTheme="majorBidi"/>
          <w:b/>
          <w:bCs/>
          <w:szCs w:val="24"/>
          <w:u w:val="single"/>
          <w:rtl/>
        </w:rPr>
      </w:pPr>
      <w:r w:rsidRPr="00D501AE">
        <w:rPr>
          <w:rFonts w:asciiTheme="majorBidi" w:hAnsiTheme="majorBidi"/>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4"/>
        <w:gridCol w:w="1843"/>
        <w:gridCol w:w="1701"/>
        <w:gridCol w:w="1984"/>
        <w:gridCol w:w="2802"/>
      </w:tblGrid>
      <w:tr w:rsidR="00860EBF" w:rsidRPr="00342F78" w14:paraId="5ACC12C5" w14:textId="77777777" w:rsidTr="001A451E">
        <w:tc>
          <w:tcPr>
            <w:tcW w:w="844" w:type="dxa"/>
            <w:shd w:val="clear" w:color="auto" w:fill="D9D9D9"/>
            <w:vAlign w:val="center"/>
          </w:tcPr>
          <w:p w14:paraId="5ACC12C0" w14:textId="77777777" w:rsidR="00860EBF" w:rsidRPr="00763CD6" w:rsidRDefault="00860EBF" w:rsidP="001A451E">
            <w:pPr>
              <w:spacing w:before="120" w:after="120" w:line="360" w:lineRule="auto"/>
              <w:jc w:val="center"/>
              <w:rPr>
                <w:rFonts w:ascii="Arial" w:hAnsi="Arial"/>
                <w:b/>
                <w:bCs/>
                <w:szCs w:val="24"/>
                <w:rtl/>
              </w:rPr>
            </w:pPr>
            <w:r w:rsidRPr="00763CD6">
              <w:rPr>
                <w:rFonts w:ascii="Arial" w:hAnsi="Arial" w:hint="eastAsia"/>
                <w:b/>
                <w:bCs/>
                <w:szCs w:val="24"/>
                <w:rtl/>
              </w:rPr>
              <w:t>סוג</w:t>
            </w:r>
            <w:r w:rsidRPr="00763CD6">
              <w:rPr>
                <w:rFonts w:ascii="Arial" w:hAnsi="Arial"/>
                <w:b/>
                <w:bCs/>
                <w:szCs w:val="24"/>
                <w:rtl/>
              </w:rPr>
              <w:t xml:space="preserve"> </w:t>
            </w:r>
            <w:r w:rsidRPr="00763CD6">
              <w:rPr>
                <w:rFonts w:ascii="Arial" w:hAnsi="Arial" w:hint="eastAsia"/>
                <w:b/>
                <w:bCs/>
                <w:szCs w:val="24"/>
                <w:rtl/>
              </w:rPr>
              <w:t>הסקר</w:t>
            </w:r>
          </w:p>
        </w:tc>
        <w:tc>
          <w:tcPr>
            <w:tcW w:w="1843" w:type="dxa"/>
            <w:shd w:val="clear" w:color="auto" w:fill="D9D9D9"/>
          </w:tcPr>
          <w:p w14:paraId="5ACC12C1" w14:textId="5B51C438" w:rsidR="00860EBF" w:rsidRPr="00763CD6" w:rsidRDefault="00860EBF" w:rsidP="00C943F2">
            <w:pPr>
              <w:spacing w:before="120" w:after="120" w:line="360" w:lineRule="auto"/>
              <w:jc w:val="center"/>
              <w:rPr>
                <w:rFonts w:ascii="Arial" w:hAnsi="Arial"/>
                <w:b/>
                <w:bCs/>
                <w:szCs w:val="24"/>
                <w:rtl/>
              </w:rPr>
            </w:pPr>
            <w:r w:rsidRPr="00763CD6">
              <w:rPr>
                <w:rFonts w:ascii="Arial" w:hAnsi="Arial" w:hint="eastAsia"/>
                <w:b/>
                <w:bCs/>
                <w:szCs w:val="24"/>
                <w:rtl/>
              </w:rPr>
              <w:t>צריכת</w:t>
            </w:r>
            <w:r w:rsidRPr="00763CD6">
              <w:rPr>
                <w:rFonts w:ascii="Arial" w:hAnsi="Arial"/>
                <w:b/>
                <w:bCs/>
                <w:szCs w:val="24"/>
                <w:rtl/>
              </w:rPr>
              <w:t xml:space="preserve"> </w:t>
            </w:r>
            <w:r w:rsidRPr="00763CD6">
              <w:rPr>
                <w:rFonts w:ascii="Arial" w:hAnsi="Arial" w:hint="eastAsia"/>
                <w:b/>
                <w:bCs/>
                <w:szCs w:val="24"/>
                <w:rtl/>
              </w:rPr>
              <w:t>האנרגיה</w:t>
            </w:r>
            <w:r w:rsidRPr="00763CD6">
              <w:rPr>
                <w:rFonts w:ascii="Arial" w:hAnsi="Arial"/>
                <w:b/>
                <w:bCs/>
                <w:szCs w:val="24"/>
                <w:rtl/>
              </w:rPr>
              <w:t xml:space="preserve"> </w:t>
            </w:r>
            <w:r w:rsidRPr="00763CD6">
              <w:rPr>
                <w:rFonts w:ascii="Arial" w:hAnsi="Arial" w:hint="eastAsia"/>
                <w:b/>
                <w:bCs/>
                <w:szCs w:val="24"/>
                <w:rtl/>
              </w:rPr>
              <w:t>השנתית</w:t>
            </w:r>
            <w:r w:rsidRPr="00763CD6">
              <w:rPr>
                <w:rFonts w:ascii="Arial" w:hAnsi="Arial"/>
                <w:b/>
                <w:bCs/>
                <w:szCs w:val="24"/>
                <w:rtl/>
              </w:rPr>
              <w:t xml:space="preserve"> </w:t>
            </w:r>
            <w:r w:rsidRPr="00763CD6">
              <w:rPr>
                <w:rFonts w:ascii="Arial" w:hAnsi="Arial" w:hint="eastAsia"/>
                <w:b/>
                <w:bCs/>
                <w:szCs w:val="24"/>
                <w:rtl/>
              </w:rPr>
              <w:t>של</w:t>
            </w:r>
            <w:r w:rsidRPr="00763CD6">
              <w:rPr>
                <w:rFonts w:ascii="Arial" w:hAnsi="Arial"/>
                <w:b/>
                <w:bCs/>
                <w:szCs w:val="24"/>
                <w:rtl/>
              </w:rPr>
              <w:t xml:space="preserve"> </w:t>
            </w:r>
            <w:r w:rsidRPr="00763CD6">
              <w:rPr>
                <w:rFonts w:ascii="Arial" w:hAnsi="Arial" w:hint="eastAsia"/>
                <w:b/>
                <w:bCs/>
                <w:szCs w:val="24"/>
                <w:rtl/>
              </w:rPr>
              <w:t>החברה</w:t>
            </w:r>
            <w:r w:rsidRPr="00763CD6">
              <w:rPr>
                <w:rFonts w:ascii="Arial" w:hAnsi="Arial"/>
                <w:b/>
                <w:bCs/>
                <w:szCs w:val="24"/>
                <w:rtl/>
              </w:rPr>
              <w:t xml:space="preserve"> </w:t>
            </w:r>
          </w:p>
        </w:tc>
        <w:tc>
          <w:tcPr>
            <w:tcW w:w="1701" w:type="dxa"/>
            <w:shd w:val="clear" w:color="auto" w:fill="D9D9D9"/>
          </w:tcPr>
          <w:p w14:paraId="5ACC12C2" w14:textId="77777777" w:rsidR="00860EBF" w:rsidRPr="00763CD6" w:rsidRDefault="00860EBF" w:rsidP="001A451E">
            <w:pPr>
              <w:spacing w:before="120" w:after="120" w:line="360" w:lineRule="auto"/>
              <w:jc w:val="center"/>
              <w:rPr>
                <w:rFonts w:ascii="Arial" w:hAnsi="Arial"/>
                <w:b/>
                <w:bCs/>
                <w:szCs w:val="24"/>
                <w:rtl/>
              </w:rPr>
            </w:pPr>
            <w:r w:rsidRPr="00763CD6">
              <w:rPr>
                <w:rFonts w:ascii="Arial" w:hAnsi="Arial" w:hint="eastAsia"/>
                <w:b/>
                <w:bCs/>
                <w:szCs w:val="24"/>
                <w:rtl/>
              </w:rPr>
              <w:t>הצעת</w:t>
            </w:r>
            <w:r w:rsidRPr="00763CD6">
              <w:rPr>
                <w:rFonts w:ascii="Arial" w:hAnsi="Arial"/>
                <w:b/>
                <w:bCs/>
                <w:szCs w:val="24"/>
                <w:rtl/>
              </w:rPr>
              <w:t xml:space="preserve"> מחיר מקסימאלית בש"ח כולל מע"מ </w:t>
            </w:r>
          </w:p>
        </w:tc>
        <w:tc>
          <w:tcPr>
            <w:tcW w:w="1984" w:type="dxa"/>
            <w:shd w:val="clear" w:color="auto" w:fill="D9D9D9"/>
            <w:vAlign w:val="center"/>
          </w:tcPr>
          <w:p w14:paraId="5ACC12C3" w14:textId="77777777" w:rsidR="00860EBF" w:rsidRPr="00763CD6" w:rsidRDefault="00860EBF" w:rsidP="001A451E">
            <w:pPr>
              <w:spacing w:before="120" w:after="120" w:line="360" w:lineRule="auto"/>
              <w:jc w:val="center"/>
              <w:rPr>
                <w:rFonts w:ascii="Arial" w:hAnsi="Arial"/>
                <w:b/>
                <w:bCs/>
                <w:szCs w:val="24"/>
                <w:rtl/>
              </w:rPr>
            </w:pPr>
            <w:r w:rsidRPr="00763CD6">
              <w:rPr>
                <w:rFonts w:ascii="Arial" w:hAnsi="Arial" w:hint="eastAsia"/>
                <w:b/>
                <w:bCs/>
                <w:szCs w:val="24"/>
                <w:rtl/>
              </w:rPr>
              <w:t>רכיב</w:t>
            </w:r>
            <w:r w:rsidRPr="00763CD6">
              <w:rPr>
                <w:rFonts w:ascii="Arial" w:hAnsi="Arial"/>
                <w:b/>
                <w:bCs/>
                <w:szCs w:val="24"/>
                <w:rtl/>
              </w:rPr>
              <w:t xml:space="preserve"> </w:t>
            </w:r>
            <w:r w:rsidRPr="00763CD6">
              <w:rPr>
                <w:rFonts w:ascii="Arial" w:hAnsi="Arial" w:hint="eastAsia"/>
                <w:b/>
                <w:bCs/>
                <w:szCs w:val="24"/>
                <w:rtl/>
              </w:rPr>
              <w:t>הצעת</w:t>
            </w:r>
            <w:r w:rsidRPr="00763CD6">
              <w:rPr>
                <w:rFonts w:ascii="Arial" w:hAnsi="Arial"/>
                <w:b/>
                <w:bCs/>
                <w:szCs w:val="24"/>
                <w:rtl/>
              </w:rPr>
              <w:t xml:space="preserve"> </w:t>
            </w:r>
            <w:r w:rsidRPr="00763CD6">
              <w:rPr>
                <w:rFonts w:ascii="Arial" w:hAnsi="Arial" w:hint="eastAsia"/>
                <w:b/>
                <w:bCs/>
                <w:szCs w:val="24"/>
                <w:rtl/>
              </w:rPr>
              <w:t>המחיר</w:t>
            </w:r>
          </w:p>
        </w:tc>
        <w:tc>
          <w:tcPr>
            <w:tcW w:w="2802" w:type="dxa"/>
            <w:shd w:val="clear" w:color="auto" w:fill="D9D9D9"/>
            <w:vAlign w:val="center"/>
          </w:tcPr>
          <w:p w14:paraId="5ACC12C4" w14:textId="77777777" w:rsidR="00860EBF" w:rsidRPr="00763CD6" w:rsidRDefault="00860EBF" w:rsidP="001A451E">
            <w:pPr>
              <w:spacing w:before="120" w:after="120" w:line="360" w:lineRule="auto"/>
              <w:jc w:val="center"/>
              <w:rPr>
                <w:rFonts w:ascii="Arial" w:hAnsi="Arial"/>
                <w:b/>
                <w:bCs/>
                <w:szCs w:val="24"/>
                <w:rtl/>
              </w:rPr>
            </w:pPr>
            <w:r w:rsidRPr="00763CD6">
              <w:rPr>
                <w:rFonts w:ascii="Arial" w:hAnsi="Arial" w:hint="eastAsia"/>
                <w:b/>
                <w:bCs/>
                <w:szCs w:val="24"/>
                <w:rtl/>
              </w:rPr>
              <w:t>הצעת</w:t>
            </w:r>
            <w:r w:rsidRPr="00763CD6">
              <w:rPr>
                <w:rFonts w:ascii="Arial" w:hAnsi="Arial"/>
                <w:b/>
                <w:bCs/>
                <w:szCs w:val="24"/>
                <w:rtl/>
              </w:rPr>
              <w:t xml:space="preserve"> </w:t>
            </w:r>
            <w:r w:rsidRPr="00763CD6">
              <w:rPr>
                <w:rFonts w:ascii="Arial" w:hAnsi="Arial" w:hint="eastAsia"/>
                <w:b/>
                <w:bCs/>
                <w:szCs w:val="24"/>
                <w:rtl/>
              </w:rPr>
              <w:t>המחיר</w:t>
            </w:r>
            <w:r w:rsidRPr="00763CD6">
              <w:rPr>
                <w:rFonts w:ascii="Arial" w:hAnsi="Arial"/>
                <w:b/>
                <w:bCs/>
                <w:szCs w:val="24"/>
                <w:rtl/>
              </w:rPr>
              <w:t xml:space="preserve">, </w:t>
            </w:r>
            <w:r w:rsidRPr="00763CD6">
              <w:rPr>
                <w:rFonts w:ascii="Arial" w:hAnsi="Arial" w:hint="eastAsia"/>
                <w:b/>
                <w:bCs/>
                <w:szCs w:val="24"/>
                <w:rtl/>
              </w:rPr>
              <w:t>ללא</w:t>
            </w:r>
            <w:r w:rsidRPr="00763CD6">
              <w:rPr>
                <w:rFonts w:ascii="Arial" w:hAnsi="Arial"/>
                <w:b/>
                <w:bCs/>
                <w:szCs w:val="24"/>
                <w:rtl/>
              </w:rPr>
              <w:t xml:space="preserve"> </w:t>
            </w:r>
            <w:r w:rsidRPr="00763CD6">
              <w:rPr>
                <w:rFonts w:ascii="Arial" w:hAnsi="Arial" w:hint="eastAsia"/>
                <w:b/>
                <w:bCs/>
                <w:szCs w:val="24"/>
                <w:rtl/>
              </w:rPr>
              <w:t>מע</w:t>
            </w:r>
            <w:r w:rsidRPr="00763CD6">
              <w:rPr>
                <w:rFonts w:ascii="Arial" w:hAnsi="Arial"/>
                <w:b/>
                <w:bCs/>
                <w:szCs w:val="24"/>
                <w:rtl/>
              </w:rPr>
              <w:t>"מ</w:t>
            </w:r>
          </w:p>
        </w:tc>
      </w:tr>
      <w:tr w:rsidR="00860EBF" w:rsidRPr="00342F78" w14:paraId="5ACC12CD" w14:textId="77777777" w:rsidTr="001A451E">
        <w:tc>
          <w:tcPr>
            <w:tcW w:w="844" w:type="dxa"/>
            <w:vAlign w:val="center"/>
          </w:tcPr>
          <w:p w14:paraId="5ACC12C6" w14:textId="77777777" w:rsidR="00860EBF" w:rsidRPr="00763CD6" w:rsidRDefault="00860EBF" w:rsidP="001A451E">
            <w:pPr>
              <w:spacing w:before="120" w:after="120" w:line="360" w:lineRule="auto"/>
              <w:jc w:val="center"/>
              <w:rPr>
                <w:rFonts w:ascii="Arial" w:hAnsi="Arial"/>
                <w:b/>
                <w:bCs/>
                <w:szCs w:val="24"/>
                <w:rtl/>
              </w:rPr>
            </w:pPr>
            <w:r w:rsidRPr="00763CD6">
              <w:rPr>
                <w:rFonts w:ascii="Arial" w:hAnsi="Arial"/>
                <w:b/>
                <w:bCs/>
                <w:szCs w:val="24"/>
              </w:rPr>
              <w:t>A</w:t>
            </w:r>
          </w:p>
        </w:tc>
        <w:tc>
          <w:tcPr>
            <w:tcW w:w="1843" w:type="dxa"/>
          </w:tcPr>
          <w:p w14:paraId="5ACC12C7" w14:textId="038E902F" w:rsidR="00860EBF" w:rsidRPr="00763CD6" w:rsidRDefault="00070191" w:rsidP="00070191">
            <w:pPr>
              <w:pStyle w:val="affb"/>
              <w:spacing w:before="120" w:after="120" w:line="360" w:lineRule="auto"/>
              <w:jc w:val="center"/>
              <w:rPr>
                <w:rFonts w:cs="David"/>
                <w:b/>
                <w:bCs/>
                <w:sz w:val="24"/>
                <w:szCs w:val="24"/>
                <w:rtl/>
              </w:rPr>
            </w:pPr>
            <w:r>
              <w:rPr>
                <w:rFonts w:cs="David" w:hint="cs"/>
                <w:b/>
                <w:bCs/>
                <w:sz w:val="24"/>
                <w:szCs w:val="24"/>
                <w:rtl/>
              </w:rPr>
              <w:t xml:space="preserve">עד </w:t>
            </w:r>
            <w:r w:rsidR="00D64196" w:rsidRPr="00763CD6">
              <w:rPr>
                <w:rFonts w:cs="David"/>
                <w:b/>
                <w:bCs/>
                <w:sz w:val="24"/>
                <w:szCs w:val="24"/>
                <w:rtl/>
              </w:rPr>
              <w:t>1,000</w:t>
            </w:r>
            <w:r w:rsidR="00860EBF" w:rsidRPr="00763CD6">
              <w:rPr>
                <w:rFonts w:cs="David"/>
                <w:b/>
                <w:bCs/>
                <w:sz w:val="24"/>
                <w:szCs w:val="24"/>
                <w:rtl/>
              </w:rPr>
              <w:t xml:space="preserve"> </w:t>
            </w:r>
            <w:r w:rsidR="00860EBF" w:rsidRPr="00763CD6">
              <w:rPr>
                <w:rFonts w:cs="David" w:hint="cs"/>
                <w:b/>
                <w:bCs/>
                <w:sz w:val="24"/>
                <w:szCs w:val="24"/>
                <w:rtl/>
              </w:rPr>
              <w:t>טשע</w:t>
            </w:r>
            <w:r w:rsidR="00860EBF" w:rsidRPr="00763CD6">
              <w:rPr>
                <w:rFonts w:cs="David"/>
                <w:b/>
                <w:bCs/>
                <w:sz w:val="24"/>
                <w:szCs w:val="24"/>
                <w:rtl/>
              </w:rPr>
              <w:t>"</w:t>
            </w:r>
            <w:r w:rsidR="00860EBF" w:rsidRPr="00763CD6">
              <w:rPr>
                <w:rFonts w:cs="David" w:hint="cs"/>
                <w:b/>
                <w:bCs/>
                <w:sz w:val="24"/>
                <w:szCs w:val="24"/>
                <w:rtl/>
              </w:rPr>
              <w:t>ן</w:t>
            </w:r>
          </w:p>
          <w:p w14:paraId="5ACC12C8" w14:textId="77777777" w:rsidR="00860EBF" w:rsidRPr="00763CD6" w:rsidRDefault="00860EBF" w:rsidP="001A451E">
            <w:pPr>
              <w:pStyle w:val="affb"/>
              <w:spacing w:before="120" w:after="120" w:line="360" w:lineRule="auto"/>
              <w:jc w:val="center"/>
              <w:rPr>
                <w:rFonts w:cs="David"/>
                <w:b/>
                <w:bCs/>
                <w:sz w:val="24"/>
                <w:szCs w:val="24"/>
                <w:rtl/>
              </w:rPr>
            </w:pPr>
          </w:p>
        </w:tc>
        <w:tc>
          <w:tcPr>
            <w:tcW w:w="1701" w:type="dxa"/>
          </w:tcPr>
          <w:p w14:paraId="5ACC12C9" w14:textId="02F58F45" w:rsidR="00860EBF" w:rsidRPr="00763CD6" w:rsidRDefault="00860EBF" w:rsidP="00D64196">
            <w:pPr>
              <w:pStyle w:val="affb"/>
              <w:spacing w:before="120" w:after="120" w:line="360" w:lineRule="auto"/>
              <w:jc w:val="center"/>
              <w:rPr>
                <w:rFonts w:cs="David"/>
                <w:b/>
                <w:bCs/>
                <w:sz w:val="24"/>
                <w:szCs w:val="24"/>
                <w:rtl/>
              </w:rPr>
            </w:pPr>
            <w:r w:rsidRPr="00763CD6">
              <w:rPr>
                <w:rFonts w:cs="David" w:hint="cs"/>
                <w:b/>
                <w:bCs/>
                <w:sz w:val="24"/>
                <w:szCs w:val="24"/>
                <w:rtl/>
              </w:rPr>
              <w:t>עד</w:t>
            </w:r>
            <w:r w:rsidRPr="00763CD6">
              <w:rPr>
                <w:rFonts w:cs="David"/>
                <w:b/>
                <w:bCs/>
                <w:sz w:val="24"/>
                <w:szCs w:val="24"/>
                <w:rtl/>
              </w:rPr>
              <w:t xml:space="preserve"> </w:t>
            </w:r>
            <w:r w:rsidR="00D64196" w:rsidRPr="00763CD6">
              <w:rPr>
                <w:rFonts w:cs="David"/>
                <w:b/>
                <w:bCs/>
                <w:sz w:val="24"/>
                <w:szCs w:val="24"/>
                <w:rtl/>
              </w:rPr>
              <w:t>30</w:t>
            </w:r>
            <w:r w:rsidRPr="00763CD6">
              <w:rPr>
                <w:rFonts w:cs="David"/>
                <w:b/>
                <w:bCs/>
                <w:sz w:val="24"/>
                <w:szCs w:val="24"/>
                <w:rtl/>
              </w:rPr>
              <w:t xml:space="preserve">,000 </w:t>
            </w:r>
            <w:r w:rsidRPr="00763CD6">
              <w:rPr>
                <w:rFonts w:cs="David" w:hint="cs"/>
                <w:b/>
                <w:bCs/>
                <w:sz w:val="24"/>
                <w:szCs w:val="24"/>
                <w:rtl/>
              </w:rPr>
              <w:t>₪</w:t>
            </w:r>
            <w:r w:rsidRPr="00763CD6">
              <w:rPr>
                <w:rFonts w:cs="David"/>
                <w:b/>
                <w:bCs/>
                <w:sz w:val="24"/>
                <w:szCs w:val="24"/>
                <w:rtl/>
              </w:rPr>
              <w:t xml:space="preserve"> </w:t>
            </w:r>
            <w:r w:rsidRPr="00763CD6">
              <w:rPr>
                <w:rFonts w:cs="David" w:hint="cs"/>
                <w:b/>
                <w:bCs/>
                <w:sz w:val="24"/>
                <w:szCs w:val="24"/>
                <w:rtl/>
              </w:rPr>
              <w:t>כולל</w:t>
            </w:r>
            <w:r w:rsidRPr="00763CD6">
              <w:rPr>
                <w:rFonts w:cs="David"/>
                <w:b/>
                <w:bCs/>
                <w:sz w:val="24"/>
                <w:szCs w:val="24"/>
                <w:rtl/>
              </w:rPr>
              <w:t xml:space="preserve"> </w:t>
            </w:r>
            <w:r w:rsidRPr="00763CD6">
              <w:rPr>
                <w:rFonts w:cs="David" w:hint="cs"/>
                <w:b/>
                <w:bCs/>
                <w:sz w:val="24"/>
                <w:szCs w:val="24"/>
                <w:rtl/>
              </w:rPr>
              <w:t>מע</w:t>
            </w:r>
            <w:r w:rsidRPr="00763CD6">
              <w:rPr>
                <w:rFonts w:cs="David"/>
                <w:b/>
                <w:bCs/>
                <w:sz w:val="24"/>
                <w:szCs w:val="24"/>
                <w:rtl/>
              </w:rPr>
              <w:t>"</w:t>
            </w:r>
            <w:r w:rsidRPr="00763CD6">
              <w:rPr>
                <w:rFonts w:cs="David" w:hint="cs"/>
                <w:b/>
                <w:bCs/>
                <w:sz w:val="24"/>
                <w:szCs w:val="24"/>
                <w:rtl/>
              </w:rPr>
              <w:t>מ</w:t>
            </w:r>
          </w:p>
        </w:tc>
        <w:tc>
          <w:tcPr>
            <w:tcW w:w="1984" w:type="dxa"/>
            <w:vAlign w:val="center"/>
          </w:tcPr>
          <w:p w14:paraId="5ACC12CA" w14:textId="77777777" w:rsidR="00860EBF" w:rsidRPr="00763CD6" w:rsidRDefault="00860EBF" w:rsidP="001A451E">
            <w:pPr>
              <w:pStyle w:val="affb"/>
              <w:spacing w:before="120" w:after="120" w:line="360" w:lineRule="auto"/>
              <w:jc w:val="center"/>
              <w:rPr>
                <w:rFonts w:cs="David"/>
                <w:b/>
                <w:bCs/>
                <w:sz w:val="24"/>
                <w:szCs w:val="24"/>
                <w:lang w:eastAsia="he-IL"/>
              </w:rPr>
            </w:pPr>
            <w:r w:rsidRPr="00763CD6">
              <w:rPr>
                <w:rFonts w:cs="David" w:hint="cs"/>
                <w:b/>
                <w:bCs/>
                <w:sz w:val="24"/>
                <w:szCs w:val="24"/>
                <w:rtl/>
              </w:rPr>
              <w:t>הצעת</w:t>
            </w:r>
            <w:r w:rsidRPr="00763CD6">
              <w:rPr>
                <w:rFonts w:cs="David"/>
                <w:b/>
                <w:bCs/>
                <w:sz w:val="24"/>
                <w:szCs w:val="24"/>
                <w:rtl/>
              </w:rPr>
              <w:t xml:space="preserve"> </w:t>
            </w:r>
            <w:r w:rsidRPr="00763CD6">
              <w:rPr>
                <w:rFonts w:cs="David" w:hint="cs"/>
                <w:b/>
                <w:bCs/>
                <w:sz w:val="24"/>
                <w:szCs w:val="24"/>
                <w:rtl/>
              </w:rPr>
              <w:t>המחיר</w:t>
            </w:r>
            <w:r w:rsidRPr="00763CD6">
              <w:rPr>
                <w:rFonts w:cs="David"/>
                <w:b/>
                <w:bCs/>
                <w:sz w:val="24"/>
                <w:szCs w:val="24"/>
                <w:rtl/>
              </w:rPr>
              <w:t xml:space="preserve"> </w:t>
            </w:r>
            <w:r w:rsidRPr="00763CD6">
              <w:rPr>
                <w:rFonts w:cs="David" w:hint="cs"/>
                <w:b/>
                <w:bCs/>
                <w:sz w:val="24"/>
                <w:szCs w:val="24"/>
                <w:rtl/>
              </w:rPr>
              <w:t>של</w:t>
            </w:r>
            <w:r w:rsidRPr="00763CD6">
              <w:rPr>
                <w:rFonts w:cs="David"/>
                <w:b/>
                <w:bCs/>
                <w:sz w:val="24"/>
                <w:szCs w:val="24"/>
                <w:rtl/>
              </w:rPr>
              <w:t xml:space="preserve"> </w:t>
            </w:r>
            <w:r w:rsidRPr="00763CD6">
              <w:rPr>
                <w:rFonts w:cs="David" w:hint="cs"/>
                <w:b/>
                <w:bCs/>
                <w:sz w:val="24"/>
                <w:szCs w:val="24"/>
                <w:rtl/>
              </w:rPr>
              <w:t>השירותים</w:t>
            </w:r>
            <w:r w:rsidRPr="00763CD6">
              <w:rPr>
                <w:rFonts w:cs="David"/>
                <w:b/>
                <w:bCs/>
                <w:sz w:val="24"/>
                <w:szCs w:val="24"/>
                <w:rtl/>
              </w:rPr>
              <w:t xml:space="preserve">, </w:t>
            </w:r>
            <w:r w:rsidRPr="00763CD6">
              <w:rPr>
                <w:rFonts w:cs="David" w:hint="cs"/>
                <w:b/>
                <w:bCs/>
                <w:sz w:val="24"/>
                <w:szCs w:val="24"/>
                <w:rtl/>
              </w:rPr>
              <w:t>כמפורט</w:t>
            </w:r>
            <w:r w:rsidRPr="00763CD6">
              <w:rPr>
                <w:rFonts w:cs="David"/>
                <w:b/>
                <w:bCs/>
                <w:sz w:val="24"/>
                <w:szCs w:val="24"/>
                <w:rtl/>
              </w:rPr>
              <w:t xml:space="preserve"> </w:t>
            </w:r>
            <w:r w:rsidRPr="00763CD6">
              <w:rPr>
                <w:rFonts w:cs="David" w:hint="cs"/>
                <w:b/>
                <w:bCs/>
                <w:sz w:val="24"/>
                <w:szCs w:val="24"/>
                <w:rtl/>
              </w:rPr>
              <w:t>בסעיף</w:t>
            </w:r>
            <w:r w:rsidRPr="00763CD6">
              <w:rPr>
                <w:rFonts w:cs="David"/>
                <w:b/>
                <w:bCs/>
                <w:sz w:val="24"/>
                <w:szCs w:val="24"/>
                <w:rtl/>
              </w:rPr>
              <w:t xml:space="preserve"> 2  </w:t>
            </w:r>
            <w:r w:rsidRPr="00763CD6">
              <w:rPr>
                <w:rFonts w:cs="David" w:hint="cs"/>
                <w:b/>
                <w:bCs/>
                <w:sz w:val="24"/>
                <w:szCs w:val="24"/>
                <w:rtl/>
              </w:rPr>
              <w:t>למפרט</w:t>
            </w:r>
            <w:r w:rsidRPr="00763CD6">
              <w:rPr>
                <w:rFonts w:cs="David"/>
                <w:b/>
                <w:bCs/>
                <w:sz w:val="24"/>
                <w:szCs w:val="24"/>
                <w:rtl/>
              </w:rPr>
              <w:t xml:space="preserve"> </w:t>
            </w:r>
            <w:r w:rsidRPr="00763CD6">
              <w:rPr>
                <w:rFonts w:cs="David" w:hint="cs"/>
                <w:b/>
                <w:bCs/>
                <w:sz w:val="24"/>
                <w:szCs w:val="24"/>
                <w:rtl/>
              </w:rPr>
              <w:t>המקצועי</w:t>
            </w:r>
          </w:p>
        </w:tc>
        <w:tc>
          <w:tcPr>
            <w:tcW w:w="2802" w:type="dxa"/>
            <w:vAlign w:val="center"/>
          </w:tcPr>
          <w:p w14:paraId="5ACC12CB" w14:textId="77777777" w:rsidR="00860EBF" w:rsidRPr="00763CD6" w:rsidRDefault="00860EBF" w:rsidP="001A451E">
            <w:pPr>
              <w:spacing w:before="120" w:after="120" w:line="360" w:lineRule="auto"/>
              <w:jc w:val="center"/>
              <w:rPr>
                <w:rFonts w:ascii="Arial" w:hAnsi="Arial"/>
                <w:b/>
                <w:bCs/>
                <w:szCs w:val="24"/>
                <w:rtl/>
                <w:lang w:eastAsia="he-IL"/>
              </w:rPr>
            </w:pPr>
            <w:r w:rsidRPr="00763CD6">
              <w:rPr>
                <w:rFonts w:ascii="Arial" w:hAnsi="Arial"/>
                <w:b/>
                <w:bCs/>
                <w:szCs w:val="24"/>
                <w:rtl/>
              </w:rPr>
              <w:t xml:space="preserve">________________ש"ח , </w:t>
            </w:r>
            <w:r w:rsidRPr="00763CD6">
              <w:rPr>
                <w:rFonts w:ascii="Arial" w:hAnsi="Arial" w:hint="eastAsia"/>
                <w:b/>
                <w:bCs/>
                <w:szCs w:val="24"/>
                <w:rtl/>
              </w:rPr>
              <w:t>בתוספת</w:t>
            </w:r>
            <w:r w:rsidRPr="00763CD6">
              <w:rPr>
                <w:rFonts w:ascii="Arial" w:hAnsi="Arial"/>
                <w:b/>
                <w:bCs/>
                <w:szCs w:val="24"/>
                <w:rtl/>
              </w:rPr>
              <w:t xml:space="preserve"> </w:t>
            </w:r>
            <w:r w:rsidRPr="00763CD6">
              <w:rPr>
                <w:rFonts w:ascii="Arial" w:hAnsi="Arial" w:hint="eastAsia"/>
                <w:b/>
                <w:bCs/>
                <w:szCs w:val="24"/>
                <w:rtl/>
              </w:rPr>
              <w:t>מע</w:t>
            </w:r>
            <w:r w:rsidRPr="00763CD6">
              <w:rPr>
                <w:rFonts w:ascii="Arial" w:hAnsi="Arial"/>
                <w:b/>
                <w:bCs/>
                <w:szCs w:val="24"/>
                <w:rtl/>
              </w:rPr>
              <w:t>"מ</w:t>
            </w:r>
          </w:p>
          <w:p w14:paraId="5ACC12CC" w14:textId="77777777" w:rsidR="00860EBF" w:rsidRPr="00763CD6" w:rsidRDefault="00860EBF" w:rsidP="001A451E">
            <w:pPr>
              <w:spacing w:before="120" w:after="120" w:line="360" w:lineRule="auto"/>
              <w:jc w:val="center"/>
              <w:rPr>
                <w:rFonts w:ascii="Arial" w:hAnsi="Arial"/>
                <w:b/>
                <w:bCs/>
                <w:szCs w:val="24"/>
                <w:rtl/>
                <w:lang w:eastAsia="he-IL"/>
              </w:rPr>
            </w:pPr>
            <w:r w:rsidRPr="00763CD6">
              <w:rPr>
                <w:rFonts w:ascii="Arial" w:hAnsi="Arial" w:hint="eastAsia"/>
                <w:b/>
                <w:bCs/>
                <w:szCs w:val="24"/>
                <w:rtl/>
              </w:rPr>
              <w:t>ובמילים</w:t>
            </w:r>
            <w:r w:rsidRPr="00763CD6">
              <w:rPr>
                <w:rFonts w:ascii="Arial" w:hAnsi="Arial"/>
                <w:b/>
                <w:bCs/>
                <w:szCs w:val="24"/>
                <w:rtl/>
              </w:rPr>
              <w:t xml:space="preserve">:_______________________________ </w:t>
            </w:r>
            <w:r w:rsidRPr="00763CD6">
              <w:rPr>
                <w:rFonts w:ascii="Arial" w:hAnsi="Arial" w:hint="eastAsia"/>
                <w:b/>
                <w:bCs/>
                <w:szCs w:val="24"/>
                <w:rtl/>
              </w:rPr>
              <w:t>שקלים</w:t>
            </w:r>
            <w:r w:rsidRPr="00763CD6">
              <w:rPr>
                <w:rFonts w:ascii="Arial" w:hAnsi="Arial"/>
                <w:b/>
                <w:bCs/>
                <w:szCs w:val="24"/>
                <w:rtl/>
              </w:rPr>
              <w:t xml:space="preserve"> </w:t>
            </w:r>
            <w:r w:rsidRPr="00763CD6">
              <w:rPr>
                <w:rFonts w:ascii="Arial" w:hAnsi="Arial" w:hint="eastAsia"/>
                <w:b/>
                <w:bCs/>
                <w:szCs w:val="24"/>
                <w:rtl/>
              </w:rPr>
              <w:t>חדשים</w:t>
            </w:r>
            <w:r w:rsidRPr="00763CD6">
              <w:rPr>
                <w:rFonts w:ascii="Arial" w:hAnsi="Arial"/>
                <w:b/>
                <w:bCs/>
                <w:szCs w:val="24"/>
                <w:rtl/>
                <w:lang w:eastAsia="he-IL"/>
              </w:rPr>
              <w:t xml:space="preserve">, </w:t>
            </w:r>
            <w:r w:rsidRPr="00763CD6">
              <w:rPr>
                <w:rFonts w:ascii="Arial" w:hAnsi="Arial" w:hint="eastAsia"/>
                <w:b/>
                <w:bCs/>
                <w:szCs w:val="24"/>
                <w:rtl/>
                <w:lang w:eastAsia="he-IL"/>
              </w:rPr>
              <w:t>בתוספת</w:t>
            </w:r>
            <w:r w:rsidRPr="00763CD6">
              <w:rPr>
                <w:rFonts w:ascii="Arial" w:hAnsi="Arial"/>
                <w:b/>
                <w:bCs/>
                <w:szCs w:val="24"/>
                <w:rtl/>
                <w:lang w:eastAsia="he-IL"/>
              </w:rPr>
              <w:t xml:space="preserve"> </w:t>
            </w:r>
            <w:r w:rsidRPr="00763CD6">
              <w:rPr>
                <w:rFonts w:ascii="Arial" w:hAnsi="Arial" w:hint="eastAsia"/>
                <w:b/>
                <w:bCs/>
                <w:szCs w:val="24"/>
                <w:rtl/>
                <w:lang w:eastAsia="he-IL"/>
              </w:rPr>
              <w:t>מע</w:t>
            </w:r>
            <w:r w:rsidRPr="00763CD6">
              <w:rPr>
                <w:rFonts w:ascii="Arial" w:hAnsi="Arial"/>
                <w:b/>
                <w:bCs/>
                <w:szCs w:val="24"/>
                <w:rtl/>
                <w:lang w:eastAsia="he-IL"/>
              </w:rPr>
              <w:t>"מ</w:t>
            </w:r>
          </w:p>
        </w:tc>
      </w:tr>
      <w:tr w:rsidR="00860EBF" w:rsidRPr="00AE40B0" w14:paraId="5ACC12D5" w14:textId="77777777" w:rsidTr="001A451E">
        <w:tc>
          <w:tcPr>
            <w:tcW w:w="844" w:type="dxa"/>
            <w:vAlign w:val="center"/>
          </w:tcPr>
          <w:p w14:paraId="5ACC12CE" w14:textId="77777777" w:rsidR="00860EBF" w:rsidRPr="00763CD6" w:rsidRDefault="00860EBF" w:rsidP="001A451E">
            <w:pPr>
              <w:spacing w:before="120" w:after="120" w:line="360" w:lineRule="auto"/>
              <w:jc w:val="center"/>
              <w:rPr>
                <w:rFonts w:ascii="Arial" w:hAnsi="Arial"/>
                <w:b/>
                <w:bCs/>
                <w:szCs w:val="24"/>
              </w:rPr>
            </w:pPr>
            <w:r w:rsidRPr="00763CD6">
              <w:rPr>
                <w:rFonts w:ascii="Arial" w:hAnsi="Arial"/>
                <w:b/>
                <w:bCs/>
                <w:szCs w:val="24"/>
              </w:rPr>
              <w:t>B</w:t>
            </w:r>
          </w:p>
        </w:tc>
        <w:tc>
          <w:tcPr>
            <w:tcW w:w="1843" w:type="dxa"/>
          </w:tcPr>
          <w:p w14:paraId="5ACC12CF" w14:textId="0D01A44F" w:rsidR="00860EBF" w:rsidRPr="00763CD6" w:rsidRDefault="00070191" w:rsidP="00070191">
            <w:pPr>
              <w:pStyle w:val="affb"/>
              <w:spacing w:before="120" w:after="120" w:line="360" w:lineRule="auto"/>
              <w:jc w:val="center"/>
              <w:rPr>
                <w:rFonts w:cs="David"/>
                <w:b/>
                <w:bCs/>
                <w:sz w:val="24"/>
                <w:szCs w:val="24"/>
                <w:rtl/>
              </w:rPr>
            </w:pPr>
            <w:r>
              <w:rPr>
                <w:rFonts w:cs="David" w:hint="cs"/>
                <w:b/>
                <w:bCs/>
                <w:sz w:val="24"/>
                <w:szCs w:val="24"/>
                <w:rtl/>
              </w:rPr>
              <w:t xml:space="preserve">מעל </w:t>
            </w:r>
            <w:r w:rsidR="00D64196" w:rsidRPr="00763CD6">
              <w:rPr>
                <w:rFonts w:cs="David"/>
                <w:b/>
                <w:bCs/>
                <w:sz w:val="24"/>
                <w:szCs w:val="24"/>
                <w:rtl/>
              </w:rPr>
              <w:t>1,000</w:t>
            </w:r>
            <w:r w:rsidR="00860EBF" w:rsidRPr="00763CD6">
              <w:rPr>
                <w:rFonts w:cs="David" w:hint="cs"/>
                <w:b/>
                <w:bCs/>
                <w:sz w:val="24"/>
                <w:szCs w:val="24"/>
                <w:rtl/>
              </w:rPr>
              <w:t>טשע</w:t>
            </w:r>
            <w:r w:rsidR="00860EBF" w:rsidRPr="00763CD6">
              <w:rPr>
                <w:rFonts w:cs="David"/>
                <w:b/>
                <w:bCs/>
                <w:sz w:val="24"/>
                <w:szCs w:val="24"/>
                <w:rtl/>
              </w:rPr>
              <w:t>"</w:t>
            </w:r>
            <w:r w:rsidR="00860EBF" w:rsidRPr="00763CD6">
              <w:rPr>
                <w:rFonts w:cs="David" w:hint="cs"/>
                <w:b/>
                <w:bCs/>
                <w:sz w:val="24"/>
                <w:szCs w:val="24"/>
                <w:rtl/>
              </w:rPr>
              <w:t>ן</w:t>
            </w:r>
          </w:p>
          <w:p w14:paraId="5ACC12D0" w14:textId="77777777" w:rsidR="00860EBF" w:rsidRPr="00763CD6" w:rsidRDefault="00860EBF" w:rsidP="001A451E">
            <w:pPr>
              <w:pStyle w:val="affb"/>
              <w:spacing w:before="120" w:after="120" w:line="360" w:lineRule="auto"/>
              <w:jc w:val="center"/>
              <w:rPr>
                <w:rFonts w:cs="David"/>
                <w:b/>
                <w:bCs/>
                <w:sz w:val="24"/>
                <w:szCs w:val="24"/>
                <w:rtl/>
              </w:rPr>
            </w:pPr>
          </w:p>
        </w:tc>
        <w:tc>
          <w:tcPr>
            <w:tcW w:w="1701" w:type="dxa"/>
          </w:tcPr>
          <w:p w14:paraId="5ACC12D1" w14:textId="0EB3C3DE" w:rsidR="00860EBF" w:rsidRPr="00763CD6" w:rsidRDefault="00860EBF" w:rsidP="00D56338">
            <w:pPr>
              <w:pStyle w:val="affb"/>
              <w:spacing w:before="120" w:after="120" w:line="360" w:lineRule="auto"/>
              <w:jc w:val="center"/>
              <w:rPr>
                <w:rFonts w:cs="David"/>
                <w:b/>
                <w:bCs/>
                <w:sz w:val="24"/>
                <w:szCs w:val="24"/>
                <w:rtl/>
              </w:rPr>
            </w:pPr>
            <w:r w:rsidRPr="00763CD6">
              <w:rPr>
                <w:rFonts w:cs="David" w:hint="cs"/>
                <w:b/>
                <w:bCs/>
                <w:sz w:val="24"/>
                <w:szCs w:val="24"/>
                <w:rtl/>
              </w:rPr>
              <w:t>עד</w:t>
            </w:r>
            <w:r w:rsidRPr="00763CD6">
              <w:rPr>
                <w:rFonts w:cs="David"/>
                <w:b/>
                <w:bCs/>
                <w:sz w:val="24"/>
                <w:szCs w:val="24"/>
                <w:rtl/>
              </w:rPr>
              <w:t xml:space="preserve"> </w:t>
            </w:r>
            <w:r w:rsidR="00D56338" w:rsidRPr="00763CD6">
              <w:rPr>
                <w:rFonts w:cs="David"/>
                <w:b/>
                <w:bCs/>
                <w:sz w:val="24"/>
                <w:szCs w:val="24"/>
                <w:rtl/>
              </w:rPr>
              <w:t>40,000</w:t>
            </w:r>
            <w:r w:rsidRPr="00763CD6">
              <w:rPr>
                <w:rFonts w:cs="David"/>
                <w:b/>
                <w:bCs/>
                <w:sz w:val="24"/>
                <w:szCs w:val="24"/>
                <w:rtl/>
              </w:rPr>
              <w:t xml:space="preserve"> </w:t>
            </w:r>
            <w:r w:rsidRPr="00763CD6">
              <w:rPr>
                <w:rFonts w:cs="David" w:hint="cs"/>
                <w:b/>
                <w:bCs/>
                <w:sz w:val="24"/>
                <w:szCs w:val="24"/>
                <w:rtl/>
              </w:rPr>
              <w:t>₪</w:t>
            </w:r>
            <w:r w:rsidRPr="00763CD6">
              <w:rPr>
                <w:rFonts w:cs="David"/>
                <w:b/>
                <w:bCs/>
                <w:sz w:val="24"/>
                <w:szCs w:val="24"/>
                <w:rtl/>
              </w:rPr>
              <w:t xml:space="preserve"> </w:t>
            </w:r>
            <w:r w:rsidRPr="00763CD6">
              <w:rPr>
                <w:rFonts w:cs="David" w:hint="cs"/>
                <w:b/>
                <w:bCs/>
                <w:sz w:val="24"/>
                <w:szCs w:val="24"/>
                <w:rtl/>
              </w:rPr>
              <w:t>כולל</w:t>
            </w:r>
            <w:r w:rsidRPr="00763CD6">
              <w:rPr>
                <w:rFonts w:cs="David"/>
                <w:b/>
                <w:bCs/>
                <w:sz w:val="24"/>
                <w:szCs w:val="24"/>
                <w:rtl/>
              </w:rPr>
              <w:t xml:space="preserve"> </w:t>
            </w:r>
            <w:r w:rsidRPr="00763CD6">
              <w:rPr>
                <w:rFonts w:cs="David" w:hint="cs"/>
                <w:b/>
                <w:bCs/>
                <w:sz w:val="24"/>
                <w:szCs w:val="24"/>
                <w:rtl/>
              </w:rPr>
              <w:t>מע</w:t>
            </w:r>
            <w:r w:rsidRPr="00763CD6">
              <w:rPr>
                <w:rFonts w:cs="David"/>
                <w:b/>
                <w:bCs/>
                <w:sz w:val="24"/>
                <w:szCs w:val="24"/>
                <w:rtl/>
              </w:rPr>
              <w:t>"</w:t>
            </w:r>
            <w:r w:rsidRPr="00763CD6">
              <w:rPr>
                <w:rFonts w:cs="David" w:hint="cs"/>
                <w:b/>
                <w:bCs/>
                <w:sz w:val="24"/>
                <w:szCs w:val="24"/>
                <w:rtl/>
              </w:rPr>
              <w:t>מ</w:t>
            </w:r>
          </w:p>
        </w:tc>
        <w:tc>
          <w:tcPr>
            <w:tcW w:w="1984" w:type="dxa"/>
            <w:vAlign w:val="center"/>
          </w:tcPr>
          <w:p w14:paraId="5ACC12D2" w14:textId="77777777" w:rsidR="00860EBF" w:rsidRPr="00763CD6" w:rsidRDefault="00860EBF" w:rsidP="001A451E">
            <w:pPr>
              <w:pStyle w:val="affb"/>
              <w:spacing w:before="120" w:after="120" w:line="360" w:lineRule="auto"/>
              <w:jc w:val="center"/>
              <w:rPr>
                <w:rFonts w:cs="David"/>
                <w:b/>
                <w:bCs/>
                <w:sz w:val="24"/>
                <w:szCs w:val="24"/>
                <w:rtl/>
              </w:rPr>
            </w:pPr>
            <w:r w:rsidRPr="00763CD6">
              <w:rPr>
                <w:rFonts w:cs="David" w:hint="cs"/>
                <w:b/>
                <w:bCs/>
                <w:sz w:val="24"/>
                <w:szCs w:val="24"/>
                <w:rtl/>
              </w:rPr>
              <w:t>הצעת</w:t>
            </w:r>
            <w:r w:rsidRPr="00763CD6">
              <w:rPr>
                <w:rFonts w:cs="David"/>
                <w:b/>
                <w:bCs/>
                <w:sz w:val="24"/>
                <w:szCs w:val="24"/>
                <w:rtl/>
              </w:rPr>
              <w:t xml:space="preserve"> </w:t>
            </w:r>
            <w:r w:rsidRPr="00763CD6">
              <w:rPr>
                <w:rFonts w:cs="David" w:hint="cs"/>
                <w:b/>
                <w:bCs/>
                <w:sz w:val="24"/>
                <w:szCs w:val="24"/>
                <w:rtl/>
              </w:rPr>
              <w:t>המחיר</w:t>
            </w:r>
            <w:r w:rsidRPr="00763CD6">
              <w:rPr>
                <w:rFonts w:cs="David"/>
                <w:b/>
                <w:bCs/>
                <w:sz w:val="24"/>
                <w:szCs w:val="24"/>
                <w:rtl/>
              </w:rPr>
              <w:t xml:space="preserve"> </w:t>
            </w:r>
            <w:r w:rsidRPr="00763CD6">
              <w:rPr>
                <w:rFonts w:cs="David" w:hint="cs"/>
                <w:b/>
                <w:bCs/>
                <w:sz w:val="24"/>
                <w:szCs w:val="24"/>
                <w:rtl/>
              </w:rPr>
              <w:t>של</w:t>
            </w:r>
            <w:r w:rsidRPr="00763CD6">
              <w:rPr>
                <w:rFonts w:cs="David"/>
                <w:b/>
                <w:bCs/>
                <w:sz w:val="24"/>
                <w:szCs w:val="24"/>
                <w:rtl/>
              </w:rPr>
              <w:t xml:space="preserve"> </w:t>
            </w:r>
            <w:r w:rsidRPr="00763CD6">
              <w:rPr>
                <w:rFonts w:cs="David" w:hint="cs"/>
                <w:b/>
                <w:bCs/>
                <w:sz w:val="24"/>
                <w:szCs w:val="24"/>
                <w:rtl/>
              </w:rPr>
              <w:t>השירותים</w:t>
            </w:r>
            <w:r w:rsidRPr="00763CD6">
              <w:rPr>
                <w:rFonts w:cs="David"/>
                <w:b/>
                <w:bCs/>
                <w:sz w:val="24"/>
                <w:szCs w:val="24"/>
                <w:rtl/>
              </w:rPr>
              <w:t xml:space="preserve">, </w:t>
            </w:r>
            <w:r w:rsidRPr="00763CD6">
              <w:rPr>
                <w:rFonts w:cs="David" w:hint="cs"/>
                <w:b/>
                <w:bCs/>
                <w:sz w:val="24"/>
                <w:szCs w:val="24"/>
                <w:rtl/>
              </w:rPr>
              <w:t>כמפורט</w:t>
            </w:r>
            <w:r w:rsidRPr="00763CD6">
              <w:rPr>
                <w:rFonts w:cs="David"/>
                <w:b/>
                <w:bCs/>
                <w:sz w:val="24"/>
                <w:szCs w:val="24"/>
                <w:rtl/>
              </w:rPr>
              <w:t xml:space="preserve"> </w:t>
            </w:r>
            <w:r w:rsidRPr="00763CD6">
              <w:rPr>
                <w:rFonts w:cs="David" w:hint="cs"/>
                <w:b/>
                <w:bCs/>
                <w:sz w:val="24"/>
                <w:szCs w:val="24"/>
                <w:rtl/>
              </w:rPr>
              <w:t>בסעיף</w:t>
            </w:r>
            <w:r w:rsidRPr="00763CD6">
              <w:rPr>
                <w:rFonts w:cs="David"/>
                <w:b/>
                <w:bCs/>
                <w:sz w:val="24"/>
                <w:szCs w:val="24"/>
                <w:rtl/>
              </w:rPr>
              <w:t xml:space="preserve"> 2  </w:t>
            </w:r>
            <w:r w:rsidRPr="00763CD6">
              <w:rPr>
                <w:rFonts w:cs="David" w:hint="cs"/>
                <w:b/>
                <w:bCs/>
                <w:sz w:val="24"/>
                <w:szCs w:val="24"/>
                <w:rtl/>
              </w:rPr>
              <w:t>למפרט</w:t>
            </w:r>
            <w:r w:rsidRPr="00763CD6">
              <w:rPr>
                <w:rFonts w:cs="David"/>
                <w:b/>
                <w:bCs/>
                <w:sz w:val="24"/>
                <w:szCs w:val="24"/>
                <w:rtl/>
              </w:rPr>
              <w:t xml:space="preserve"> </w:t>
            </w:r>
            <w:r w:rsidRPr="00763CD6">
              <w:rPr>
                <w:rFonts w:cs="David" w:hint="cs"/>
                <w:b/>
                <w:bCs/>
                <w:sz w:val="24"/>
                <w:szCs w:val="24"/>
                <w:rtl/>
              </w:rPr>
              <w:t>המקצועי</w:t>
            </w:r>
          </w:p>
        </w:tc>
        <w:tc>
          <w:tcPr>
            <w:tcW w:w="2802" w:type="dxa"/>
            <w:vAlign w:val="center"/>
          </w:tcPr>
          <w:p w14:paraId="5ACC12D3" w14:textId="77777777" w:rsidR="00860EBF" w:rsidRPr="00763CD6" w:rsidRDefault="00860EBF" w:rsidP="001A451E">
            <w:pPr>
              <w:spacing w:before="120" w:after="120" w:line="360" w:lineRule="auto"/>
              <w:jc w:val="center"/>
              <w:rPr>
                <w:rFonts w:ascii="Arial" w:hAnsi="Arial"/>
                <w:b/>
                <w:bCs/>
                <w:szCs w:val="24"/>
                <w:rtl/>
                <w:lang w:eastAsia="he-IL"/>
              </w:rPr>
            </w:pPr>
            <w:r w:rsidRPr="00763CD6">
              <w:rPr>
                <w:rFonts w:ascii="Arial" w:hAnsi="Arial"/>
                <w:b/>
                <w:bCs/>
                <w:szCs w:val="24"/>
                <w:rtl/>
              </w:rPr>
              <w:t xml:space="preserve">________________ש"ח , </w:t>
            </w:r>
            <w:r w:rsidRPr="00763CD6">
              <w:rPr>
                <w:rFonts w:ascii="Arial" w:hAnsi="Arial" w:hint="eastAsia"/>
                <w:b/>
                <w:bCs/>
                <w:szCs w:val="24"/>
                <w:rtl/>
              </w:rPr>
              <w:t>בתוספת</w:t>
            </w:r>
            <w:r w:rsidRPr="00763CD6">
              <w:rPr>
                <w:rFonts w:ascii="Arial" w:hAnsi="Arial"/>
                <w:b/>
                <w:bCs/>
                <w:szCs w:val="24"/>
                <w:rtl/>
              </w:rPr>
              <w:t xml:space="preserve"> </w:t>
            </w:r>
            <w:r w:rsidRPr="00763CD6">
              <w:rPr>
                <w:rFonts w:ascii="Arial" w:hAnsi="Arial" w:hint="eastAsia"/>
                <w:b/>
                <w:bCs/>
                <w:szCs w:val="24"/>
                <w:rtl/>
              </w:rPr>
              <w:t>מע</w:t>
            </w:r>
            <w:r w:rsidRPr="00763CD6">
              <w:rPr>
                <w:rFonts w:ascii="Arial" w:hAnsi="Arial"/>
                <w:b/>
                <w:bCs/>
                <w:szCs w:val="24"/>
                <w:rtl/>
              </w:rPr>
              <w:t>"מ</w:t>
            </w:r>
          </w:p>
          <w:p w14:paraId="5ACC12D4" w14:textId="77777777" w:rsidR="00860EBF" w:rsidRPr="00724C6C" w:rsidRDefault="00860EBF" w:rsidP="001A451E">
            <w:pPr>
              <w:spacing w:before="120" w:after="120" w:line="360" w:lineRule="auto"/>
              <w:jc w:val="center"/>
              <w:rPr>
                <w:rFonts w:ascii="Arial" w:hAnsi="Arial"/>
                <w:b/>
                <w:bCs/>
                <w:szCs w:val="24"/>
                <w:rtl/>
              </w:rPr>
            </w:pPr>
            <w:r w:rsidRPr="00763CD6">
              <w:rPr>
                <w:rFonts w:ascii="Arial" w:hAnsi="Arial" w:hint="eastAsia"/>
                <w:b/>
                <w:bCs/>
                <w:szCs w:val="24"/>
                <w:rtl/>
              </w:rPr>
              <w:t>ובמילים</w:t>
            </w:r>
            <w:r w:rsidRPr="00763CD6">
              <w:rPr>
                <w:rFonts w:ascii="Arial" w:hAnsi="Arial"/>
                <w:b/>
                <w:bCs/>
                <w:szCs w:val="24"/>
                <w:rtl/>
              </w:rPr>
              <w:t xml:space="preserve">:_______________________________ </w:t>
            </w:r>
            <w:r w:rsidRPr="00763CD6">
              <w:rPr>
                <w:rFonts w:ascii="Arial" w:hAnsi="Arial" w:hint="eastAsia"/>
                <w:b/>
                <w:bCs/>
                <w:szCs w:val="24"/>
                <w:rtl/>
              </w:rPr>
              <w:t>שקלים</w:t>
            </w:r>
            <w:r w:rsidRPr="00763CD6">
              <w:rPr>
                <w:rFonts w:ascii="Arial" w:hAnsi="Arial"/>
                <w:b/>
                <w:bCs/>
                <w:szCs w:val="24"/>
                <w:rtl/>
              </w:rPr>
              <w:t xml:space="preserve"> </w:t>
            </w:r>
            <w:r w:rsidRPr="00763CD6">
              <w:rPr>
                <w:rFonts w:ascii="Arial" w:hAnsi="Arial" w:hint="eastAsia"/>
                <w:b/>
                <w:bCs/>
                <w:szCs w:val="24"/>
                <w:rtl/>
              </w:rPr>
              <w:t>חדשים</w:t>
            </w:r>
            <w:r w:rsidRPr="00763CD6">
              <w:rPr>
                <w:rFonts w:ascii="Arial" w:hAnsi="Arial"/>
                <w:b/>
                <w:bCs/>
                <w:szCs w:val="24"/>
                <w:rtl/>
                <w:lang w:eastAsia="he-IL"/>
              </w:rPr>
              <w:t xml:space="preserve">, </w:t>
            </w:r>
            <w:r w:rsidRPr="00763CD6">
              <w:rPr>
                <w:rFonts w:ascii="Arial" w:hAnsi="Arial" w:hint="eastAsia"/>
                <w:b/>
                <w:bCs/>
                <w:szCs w:val="24"/>
                <w:rtl/>
                <w:lang w:eastAsia="he-IL"/>
              </w:rPr>
              <w:t>בתוספת</w:t>
            </w:r>
            <w:r w:rsidRPr="00763CD6">
              <w:rPr>
                <w:rFonts w:ascii="Arial" w:hAnsi="Arial"/>
                <w:b/>
                <w:bCs/>
                <w:szCs w:val="24"/>
                <w:rtl/>
                <w:lang w:eastAsia="he-IL"/>
              </w:rPr>
              <w:t xml:space="preserve"> </w:t>
            </w:r>
            <w:r w:rsidRPr="00763CD6">
              <w:rPr>
                <w:rFonts w:ascii="Arial" w:hAnsi="Arial" w:hint="eastAsia"/>
                <w:b/>
                <w:bCs/>
                <w:szCs w:val="24"/>
                <w:rtl/>
                <w:lang w:eastAsia="he-IL"/>
              </w:rPr>
              <w:t>מע</w:t>
            </w:r>
            <w:r w:rsidRPr="00763CD6">
              <w:rPr>
                <w:rFonts w:ascii="Arial" w:hAnsi="Arial"/>
                <w:b/>
                <w:bCs/>
                <w:szCs w:val="24"/>
                <w:rtl/>
                <w:lang w:eastAsia="he-IL"/>
              </w:rPr>
              <w:t>"מ</w:t>
            </w:r>
          </w:p>
        </w:tc>
      </w:tr>
    </w:tbl>
    <w:p w14:paraId="5ACC12DE" w14:textId="77777777" w:rsidR="001E4E26" w:rsidRPr="00860EBF" w:rsidRDefault="001E4E26" w:rsidP="00314B9E">
      <w:pPr>
        <w:pStyle w:val="affb"/>
        <w:spacing w:line="360" w:lineRule="auto"/>
        <w:rPr>
          <w:rFonts w:asciiTheme="majorBidi" w:hAnsiTheme="majorBidi" w:cs="David"/>
          <w:sz w:val="24"/>
          <w:szCs w:val="24"/>
          <w:highlight w:val="yellow"/>
          <w:u w:val="single"/>
          <w:rtl/>
        </w:rPr>
      </w:pPr>
    </w:p>
    <w:p w14:paraId="5ACC12DF" w14:textId="77777777" w:rsidR="00846CA9" w:rsidRPr="00314B9E" w:rsidRDefault="001E4E26" w:rsidP="00314B9E">
      <w:pPr>
        <w:pStyle w:val="affb"/>
        <w:spacing w:before="120" w:line="360" w:lineRule="auto"/>
        <w:jc w:val="both"/>
        <w:rPr>
          <w:rFonts w:asciiTheme="majorBidi" w:hAnsiTheme="majorBidi" w:cs="David"/>
          <w:sz w:val="24"/>
        </w:rPr>
      </w:pPr>
      <w:r w:rsidRPr="00314B9E">
        <w:rPr>
          <w:rFonts w:asciiTheme="majorBidi" w:hAnsiTheme="majorBidi" w:cs="David"/>
          <w:sz w:val="24"/>
          <w:szCs w:val="24"/>
          <w:rtl/>
        </w:rPr>
        <w:t>הצעת המחיר לעיל הינה סופי</w:t>
      </w:r>
      <w:r w:rsidR="00AE40B0" w:rsidRPr="00314B9E">
        <w:rPr>
          <w:rFonts w:asciiTheme="majorBidi" w:hAnsiTheme="majorBidi" w:cs="David"/>
          <w:sz w:val="24"/>
          <w:szCs w:val="24"/>
          <w:rtl/>
        </w:rPr>
        <w:t>ת</w:t>
      </w:r>
      <w:r w:rsidR="004379D0" w:rsidRPr="00314B9E">
        <w:rPr>
          <w:rFonts w:asciiTheme="majorBidi" w:hAnsiTheme="majorBidi" w:cs="David"/>
          <w:sz w:val="24"/>
          <w:szCs w:val="24"/>
          <w:rtl/>
        </w:rPr>
        <w:t>,</w:t>
      </w:r>
      <w:r w:rsidRPr="00314B9E">
        <w:rPr>
          <w:rFonts w:asciiTheme="majorBidi" w:hAnsiTheme="majorBidi" w:cs="David"/>
          <w:sz w:val="24"/>
          <w:szCs w:val="24"/>
          <w:rtl/>
        </w:rPr>
        <w:t xml:space="preserve"> ו</w:t>
      </w:r>
      <w:r w:rsidR="00AE40B0" w:rsidRPr="00314B9E">
        <w:rPr>
          <w:rFonts w:asciiTheme="majorBidi" w:hAnsiTheme="majorBidi" w:cs="David"/>
          <w:sz w:val="24"/>
          <w:szCs w:val="24"/>
          <w:rtl/>
        </w:rPr>
        <w:t>כוללת</w:t>
      </w:r>
      <w:r w:rsidRPr="00314B9E">
        <w:rPr>
          <w:rFonts w:asciiTheme="majorBidi" w:hAnsiTheme="majorBidi" w:cs="David"/>
          <w:sz w:val="24"/>
          <w:szCs w:val="24"/>
          <w:rtl/>
        </w:rPr>
        <w:t xml:space="preserve"> את כל ההוצאות הכרוכות במתן השירותים (</w:t>
      </w:r>
      <w:r w:rsidR="004379D0" w:rsidRPr="00314B9E">
        <w:rPr>
          <w:rFonts w:asciiTheme="majorBidi" w:hAnsiTheme="majorBidi" w:cs="David"/>
          <w:sz w:val="24"/>
          <w:szCs w:val="24"/>
          <w:rtl/>
        </w:rPr>
        <w:t xml:space="preserve">כגון חומרים, </w:t>
      </w:r>
      <w:r w:rsidRPr="00314B9E">
        <w:rPr>
          <w:rFonts w:asciiTheme="majorBidi" w:hAnsiTheme="majorBidi" w:cs="David"/>
          <w:sz w:val="24"/>
          <w:szCs w:val="24"/>
          <w:rtl/>
        </w:rPr>
        <w:t>טלפונים, צילומים, אש"ל, ביטול זמן בנסיעות</w:t>
      </w:r>
      <w:r w:rsidR="004379D0" w:rsidRPr="00314B9E">
        <w:rPr>
          <w:rFonts w:asciiTheme="majorBidi" w:hAnsiTheme="majorBidi" w:cs="David"/>
          <w:sz w:val="24"/>
          <w:szCs w:val="24"/>
          <w:rtl/>
        </w:rPr>
        <w:t xml:space="preserve"> </w:t>
      </w:r>
      <w:r w:rsidRPr="00314B9E">
        <w:rPr>
          <w:rFonts w:asciiTheme="majorBidi" w:hAnsiTheme="majorBidi" w:cs="David"/>
          <w:sz w:val="24"/>
          <w:szCs w:val="24"/>
          <w:rtl/>
        </w:rPr>
        <w:t>וכיו"ב). המשרד לא ישלם כל תוספת מעבר למחיר המוצג, למעט הוצאות נסיעה כאמור בחוזר סגן החשב הכללי.</w:t>
      </w:r>
    </w:p>
    <w:p w14:paraId="5ACC12E0" w14:textId="77777777" w:rsidR="001E4E26" w:rsidRPr="00314B9E" w:rsidRDefault="001E4E26" w:rsidP="00314B9E">
      <w:pPr>
        <w:pStyle w:val="afff0"/>
        <w:spacing w:line="360" w:lineRule="auto"/>
        <w:ind w:firstLine="1"/>
        <w:jc w:val="left"/>
        <w:rPr>
          <w:rFonts w:asciiTheme="majorBidi" w:hAnsiTheme="majorBidi"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D501AE" w:rsidRPr="00D501AE" w14:paraId="5ACC12E3" w14:textId="77777777" w:rsidTr="004E77E4">
        <w:tc>
          <w:tcPr>
            <w:tcW w:w="3741" w:type="dxa"/>
            <w:vAlign w:val="bottom"/>
          </w:tcPr>
          <w:p w14:paraId="5ACC12E1" w14:textId="77777777" w:rsidR="00D501AE" w:rsidRPr="00D501AE" w:rsidRDefault="00D501AE" w:rsidP="004E77E4">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5ACC12E2"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5ACC12E6" w14:textId="77777777" w:rsidTr="004E77E4">
        <w:tc>
          <w:tcPr>
            <w:tcW w:w="3741" w:type="dxa"/>
            <w:vAlign w:val="bottom"/>
          </w:tcPr>
          <w:p w14:paraId="5ACC12E4" w14:textId="77777777" w:rsidR="00D501AE" w:rsidRPr="00D501AE" w:rsidRDefault="00D501AE" w:rsidP="004E77E4">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5ACC12E5"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5ACC12E9" w14:textId="77777777" w:rsidTr="004E77E4">
        <w:tc>
          <w:tcPr>
            <w:tcW w:w="3741" w:type="dxa"/>
            <w:vAlign w:val="bottom"/>
          </w:tcPr>
          <w:p w14:paraId="5ACC12E7" w14:textId="77777777" w:rsidR="00D501AE" w:rsidRPr="00D501AE" w:rsidRDefault="00D501AE" w:rsidP="004E77E4">
            <w:pPr>
              <w:rPr>
                <w:rFonts w:asciiTheme="majorBidi" w:hAnsiTheme="majorBidi"/>
                <w:szCs w:val="24"/>
                <w:rtl/>
              </w:rPr>
            </w:pPr>
            <w:r w:rsidRPr="00D501AE">
              <w:rPr>
                <w:rFonts w:asciiTheme="majorBidi" w:hAnsiTheme="majorBidi"/>
                <w:szCs w:val="24"/>
                <w:rtl/>
              </w:rPr>
              <w:lastRenderedPageBreak/>
              <w:t>שם איש הקשר:</w:t>
            </w:r>
          </w:p>
        </w:tc>
        <w:tc>
          <w:tcPr>
            <w:tcW w:w="5245" w:type="dxa"/>
            <w:tcBorders>
              <w:top w:val="single" w:sz="4" w:space="0" w:color="auto"/>
              <w:bottom w:val="single" w:sz="4" w:space="0" w:color="auto"/>
            </w:tcBorders>
          </w:tcPr>
          <w:p w14:paraId="5ACC12E8"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5ACC12EC" w14:textId="77777777" w:rsidTr="004E77E4">
        <w:tc>
          <w:tcPr>
            <w:tcW w:w="3741" w:type="dxa"/>
            <w:vAlign w:val="bottom"/>
          </w:tcPr>
          <w:p w14:paraId="5ACC12EA" w14:textId="77777777" w:rsidR="00D501AE" w:rsidRPr="00D501AE" w:rsidRDefault="00D501AE" w:rsidP="004E77E4">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5ACC12EB"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5ACC12EF" w14:textId="77777777" w:rsidTr="004E77E4">
        <w:tc>
          <w:tcPr>
            <w:tcW w:w="3741" w:type="dxa"/>
            <w:vAlign w:val="bottom"/>
          </w:tcPr>
          <w:p w14:paraId="5ACC12ED" w14:textId="77777777" w:rsidR="00D501AE" w:rsidRPr="00D501AE" w:rsidRDefault="00D501AE" w:rsidP="004E77E4">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5ACC12EE"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5ACC12F2" w14:textId="77777777" w:rsidTr="004E77E4">
        <w:tc>
          <w:tcPr>
            <w:tcW w:w="3741" w:type="dxa"/>
            <w:vAlign w:val="bottom"/>
          </w:tcPr>
          <w:p w14:paraId="5ACC12F0" w14:textId="77777777" w:rsidR="00D501AE" w:rsidRPr="00D501AE" w:rsidRDefault="00D501AE" w:rsidP="004E77E4">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5ACC12F1"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5ACC12F5" w14:textId="77777777" w:rsidTr="00D501AE">
        <w:tc>
          <w:tcPr>
            <w:tcW w:w="3741" w:type="dxa"/>
            <w:vAlign w:val="bottom"/>
          </w:tcPr>
          <w:p w14:paraId="5ACC12F3" w14:textId="77777777" w:rsidR="00D501AE" w:rsidRPr="00D501AE" w:rsidRDefault="00D501AE" w:rsidP="004E77E4">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5ACC12F4"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5ACC12F8" w14:textId="77777777" w:rsidTr="00D501AE">
        <w:tc>
          <w:tcPr>
            <w:tcW w:w="3741" w:type="dxa"/>
            <w:vAlign w:val="bottom"/>
          </w:tcPr>
          <w:p w14:paraId="5ACC12F6" w14:textId="77777777" w:rsidR="00D501AE" w:rsidRPr="00D501AE" w:rsidRDefault="00D501AE" w:rsidP="004E77E4">
            <w:pPr>
              <w:rPr>
                <w:rFonts w:asciiTheme="majorBidi" w:hAnsiTheme="majorBidi"/>
                <w:szCs w:val="24"/>
                <w:rtl/>
              </w:rPr>
            </w:pPr>
          </w:p>
        </w:tc>
        <w:tc>
          <w:tcPr>
            <w:tcW w:w="5245" w:type="dxa"/>
            <w:tcBorders>
              <w:top w:val="single" w:sz="4" w:space="0" w:color="auto"/>
            </w:tcBorders>
          </w:tcPr>
          <w:p w14:paraId="5ACC12F7"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5ACC12FB" w14:textId="77777777" w:rsidTr="00D501AE">
        <w:tc>
          <w:tcPr>
            <w:tcW w:w="3741" w:type="dxa"/>
            <w:vAlign w:val="bottom"/>
          </w:tcPr>
          <w:p w14:paraId="5ACC12F9" w14:textId="77777777" w:rsidR="00D501AE" w:rsidRPr="00D501AE" w:rsidRDefault="00D501AE" w:rsidP="00D501AE">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5ACC12FA"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5ACC12FE" w14:textId="77777777" w:rsidTr="00D501AE">
        <w:tc>
          <w:tcPr>
            <w:tcW w:w="3741" w:type="dxa"/>
            <w:vAlign w:val="bottom"/>
          </w:tcPr>
          <w:p w14:paraId="5ACC12FC" w14:textId="77777777" w:rsidR="00D501AE" w:rsidRPr="00D501AE" w:rsidRDefault="00D501AE" w:rsidP="00D501AE">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14:paraId="5ACC12FD" w14:textId="77777777" w:rsidR="00D501AE" w:rsidRPr="00D501AE" w:rsidRDefault="00D501AE" w:rsidP="004E77E4">
            <w:pPr>
              <w:spacing w:line="360" w:lineRule="auto"/>
              <w:jc w:val="both"/>
              <w:rPr>
                <w:rFonts w:asciiTheme="majorBidi" w:hAnsiTheme="majorBidi"/>
                <w:b/>
                <w:bCs/>
                <w:szCs w:val="24"/>
                <w:rtl/>
              </w:rPr>
            </w:pPr>
          </w:p>
        </w:tc>
      </w:tr>
    </w:tbl>
    <w:p w14:paraId="5ACC12FF" w14:textId="77777777" w:rsidR="00267CF5" w:rsidRDefault="00267CF5" w:rsidP="00314B9E">
      <w:pPr>
        <w:pStyle w:val="afff0"/>
        <w:spacing w:line="360" w:lineRule="auto"/>
        <w:jc w:val="left"/>
        <w:rPr>
          <w:rFonts w:asciiTheme="majorBidi" w:hAnsiTheme="majorBidi" w:cs="David"/>
          <w:b w:val="0"/>
          <w:bCs w:val="0"/>
          <w:sz w:val="24"/>
          <w:szCs w:val="24"/>
          <w:rtl/>
        </w:rPr>
      </w:pPr>
    </w:p>
    <w:p w14:paraId="5ACC1300" w14:textId="77777777" w:rsidR="00D501AE" w:rsidRDefault="00D501AE" w:rsidP="00314B9E">
      <w:pPr>
        <w:pStyle w:val="afff0"/>
        <w:spacing w:line="360" w:lineRule="auto"/>
        <w:jc w:val="left"/>
        <w:rPr>
          <w:rFonts w:asciiTheme="majorBidi" w:hAnsiTheme="majorBidi" w:cs="David"/>
          <w:b w:val="0"/>
          <w:bCs w:val="0"/>
          <w:sz w:val="24"/>
          <w:szCs w:val="24"/>
          <w:rtl/>
        </w:rPr>
      </w:pPr>
    </w:p>
    <w:p w14:paraId="5ACC1301" w14:textId="77777777" w:rsidR="00F410B9" w:rsidRDefault="00F410B9" w:rsidP="00314B9E">
      <w:pPr>
        <w:pStyle w:val="afff0"/>
        <w:spacing w:line="360" w:lineRule="auto"/>
        <w:jc w:val="left"/>
        <w:rPr>
          <w:rFonts w:asciiTheme="majorBidi" w:hAnsiTheme="majorBidi" w:cs="David"/>
          <w:b w:val="0"/>
          <w:bCs w:val="0"/>
          <w:sz w:val="24"/>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5ACC1305" w14:textId="77777777" w:rsidTr="00F410B9">
        <w:tc>
          <w:tcPr>
            <w:tcW w:w="3162" w:type="dxa"/>
            <w:tcBorders>
              <w:top w:val="single" w:sz="8" w:space="0" w:color="auto"/>
              <w:left w:val="nil"/>
              <w:bottom w:val="nil"/>
              <w:right w:val="nil"/>
            </w:tcBorders>
            <w:hideMark/>
          </w:tcPr>
          <w:p w14:paraId="5ACC1302" w14:textId="77777777" w:rsidR="00F410B9" w:rsidRPr="00536D92" w:rsidRDefault="00F410B9" w:rsidP="004E77E4">
            <w:pPr>
              <w:jc w:val="center"/>
              <w:rPr>
                <w:szCs w:val="24"/>
                <w:rtl/>
              </w:rPr>
            </w:pPr>
            <w:r w:rsidRPr="00536D92">
              <w:rPr>
                <w:rFonts w:hint="cs"/>
                <w:szCs w:val="24"/>
                <w:rtl/>
              </w:rPr>
              <w:t>תאריך</w:t>
            </w:r>
          </w:p>
        </w:tc>
        <w:tc>
          <w:tcPr>
            <w:tcW w:w="2367" w:type="dxa"/>
          </w:tcPr>
          <w:p w14:paraId="5ACC1303"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5ACC1304" w14:textId="77777777" w:rsidR="00F410B9" w:rsidRPr="00536D92" w:rsidRDefault="00F410B9" w:rsidP="00F410B9">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5ACC1306" w14:textId="77777777" w:rsidR="00F410B9" w:rsidRPr="00314B9E" w:rsidRDefault="00F410B9" w:rsidP="00314B9E">
      <w:pPr>
        <w:pStyle w:val="afff0"/>
        <w:spacing w:line="360" w:lineRule="auto"/>
        <w:jc w:val="left"/>
        <w:rPr>
          <w:rFonts w:asciiTheme="majorBidi" w:hAnsiTheme="majorBidi" w:cs="David"/>
          <w:b w:val="0"/>
          <w:bCs w:val="0"/>
          <w:sz w:val="24"/>
          <w:szCs w:val="24"/>
          <w:rtl/>
        </w:rPr>
      </w:pPr>
    </w:p>
    <w:p w14:paraId="5ACC1307" w14:textId="77777777" w:rsidR="00267CF5" w:rsidRPr="00314B9E" w:rsidRDefault="00267CF5" w:rsidP="00314B9E">
      <w:pPr>
        <w:bidi w:val="0"/>
        <w:rPr>
          <w:rFonts w:asciiTheme="majorBidi" w:hAnsiTheme="majorBidi"/>
          <w:szCs w:val="24"/>
        </w:rPr>
      </w:pPr>
    </w:p>
    <w:p w14:paraId="5ACC1308" w14:textId="77777777" w:rsidR="001E4E26" w:rsidRPr="00314B9E" w:rsidRDefault="001E4E26" w:rsidP="00314B9E">
      <w:pPr>
        <w:spacing w:line="360" w:lineRule="auto"/>
        <w:jc w:val="both"/>
        <w:rPr>
          <w:rFonts w:asciiTheme="majorBidi" w:hAnsiTheme="majorBidi"/>
          <w:b/>
          <w:bCs/>
          <w:szCs w:val="24"/>
          <w:u w:val="single"/>
          <w:rtl/>
        </w:rPr>
      </w:pPr>
    </w:p>
    <w:p w14:paraId="5ACC1309" w14:textId="77777777" w:rsidR="001E4E26" w:rsidRPr="00314B9E" w:rsidRDefault="001E4E26" w:rsidP="00314B9E">
      <w:pPr>
        <w:spacing w:line="360" w:lineRule="auto"/>
        <w:jc w:val="right"/>
        <w:rPr>
          <w:rFonts w:asciiTheme="majorBidi" w:hAnsiTheme="majorBidi"/>
          <w:b/>
          <w:bCs/>
          <w:szCs w:val="24"/>
          <w:u w:val="single"/>
          <w:rtl/>
        </w:rPr>
      </w:pPr>
    </w:p>
    <w:p w14:paraId="5ACC130A" w14:textId="77777777" w:rsidR="001E4E26" w:rsidRPr="00314B9E" w:rsidRDefault="001E4E26" w:rsidP="00314B9E">
      <w:pPr>
        <w:spacing w:line="340" w:lineRule="exact"/>
        <w:jc w:val="right"/>
        <w:rPr>
          <w:rFonts w:asciiTheme="majorBidi" w:hAnsiTheme="majorBidi"/>
          <w:b/>
          <w:bCs/>
          <w:sz w:val="28"/>
          <w:szCs w:val="28"/>
          <w:u w:val="single"/>
          <w:rtl/>
        </w:rPr>
      </w:pPr>
    </w:p>
    <w:p w14:paraId="5ACC130B" w14:textId="77777777" w:rsidR="001E4E26" w:rsidRPr="00314B9E" w:rsidRDefault="001E4E26" w:rsidP="00314B9E">
      <w:pPr>
        <w:spacing w:line="340" w:lineRule="exact"/>
        <w:jc w:val="right"/>
        <w:rPr>
          <w:rFonts w:asciiTheme="majorBidi" w:hAnsiTheme="majorBidi"/>
          <w:b/>
          <w:bCs/>
          <w:sz w:val="28"/>
          <w:szCs w:val="28"/>
          <w:u w:val="single"/>
          <w:rtl/>
        </w:rPr>
      </w:pPr>
    </w:p>
    <w:p w14:paraId="5ACC130C" w14:textId="77777777" w:rsidR="001E4E26" w:rsidRPr="00314B9E" w:rsidRDefault="001E4E26" w:rsidP="00314B9E">
      <w:pPr>
        <w:spacing w:line="340" w:lineRule="exact"/>
        <w:jc w:val="right"/>
        <w:rPr>
          <w:rFonts w:asciiTheme="majorBidi" w:hAnsiTheme="majorBidi"/>
          <w:b/>
          <w:bCs/>
          <w:sz w:val="28"/>
          <w:szCs w:val="28"/>
          <w:u w:val="single"/>
          <w:rtl/>
        </w:rPr>
      </w:pPr>
    </w:p>
    <w:p w14:paraId="5ACC130D" w14:textId="77777777" w:rsidR="00FE62F3" w:rsidRPr="00314B9E" w:rsidRDefault="00FE62F3" w:rsidP="00314B9E">
      <w:pPr>
        <w:spacing w:line="340" w:lineRule="exact"/>
        <w:jc w:val="right"/>
        <w:rPr>
          <w:rFonts w:asciiTheme="majorBidi" w:hAnsiTheme="majorBidi"/>
          <w:b/>
          <w:bCs/>
          <w:sz w:val="28"/>
          <w:szCs w:val="28"/>
          <w:u w:val="single"/>
          <w:rtl/>
        </w:rPr>
      </w:pPr>
    </w:p>
    <w:p w14:paraId="5ACC130E" w14:textId="77777777" w:rsidR="00FE62F3" w:rsidRPr="00314B9E" w:rsidRDefault="00FE62F3" w:rsidP="00314B9E">
      <w:pPr>
        <w:spacing w:line="340" w:lineRule="exact"/>
        <w:jc w:val="right"/>
        <w:rPr>
          <w:rFonts w:asciiTheme="majorBidi" w:hAnsiTheme="majorBidi"/>
          <w:b/>
          <w:bCs/>
          <w:sz w:val="28"/>
          <w:szCs w:val="28"/>
          <w:u w:val="single"/>
          <w:rtl/>
        </w:rPr>
      </w:pPr>
    </w:p>
    <w:p w14:paraId="5ACC130F" w14:textId="77777777" w:rsidR="00FE62F3" w:rsidRPr="00314B9E" w:rsidRDefault="00FE62F3" w:rsidP="00314B9E">
      <w:pPr>
        <w:spacing w:line="340" w:lineRule="exact"/>
        <w:jc w:val="right"/>
        <w:rPr>
          <w:rFonts w:asciiTheme="majorBidi" w:hAnsiTheme="majorBidi"/>
          <w:b/>
          <w:bCs/>
          <w:sz w:val="28"/>
          <w:szCs w:val="28"/>
          <w:u w:val="single"/>
          <w:rtl/>
        </w:rPr>
      </w:pPr>
    </w:p>
    <w:p w14:paraId="5ACC1310" w14:textId="77777777" w:rsidR="00FE62F3" w:rsidRPr="00314B9E" w:rsidRDefault="00FE62F3" w:rsidP="00314B9E">
      <w:pPr>
        <w:spacing w:line="340" w:lineRule="exact"/>
        <w:jc w:val="right"/>
        <w:rPr>
          <w:rFonts w:asciiTheme="majorBidi" w:hAnsiTheme="majorBidi"/>
          <w:b/>
          <w:bCs/>
          <w:sz w:val="28"/>
          <w:szCs w:val="28"/>
          <w:u w:val="single"/>
          <w:rtl/>
        </w:rPr>
      </w:pPr>
    </w:p>
    <w:p w14:paraId="5ACC1311" w14:textId="77777777" w:rsidR="00FE62F3" w:rsidRPr="00314B9E" w:rsidRDefault="00FE62F3" w:rsidP="00314B9E">
      <w:pPr>
        <w:spacing w:line="340" w:lineRule="exact"/>
        <w:jc w:val="right"/>
        <w:rPr>
          <w:rFonts w:asciiTheme="majorBidi" w:hAnsiTheme="majorBidi"/>
          <w:b/>
          <w:bCs/>
          <w:sz w:val="28"/>
          <w:szCs w:val="28"/>
          <w:u w:val="single"/>
          <w:rtl/>
        </w:rPr>
      </w:pPr>
    </w:p>
    <w:p w14:paraId="5ACC1312" w14:textId="77777777" w:rsidR="00FE62F3" w:rsidRPr="00314B9E" w:rsidRDefault="00FE62F3" w:rsidP="00314B9E">
      <w:pPr>
        <w:spacing w:line="340" w:lineRule="exact"/>
        <w:jc w:val="right"/>
        <w:rPr>
          <w:rFonts w:asciiTheme="majorBidi" w:hAnsiTheme="majorBidi"/>
          <w:b/>
          <w:bCs/>
          <w:sz w:val="28"/>
          <w:szCs w:val="28"/>
          <w:u w:val="single"/>
          <w:rtl/>
        </w:rPr>
      </w:pPr>
    </w:p>
    <w:p w14:paraId="5ACC1313" w14:textId="77777777" w:rsidR="00FE62F3" w:rsidRPr="00314B9E" w:rsidRDefault="00FE62F3" w:rsidP="00314B9E">
      <w:pPr>
        <w:spacing w:line="340" w:lineRule="exact"/>
        <w:jc w:val="right"/>
        <w:rPr>
          <w:rFonts w:asciiTheme="majorBidi" w:hAnsiTheme="majorBidi"/>
          <w:b/>
          <w:bCs/>
          <w:sz w:val="28"/>
          <w:szCs w:val="28"/>
          <w:u w:val="single"/>
          <w:rtl/>
        </w:rPr>
      </w:pPr>
    </w:p>
    <w:p w14:paraId="5ACC1314" w14:textId="77777777" w:rsidR="00FE62F3" w:rsidRPr="00314B9E" w:rsidRDefault="00FE62F3" w:rsidP="00314B9E">
      <w:pPr>
        <w:spacing w:line="340" w:lineRule="exact"/>
        <w:jc w:val="right"/>
        <w:rPr>
          <w:rFonts w:asciiTheme="majorBidi" w:hAnsiTheme="majorBidi"/>
          <w:b/>
          <w:bCs/>
          <w:sz w:val="28"/>
          <w:szCs w:val="28"/>
          <w:u w:val="single"/>
          <w:rtl/>
        </w:rPr>
      </w:pPr>
    </w:p>
    <w:p w14:paraId="5ACC1315" w14:textId="77777777" w:rsidR="00FE62F3" w:rsidRPr="00314B9E" w:rsidRDefault="00FE62F3" w:rsidP="00314B9E">
      <w:pPr>
        <w:spacing w:line="340" w:lineRule="exact"/>
        <w:jc w:val="right"/>
        <w:rPr>
          <w:rFonts w:asciiTheme="majorBidi" w:hAnsiTheme="majorBidi"/>
          <w:b/>
          <w:bCs/>
          <w:sz w:val="28"/>
          <w:szCs w:val="28"/>
          <w:u w:val="single"/>
          <w:rtl/>
        </w:rPr>
      </w:pPr>
    </w:p>
    <w:p w14:paraId="5ACC1316" w14:textId="77777777" w:rsidR="00FE62F3" w:rsidRPr="00314B9E" w:rsidRDefault="00FE62F3" w:rsidP="00314B9E">
      <w:pPr>
        <w:spacing w:line="340" w:lineRule="exact"/>
        <w:jc w:val="right"/>
        <w:rPr>
          <w:rFonts w:asciiTheme="majorBidi" w:hAnsiTheme="majorBidi"/>
          <w:b/>
          <w:bCs/>
          <w:sz w:val="28"/>
          <w:szCs w:val="28"/>
          <w:u w:val="single"/>
          <w:rtl/>
        </w:rPr>
      </w:pPr>
    </w:p>
    <w:p w14:paraId="5ACC1317" w14:textId="77777777" w:rsidR="00FE62F3" w:rsidRPr="00314B9E" w:rsidRDefault="00FE62F3" w:rsidP="00314B9E">
      <w:pPr>
        <w:spacing w:line="340" w:lineRule="exact"/>
        <w:jc w:val="right"/>
        <w:rPr>
          <w:rFonts w:asciiTheme="majorBidi" w:hAnsiTheme="majorBidi"/>
          <w:b/>
          <w:bCs/>
          <w:sz w:val="28"/>
          <w:szCs w:val="28"/>
          <w:u w:val="single"/>
          <w:rtl/>
        </w:rPr>
      </w:pPr>
    </w:p>
    <w:p w14:paraId="5ACC1318" w14:textId="77777777" w:rsidR="00FE62F3" w:rsidRPr="00314B9E" w:rsidRDefault="00FE62F3" w:rsidP="00314B9E">
      <w:pPr>
        <w:spacing w:line="340" w:lineRule="exact"/>
        <w:jc w:val="right"/>
        <w:rPr>
          <w:rFonts w:asciiTheme="majorBidi" w:hAnsiTheme="majorBidi"/>
          <w:b/>
          <w:bCs/>
          <w:sz w:val="28"/>
          <w:szCs w:val="28"/>
          <w:u w:val="single"/>
          <w:rtl/>
        </w:rPr>
      </w:pPr>
    </w:p>
    <w:p w14:paraId="5ACC1319" w14:textId="77777777" w:rsidR="00616CD5" w:rsidRPr="00314B9E" w:rsidRDefault="00616CD5" w:rsidP="00314B9E">
      <w:pPr>
        <w:rPr>
          <w:rFonts w:asciiTheme="majorBidi" w:hAnsiTheme="majorBidi"/>
          <w:rtl/>
        </w:rPr>
      </w:pPr>
    </w:p>
    <w:p w14:paraId="5ACC131A" w14:textId="77777777" w:rsidR="00F410B9" w:rsidRPr="00F410B9" w:rsidRDefault="00F410B9">
      <w:pPr>
        <w:bidi w:val="0"/>
        <w:rPr>
          <w:rFonts w:asciiTheme="majorBidi" w:hAnsiTheme="majorBidi"/>
          <w:b/>
          <w:bCs/>
          <w:noProof/>
          <w:sz w:val="28"/>
          <w:szCs w:val="28"/>
          <w:rtl/>
        </w:rPr>
      </w:pPr>
      <w:r w:rsidRPr="00F410B9">
        <w:rPr>
          <w:rFonts w:asciiTheme="majorBidi" w:hAnsiTheme="majorBidi"/>
          <w:noProof/>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5ACC131C" w14:textId="77777777" w:rsidTr="00F410B9">
        <w:trPr>
          <w:trHeight w:hRule="exact" w:val="561"/>
        </w:trPr>
        <w:tc>
          <w:tcPr>
            <w:tcW w:w="8958" w:type="dxa"/>
            <w:tcBorders>
              <w:top w:val="nil"/>
              <w:bottom w:val="nil"/>
            </w:tcBorders>
            <w:shd w:val="clear" w:color="auto" w:fill="D9D9D9" w:themeFill="background1" w:themeFillShade="D9"/>
            <w:vAlign w:val="center"/>
          </w:tcPr>
          <w:p w14:paraId="5ACC131B" w14:textId="77777777" w:rsidR="00F410B9" w:rsidRPr="00F410B9" w:rsidRDefault="00F410B9" w:rsidP="00976DD2">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w:t>
            </w:r>
            <w:r w:rsidR="00976DD2">
              <w:rPr>
                <w:rFonts w:asciiTheme="majorBidi" w:hAnsiTheme="majorBidi" w:cs="David" w:hint="cs"/>
                <w:color w:val="auto"/>
                <w:rtl/>
              </w:rPr>
              <w:t>א</w:t>
            </w:r>
            <w:r w:rsidRPr="00F410B9">
              <w:rPr>
                <w:rFonts w:asciiTheme="majorBidi" w:hAnsiTheme="majorBidi" w:cs="David" w:hint="cs"/>
                <w:color w:val="auto"/>
                <w:rtl/>
              </w:rPr>
              <w:t>'</w:t>
            </w:r>
          </w:p>
        </w:tc>
      </w:tr>
      <w:tr w:rsidR="00F410B9" w:rsidRPr="00314B9E" w14:paraId="5ACC131E" w14:textId="77777777" w:rsidTr="00F410B9">
        <w:trPr>
          <w:trHeight w:hRule="exact" w:val="561"/>
        </w:trPr>
        <w:tc>
          <w:tcPr>
            <w:tcW w:w="8958" w:type="dxa"/>
            <w:tcBorders>
              <w:top w:val="nil"/>
              <w:bottom w:val="nil"/>
            </w:tcBorders>
            <w:shd w:val="clear" w:color="auto" w:fill="1B3461"/>
            <w:vAlign w:val="center"/>
          </w:tcPr>
          <w:p w14:paraId="5ACC131D" w14:textId="77777777" w:rsidR="00F410B9" w:rsidRPr="00314B9E" w:rsidRDefault="00F410B9" w:rsidP="00F410B9">
            <w:pPr>
              <w:pStyle w:val="afff8"/>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5ACC131F" w14:textId="77777777" w:rsidR="00F410B9" w:rsidRDefault="00F410B9" w:rsidP="00F410B9">
      <w:pPr>
        <w:spacing w:line="360" w:lineRule="auto"/>
        <w:jc w:val="both"/>
        <w:rPr>
          <w:rFonts w:asciiTheme="majorBidi" w:hAnsiTheme="majorBidi"/>
          <w:szCs w:val="24"/>
          <w:rtl/>
        </w:rPr>
      </w:pPr>
    </w:p>
    <w:p w14:paraId="5ACC1320" w14:textId="77777777"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5ACC1321" w14:textId="77777777" w:rsidR="00F410B9" w:rsidRDefault="00F410B9" w:rsidP="00314B9E">
      <w:pPr>
        <w:spacing w:line="360" w:lineRule="auto"/>
        <w:jc w:val="both"/>
        <w:rPr>
          <w:rFonts w:asciiTheme="majorBidi" w:hAnsiTheme="majorBidi"/>
          <w:szCs w:val="24"/>
          <w:rtl/>
        </w:rPr>
      </w:pPr>
    </w:p>
    <w:p w14:paraId="5ACC1322" w14:textId="77777777"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14:paraId="5ACC1323" w14:textId="77777777"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5ACC1324"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14:paraId="5ACC1325" w14:textId="77777777"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5ACC1326" w14:textId="77777777"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5ACC1327" w14:textId="77777777" w:rsidR="001E4E26" w:rsidRPr="00314B9E" w:rsidRDefault="001E4E26" w:rsidP="00314B9E">
      <w:pPr>
        <w:ind w:left="565" w:hanging="567"/>
        <w:jc w:val="both"/>
        <w:rPr>
          <w:rFonts w:asciiTheme="majorBidi" w:hAnsiTheme="majorBidi"/>
          <w:b/>
          <w:bCs/>
          <w:szCs w:val="24"/>
          <w:rtl/>
        </w:rPr>
      </w:pPr>
    </w:p>
    <w:p w14:paraId="5ACC1328" w14:textId="77777777"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0" behindDoc="0" locked="0" layoutInCell="1" allowOverlap="1" wp14:anchorId="5ACC13AD" wp14:editId="5ACC13AE">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ACC13D6" w14:textId="77777777" w:rsidR="002F2AA0" w:rsidRPr="00105BC1" w:rsidRDefault="002F2AA0"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ACC13AD"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5ACC13D6" w14:textId="77777777" w:rsidR="002F2AA0" w:rsidRPr="00105BC1" w:rsidRDefault="002F2AA0"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5ACC1329"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1" behindDoc="0" locked="0" layoutInCell="1" allowOverlap="1" wp14:anchorId="5ACC13AF" wp14:editId="5ACC13B0">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ACC13D7" w14:textId="77777777" w:rsidR="002F2AA0" w:rsidRPr="00105BC1" w:rsidRDefault="002F2AA0"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CC13AF"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5ACC13D7" w14:textId="77777777" w:rsidR="002F2AA0" w:rsidRPr="00105BC1" w:rsidRDefault="002F2AA0"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5ACC132A"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2" behindDoc="0" locked="0" layoutInCell="1" allowOverlap="1" wp14:anchorId="5ACC13B1" wp14:editId="5ACC13B2">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ACC13D8" w14:textId="77777777" w:rsidR="002F2AA0" w:rsidRPr="00105BC1" w:rsidRDefault="002F2AA0"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CC13B1"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5ACC13D8" w14:textId="77777777" w:rsidR="002F2AA0" w:rsidRPr="00105BC1" w:rsidRDefault="002F2AA0"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ACC132B"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3" behindDoc="0" locked="0" layoutInCell="1" allowOverlap="1" wp14:anchorId="5ACC13B3" wp14:editId="5ACC13B4">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ACC13D9" w14:textId="77777777" w:rsidR="002F2AA0" w:rsidRPr="00105BC1" w:rsidRDefault="002F2AA0"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CC13B3"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5ACC13D9" w14:textId="77777777" w:rsidR="002F2AA0" w:rsidRPr="00105BC1" w:rsidRDefault="002F2AA0"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5ACC132C" w14:textId="77777777"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4" behindDoc="0" locked="0" layoutInCell="1" allowOverlap="1" wp14:anchorId="5ACC13B5" wp14:editId="5ACC13B6">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ACC13DA" w14:textId="77777777" w:rsidR="002F2AA0" w:rsidRPr="00105BC1" w:rsidRDefault="002F2AA0"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CC13B5"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5ACC13DA" w14:textId="77777777" w:rsidR="002F2AA0" w:rsidRPr="00105BC1" w:rsidRDefault="002F2AA0"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14:paraId="5ACC132D" w14:textId="77777777" w:rsidR="001E4E26" w:rsidRPr="00314B9E" w:rsidRDefault="001E4E26" w:rsidP="00314B9E">
      <w:pPr>
        <w:ind w:left="565" w:hanging="567"/>
        <w:jc w:val="both"/>
        <w:rPr>
          <w:rFonts w:asciiTheme="majorBidi" w:hAnsiTheme="majorBidi"/>
          <w:b/>
          <w:szCs w:val="24"/>
          <w:rtl/>
        </w:rPr>
      </w:pPr>
    </w:p>
    <w:p w14:paraId="5ACC132E"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5ACC132F" w14:textId="77777777" w:rsidR="001E4E26" w:rsidRPr="00314B9E" w:rsidRDefault="001E4E26" w:rsidP="00314B9E">
      <w:pPr>
        <w:ind w:left="565" w:hanging="567"/>
        <w:jc w:val="both"/>
        <w:rPr>
          <w:rFonts w:asciiTheme="majorBidi" w:hAnsiTheme="majorBidi"/>
          <w:b/>
          <w:szCs w:val="24"/>
          <w:rtl/>
        </w:rPr>
      </w:pPr>
    </w:p>
    <w:p w14:paraId="5ACC1330"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5ACC1331" w14:textId="77777777" w:rsidR="001E4E26" w:rsidRDefault="001E4E26" w:rsidP="00314B9E">
      <w:pPr>
        <w:ind w:left="565" w:hanging="567"/>
        <w:jc w:val="both"/>
        <w:rPr>
          <w:rFonts w:asciiTheme="majorBidi" w:hAnsiTheme="majorBidi"/>
          <w:b/>
          <w:szCs w:val="24"/>
          <w:rtl/>
        </w:rPr>
      </w:pPr>
    </w:p>
    <w:p w14:paraId="5ACC1332" w14:textId="77777777" w:rsidR="00F410B9" w:rsidRPr="00314B9E" w:rsidRDefault="00F410B9" w:rsidP="00314B9E">
      <w:pPr>
        <w:ind w:left="565" w:hanging="567"/>
        <w:jc w:val="both"/>
        <w:rPr>
          <w:rFonts w:asciiTheme="majorBidi" w:hAnsiTheme="majorBidi"/>
          <w:b/>
          <w:szCs w:val="24"/>
          <w:rtl/>
        </w:rPr>
      </w:pPr>
    </w:p>
    <w:p w14:paraId="5ACC1333" w14:textId="77777777" w:rsidR="001E4E26" w:rsidRPr="00314B9E" w:rsidRDefault="001E4E26" w:rsidP="00314B9E">
      <w:pPr>
        <w:jc w:val="right"/>
        <w:rPr>
          <w:rFonts w:asciiTheme="majorBidi" w:hAnsiTheme="majorBidi"/>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5ACC1337" w14:textId="77777777" w:rsidTr="004E77E4">
        <w:tc>
          <w:tcPr>
            <w:tcW w:w="3162" w:type="dxa"/>
            <w:tcBorders>
              <w:top w:val="single" w:sz="8" w:space="0" w:color="auto"/>
              <w:left w:val="nil"/>
              <w:bottom w:val="nil"/>
              <w:right w:val="nil"/>
            </w:tcBorders>
            <w:hideMark/>
          </w:tcPr>
          <w:p w14:paraId="5ACC1334" w14:textId="77777777" w:rsidR="00F410B9" w:rsidRPr="00536D92" w:rsidRDefault="00F410B9" w:rsidP="004E77E4">
            <w:pPr>
              <w:jc w:val="center"/>
              <w:rPr>
                <w:szCs w:val="24"/>
                <w:rtl/>
              </w:rPr>
            </w:pPr>
            <w:r w:rsidRPr="00536D92">
              <w:rPr>
                <w:rFonts w:hint="cs"/>
                <w:szCs w:val="24"/>
                <w:rtl/>
              </w:rPr>
              <w:t>תאריך</w:t>
            </w:r>
          </w:p>
        </w:tc>
        <w:tc>
          <w:tcPr>
            <w:tcW w:w="2367" w:type="dxa"/>
          </w:tcPr>
          <w:p w14:paraId="5ACC1335"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5ACC1336"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5ACC1338" w14:textId="77777777" w:rsidR="001E4E26" w:rsidRPr="00314B9E" w:rsidRDefault="001E4E26" w:rsidP="00314B9E">
      <w:pPr>
        <w:rPr>
          <w:rFonts w:asciiTheme="majorBidi" w:hAnsiTheme="majorBidi"/>
          <w:noProof/>
          <w:szCs w:val="24"/>
          <w:rtl/>
        </w:rPr>
      </w:pPr>
    </w:p>
    <w:p w14:paraId="5ACC1339" w14:textId="77777777" w:rsidR="0051278F" w:rsidRPr="00F410B9" w:rsidRDefault="0051278F" w:rsidP="00314B9E">
      <w:pPr>
        <w:bidi w:val="0"/>
        <w:rPr>
          <w:rFonts w:asciiTheme="majorBidi" w:hAnsiTheme="majorBidi"/>
          <w:sz w:val="28"/>
          <w:szCs w:val="28"/>
          <w:rtl/>
        </w:rPr>
      </w:pPr>
      <w:r w:rsidRPr="00F410B9">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5ACC133B" w14:textId="77777777" w:rsidTr="004E77E4">
        <w:trPr>
          <w:trHeight w:hRule="exact" w:val="561"/>
        </w:trPr>
        <w:tc>
          <w:tcPr>
            <w:tcW w:w="8958" w:type="dxa"/>
            <w:tcBorders>
              <w:top w:val="nil"/>
              <w:bottom w:val="nil"/>
            </w:tcBorders>
            <w:shd w:val="clear" w:color="auto" w:fill="D9D9D9" w:themeFill="background1" w:themeFillShade="D9"/>
            <w:vAlign w:val="center"/>
          </w:tcPr>
          <w:p w14:paraId="5ACC133A" w14:textId="77777777" w:rsidR="00DB0FFD" w:rsidRPr="00F410B9" w:rsidRDefault="00DB0FFD" w:rsidP="00976DD2">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w:t>
            </w:r>
            <w:r w:rsidR="00976DD2">
              <w:rPr>
                <w:rFonts w:asciiTheme="majorBidi" w:hAnsiTheme="majorBidi" w:cs="David" w:hint="cs"/>
                <w:color w:val="auto"/>
                <w:rtl/>
              </w:rPr>
              <w:t>ב</w:t>
            </w:r>
            <w:r w:rsidRPr="00F410B9">
              <w:rPr>
                <w:rFonts w:asciiTheme="majorBidi" w:hAnsiTheme="majorBidi" w:cs="David" w:hint="cs"/>
                <w:color w:val="auto"/>
                <w:rtl/>
              </w:rPr>
              <w:t>'</w:t>
            </w:r>
          </w:p>
        </w:tc>
      </w:tr>
      <w:tr w:rsidR="00DB0FFD" w:rsidRPr="00314B9E" w14:paraId="5ACC133D" w14:textId="77777777" w:rsidTr="004E77E4">
        <w:trPr>
          <w:trHeight w:hRule="exact" w:val="561"/>
        </w:trPr>
        <w:tc>
          <w:tcPr>
            <w:tcW w:w="8958" w:type="dxa"/>
            <w:tcBorders>
              <w:top w:val="nil"/>
              <w:bottom w:val="nil"/>
            </w:tcBorders>
            <w:shd w:val="clear" w:color="auto" w:fill="1B3461"/>
            <w:vAlign w:val="center"/>
          </w:tcPr>
          <w:p w14:paraId="5ACC133C" w14:textId="77777777" w:rsidR="00DB0FFD" w:rsidRPr="00314B9E" w:rsidRDefault="00DB0FFD" w:rsidP="004E77E4">
            <w:pPr>
              <w:pStyle w:val="afff8"/>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5ACC133E" w14:textId="77777777" w:rsidR="001E4E26" w:rsidRPr="00314B9E" w:rsidRDefault="001E4E26" w:rsidP="00314B9E">
      <w:pPr>
        <w:rPr>
          <w:rFonts w:asciiTheme="majorBidi" w:hAnsiTheme="majorBidi"/>
          <w:rtl/>
        </w:rPr>
      </w:pPr>
    </w:p>
    <w:p w14:paraId="5ACC133F" w14:textId="77777777"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14:paraId="5ACC1340" w14:textId="77777777" w:rsidR="001E4E26" w:rsidRPr="00314B9E" w:rsidRDefault="001E4E26" w:rsidP="00314B9E">
      <w:pPr>
        <w:jc w:val="both"/>
        <w:rPr>
          <w:rFonts w:asciiTheme="majorBidi" w:hAnsiTheme="majorBidi"/>
          <w:szCs w:val="24"/>
          <w:rtl/>
        </w:rPr>
      </w:pPr>
    </w:p>
    <w:p w14:paraId="5ACC1341" w14:textId="77777777" w:rsidR="001E4E26" w:rsidRPr="00314B9E" w:rsidRDefault="001E4E26" w:rsidP="00314B9E">
      <w:pPr>
        <w:jc w:val="both"/>
        <w:rPr>
          <w:rFonts w:asciiTheme="majorBidi" w:hAnsiTheme="majorBidi"/>
          <w:szCs w:val="24"/>
          <w:rtl/>
        </w:rPr>
      </w:pPr>
    </w:p>
    <w:p w14:paraId="5ACC1342"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5ACC1343"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5ACC1344"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5ACC1345"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5ACC1346" w14:textId="77777777" w:rsidR="001E4E26" w:rsidRPr="00314B9E" w:rsidRDefault="001E4E26" w:rsidP="00314B9E">
      <w:pPr>
        <w:spacing w:line="360" w:lineRule="auto"/>
        <w:jc w:val="both"/>
        <w:rPr>
          <w:rFonts w:asciiTheme="majorBidi" w:hAnsiTheme="majorBidi"/>
          <w:szCs w:val="24"/>
          <w:rtl/>
        </w:rPr>
      </w:pPr>
    </w:p>
    <w:p w14:paraId="5ACC1347" w14:textId="77777777"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14:paraId="5ACC1348" w14:textId="77777777" w:rsidR="001E4E26" w:rsidRPr="00314B9E" w:rsidRDefault="001E4E26" w:rsidP="00314B9E">
      <w:pPr>
        <w:spacing w:line="360" w:lineRule="auto"/>
        <w:jc w:val="both"/>
        <w:rPr>
          <w:rFonts w:asciiTheme="majorBidi" w:hAnsiTheme="majorBidi"/>
          <w:szCs w:val="24"/>
          <w:rtl/>
        </w:rPr>
      </w:pPr>
    </w:p>
    <w:p w14:paraId="5ACC1349" w14:textId="77777777" w:rsidR="001E4E26" w:rsidRPr="00314B9E" w:rsidRDefault="001E4E26" w:rsidP="00314B9E">
      <w:pPr>
        <w:spacing w:line="360" w:lineRule="auto"/>
        <w:jc w:val="both"/>
        <w:rPr>
          <w:rFonts w:asciiTheme="majorBidi" w:hAnsiTheme="majorBidi"/>
          <w:szCs w:val="24"/>
          <w:rtl/>
        </w:rPr>
      </w:pPr>
    </w:p>
    <w:p w14:paraId="5ACC134A" w14:textId="77777777"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5ACC134B" w14:textId="77777777" w:rsidR="001E4E26" w:rsidRPr="00314B9E" w:rsidRDefault="001E4E26" w:rsidP="00314B9E">
      <w:pPr>
        <w:spacing w:line="360" w:lineRule="auto"/>
        <w:jc w:val="both"/>
        <w:rPr>
          <w:rFonts w:asciiTheme="majorBidi" w:hAnsiTheme="majorBidi"/>
          <w:szCs w:val="24"/>
          <w:rtl/>
        </w:rPr>
      </w:pPr>
    </w:p>
    <w:p w14:paraId="5ACC134C" w14:textId="77777777" w:rsidR="001E4E26" w:rsidRPr="00314B9E" w:rsidRDefault="001E4E26" w:rsidP="00314B9E">
      <w:pPr>
        <w:spacing w:line="360" w:lineRule="auto"/>
        <w:jc w:val="both"/>
        <w:rPr>
          <w:rFonts w:asciiTheme="majorBidi" w:hAnsiTheme="majorBidi"/>
          <w:szCs w:val="24"/>
          <w:rtl/>
        </w:rPr>
      </w:pPr>
    </w:p>
    <w:p w14:paraId="5ACC134D" w14:textId="77777777" w:rsidR="001E4E26" w:rsidRPr="00314B9E" w:rsidRDefault="001E4E26" w:rsidP="00314B9E">
      <w:pPr>
        <w:spacing w:line="360" w:lineRule="auto"/>
        <w:jc w:val="both"/>
        <w:rPr>
          <w:rFonts w:asciiTheme="majorBidi" w:hAnsiTheme="majorBidi"/>
          <w:szCs w:val="24"/>
          <w:rtl/>
        </w:rPr>
      </w:pPr>
    </w:p>
    <w:p w14:paraId="5ACC134E"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14:paraId="5ACC134F" w14:textId="77777777" w:rsidR="001E4E26" w:rsidRPr="00314B9E" w:rsidRDefault="001E4E26" w:rsidP="00314B9E">
      <w:pPr>
        <w:spacing w:line="360" w:lineRule="auto"/>
        <w:jc w:val="both"/>
        <w:rPr>
          <w:rFonts w:asciiTheme="majorBidi" w:hAnsiTheme="majorBidi"/>
          <w:szCs w:val="24"/>
          <w:rtl/>
        </w:rPr>
      </w:pPr>
    </w:p>
    <w:p w14:paraId="5ACC1350" w14:textId="77777777" w:rsidR="001E4E26" w:rsidRPr="00314B9E" w:rsidRDefault="001E4E26" w:rsidP="00314B9E">
      <w:pPr>
        <w:spacing w:line="360" w:lineRule="auto"/>
        <w:jc w:val="both"/>
        <w:rPr>
          <w:rFonts w:asciiTheme="majorBidi" w:hAnsiTheme="majorBidi"/>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14:paraId="5ACC1358" w14:textId="77777777" w:rsidTr="00E84A64">
        <w:tc>
          <w:tcPr>
            <w:tcW w:w="2002" w:type="dxa"/>
            <w:tcBorders>
              <w:top w:val="single" w:sz="4" w:space="0" w:color="auto"/>
            </w:tcBorders>
          </w:tcPr>
          <w:p w14:paraId="5ACC1351"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5ACC1352" w14:textId="77777777"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14:paraId="5ACC1353"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5ACC1354" w14:textId="77777777"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14:paraId="5ACC1355" w14:textId="77777777"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5ACC1356" w14:textId="77777777"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14:paraId="5ACC1357" w14:textId="77777777"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5ACC1359" w14:textId="6C22C364" w:rsidR="001E4E26" w:rsidRDefault="001E4E26" w:rsidP="00DB0FFD">
      <w:pPr>
        <w:pStyle w:val="21"/>
        <w:pageBreakBefore/>
        <w:tabs>
          <w:tab w:val="left" w:pos="720"/>
        </w:tabs>
        <w:spacing w:after="240"/>
        <w:rPr>
          <w:rFonts w:asciiTheme="majorBidi" w:hAnsiTheme="majorBidi"/>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5ACC135B" w14:textId="77777777" w:rsidTr="004E77E4">
        <w:trPr>
          <w:trHeight w:hRule="exact" w:val="561"/>
        </w:trPr>
        <w:tc>
          <w:tcPr>
            <w:tcW w:w="8958" w:type="dxa"/>
            <w:tcBorders>
              <w:top w:val="nil"/>
              <w:bottom w:val="nil"/>
            </w:tcBorders>
            <w:shd w:val="clear" w:color="auto" w:fill="D9D9D9" w:themeFill="background1" w:themeFillShade="D9"/>
            <w:vAlign w:val="center"/>
          </w:tcPr>
          <w:p w14:paraId="5ACC135A" w14:textId="77777777" w:rsidR="00DB0FFD" w:rsidRPr="00F410B9" w:rsidRDefault="00DB0FFD" w:rsidP="00976DD2">
            <w:pPr>
              <w:pStyle w:val="afff8"/>
              <w:jc w:val="left"/>
              <w:rPr>
                <w:rFonts w:asciiTheme="majorBidi" w:hAnsiTheme="majorBidi" w:cs="David"/>
                <w:color w:val="auto"/>
                <w:rtl/>
              </w:rPr>
            </w:pPr>
            <w:r w:rsidRPr="00F410B9">
              <w:rPr>
                <w:rFonts w:asciiTheme="majorBidi" w:hAnsiTheme="majorBidi" w:cs="David" w:hint="cs"/>
                <w:color w:val="auto"/>
                <w:rtl/>
              </w:rPr>
              <w:t>נספח י</w:t>
            </w:r>
            <w:r w:rsidR="00976DD2">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14:paraId="5ACC135D" w14:textId="77777777" w:rsidTr="004E77E4">
        <w:trPr>
          <w:trHeight w:hRule="exact" w:val="561"/>
        </w:trPr>
        <w:tc>
          <w:tcPr>
            <w:tcW w:w="8958" w:type="dxa"/>
            <w:tcBorders>
              <w:top w:val="nil"/>
              <w:bottom w:val="nil"/>
            </w:tcBorders>
            <w:shd w:val="clear" w:color="auto" w:fill="1B3461"/>
            <w:vAlign w:val="center"/>
          </w:tcPr>
          <w:p w14:paraId="5ACC135C" w14:textId="77777777" w:rsidR="00DB0FFD" w:rsidRPr="00314B9E" w:rsidRDefault="00DB0FFD" w:rsidP="004E77E4">
            <w:pPr>
              <w:pStyle w:val="afff8"/>
              <w:jc w:val="left"/>
              <w:rPr>
                <w:rFonts w:asciiTheme="majorBidi" w:hAnsiTheme="majorBidi" w:cs="David"/>
                <w:rtl/>
              </w:rPr>
            </w:pPr>
            <w:r w:rsidRPr="00DB0FFD">
              <w:rPr>
                <w:rFonts w:asciiTheme="majorBidi" w:hAnsiTheme="majorBidi" w:cs="David"/>
                <w:b w:val="0"/>
                <w:i/>
                <w:rtl/>
              </w:rPr>
              <w:t>אישור קיום ביטוחים</w:t>
            </w:r>
          </w:p>
        </w:tc>
      </w:tr>
    </w:tbl>
    <w:p w14:paraId="5ACC135E" w14:textId="77777777" w:rsidR="001E4E26" w:rsidRPr="00E84A64" w:rsidRDefault="001E4E26" w:rsidP="00314B9E">
      <w:pPr>
        <w:rPr>
          <w:rFonts w:asciiTheme="majorBidi" w:hAnsiTheme="majorBidi"/>
          <w:szCs w:val="24"/>
          <w:rtl/>
        </w:rPr>
      </w:pPr>
      <w:r w:rsidRPr="00E84A64">
        <w:rPr>
          <w:rFonts w:asciiTheme="majorBidi" w:hAnsiTheme="majorBidi"/>
          <w:szCs w:val="24"/>
          <w:rtl/>
        </w:rPr>
        <w:t xml:space="preserve">לכבוד </w:t>
      </w:r>
    </w:p>
    <w:p w14:paraId="5ACC135F" w14:textId="77777777" w:rsidR="001E4E26" w:rsidRPr="00E84A64" w:rsidRDefault="001E4E26" w:rsidP="00314B9E">
      <w:pPr>
        <w:rPr>
          <w:rFonts w:asciiTheme="majorBidi" w:hAnsiTheme="majorBidi"/>
          <w:szCs w:val="24"/>
          <w:rtl/>
        </w:rPr>
      </w:pPr>
      <w:r w:rsidRPr="00E84A64">
        <w:rPr>
          <w:rFonts w:asciiTheme="majorBidi" w:hAnsiTheme="majorBidi"/>
          <w:szCs w:val="24"/>
          <w:rtl/>
        </w:rPr>
        <w:t>מדינת ישראל – משרד ה</w:t>
      </w:r>
      <w:r w:rsidR="006E167F" w:rsidRPr="00E84A64">
        <w:rPr>
          <w:rFonts w:asciiTheme="majorBidi" w:hAnsiTheme="majorBidi"/>
          <w:szCs w:val="24"/>
          <w:rtl/>
        </w:rPr>
        <w:t>תשתיות הלאומיות, ה</w:t>
      </w:r>
      <w:r w:rsidRPr="00E84A64">
        <w:rPr>
          <w:rFonts w:asciiTheme="majorBidi" w:hAnsiTheme="majorBidi"/>
          <w:szCs w:val="24"/>
          <w:rtl/>
        </w:rPr>
        <w:t>אנרגיה והמים;</w:t>
      </w:r>
    </w:p>
    <w:p w14:paraId="5ACC1360" w14:textId="77777777" w:rsidR="001E4E26" w:rsidRPr="00E84A64" w:rsidRDefault="001E4E26" w:rsidP="00314B9E">
      <w:pPr>
        <w:rPr>
          <w:rFonts w:asciiTheme="majorBidi" w:hAnsiTheme="majorBidi"/>
          <w:b/>
          <w:bCs/>
          <w:szCs w:val="24"/>
          <w:u w:val="single"/>
          <w:rtl/>
        </w:rPr>
      </w:pPr>
    </w:p>
    <w:p w14:paraId="5ACC1361" w14:textId="77777777" w:rsidR="001E4E26" w:rsidRPr="00E84A64" w:rsidRDefault="001E4E26" w:rsidP="00314B9E">
      <w:pPr>
        <w:spacing w:line="360" w:lineRule="auto"/>
        <w:rPr>
          <w:rFonts w:asciiTheme="majorBidi" w:hAnsiTheme="majorBidi"/>
          <w:szCs w:val="24"/>
          <w:rtl/>
        </w:rPr>
      </w:pPr>
      <w:r w:rsidRPr="00E84A64">
        <w:rPr>
          <w:rFonts w:asciiTheme="majorBidi" w:hAnsiTheme="majorBidi"/>
          <w:szCs w:val="24"/>
          <w:rtl/>
        </w:rPr>
        <w:t xml:space="preserve">א.ג.נ., </w:t>
      </w:r>
    </w:p>
    <w:p w14:paraId="5ACC1362" w14:textId="77777777" w:rsidR="001E4E26" w:rsidRPr="00E84A64" w:rsidRDefault="001E4E26" w:rsidP="00A20660">
      <w:pPr>
        <w:spacing w:line="360" w:lineRule="auto"/>
        <w:jc w:val="center"/>
        <w:rPr>
          <w:rFonts w:asciiTheme="majorBidi" w:hAnsiTheme="majorBidi"/>
          <w:szCs w:val="24"/>
          <w:rtl/>
        </w:rPr>
      </w:pPr>
      <w:r w:rsidRPr="00E84A64">
        <w:rPr>
          <w:rFonts w:asciiTheme="majorBidi" w:hAnsiTheme="majorBidi"/>
          <w:szCs w:val="24"/>
          <w:rtl/>
        </w:rPr>
        <w:t xml:space="preserve">הנדון:  </w:t>
      </w:r>
      <w:r w:rsidRPr="00E84A64">
        <w:rPr>
          <w:rFonts w:asciiTheme="majorBidi" w:hAnsiTheme="majorBidi"/>
          <w:b/>
          <w:bCs/>
          <w:szCs w:val="24"/>
          <w:u w:val="single"/>
          <w:rtl/>
        </w:rPr>
        <w:t>אישור קיום ביטוחים</w:t>
      </w:r>
    </w:p>
    <w:p w14:paraId="6983E686" w14:textId="77777777" w:rsidR="002F68B1" w:rsidRPr="0058021D" w:rsidRDefault="002F68B1" w:rsidP="0058021D">
      <w:pPr>
        <w:spacing w:line="360" w:lineRule="auto"/>
        <w:rPr>
          <w:szCs w:val="24"/>
          <w:rtl/>
        </w:rPr>
      </w:pPr>
    </w:p>
    <w:p w14:paraId="4CA0CFD7" w14:textId="63768A6F" w:rsidR="002F68B1" w:rsidRPr="0058021D" w:rsidRDefault="002F68B1" w:rsidP="00724C6C">
      <w:pPr>
        <w:spacing w:line="360" w:lineRule="auto"/>
        <w:jc w:val="both"/>
        <w:rPr>
          <w:szCs w:val="24"/>
          <w:rtl/>
        </w:rPr>
      </w:pPr>
      <w:r w:rsidRPr="0058021D">
        <w:rPr>
          <w:rFonts w:hint="cs"/>
          <w:szCs w:val="24"/>
          <w:rtl/>
        </w:rPr>
        <w:t>הננו מאשרים בזה כי ערכנו למבוטחנו _______________________________(להלן</w:t>
      </w:r>
      <w:r w:rsidR="0020413E">
        <w:rPr>
          <w:rFonts w:hint="cs"/>
          <w:szCs w:val="24"/>
          <w:rtl/>
        </w:rPr>
        <w:t>:</w:t>
      </w:r>
      <w:r w:rsidRPr="0058021D">
        <w:rPr>
          <w:rFonts w:hint="cs"/>
          <w:szCs w:val="24"/>
          <w:rtl/>
        </w:rPr>
        <w:t xml:space="preserve"> "</w:t>
      </w:r>
      <w:r w:rsidRPr="00724C6C">
        <w:rPr>
          <w:rFonts w:hint="eastAsia"/>
          <w:b/>
          <w:bCs/>
          <w:szCs w:val="24"/>
          <w:rtl/>
        </w:rPr>
        <w:t>היועץ</w:t>
      </w:r>
      <w:r w:rsidRPr="0058021D">
        <w:rPr>
          <w:rFonts w:hint="cs"/>
          <w:szCs w:val="24"/>
          <w:rtl/>
        </w:rPr>
        <w:t xml:space="preserve">") לתקופת הביטוח מיום _______________ עד יום ________________, בקשר לביצוע סקרים לאיתור פוטנציאל לשימור אנרגיה בחברות ממשלתיות ומעורבות </w:t>
      </w:r>
      <w:r w:rsidRPr="0058021D">
        <w:rPr>
          <w:szCs w:val="24"/>
          <w:rtl/>
        </w:rPr>
        <w:t>עבור משרד התשתיות הלאומיות, האנרגיה והמי</w:t>
      </w:r>
      <w:r w:rsidRPr="0058021D">
        <w:rPr>
          <w:rFonts w:hint="cs"/>
          <w:szCs w:val="24"/>
          <w:rtl/>
        </w:rPr>
        <w:t xml:space="preserve">ם ובשיתוף פעולה עם רשות החברות הממשלתיות, בהתאם למכרז ולהסכם עם מדינת ישראל </w:t>
      </w:r>
      <w:r w:rsidRPr="0058021D">
        <w:rPr>
          <w:szCs w:val="24"/>
          <w:rtl/>
        </w:rPr>
        <w:t>–</w:t>
      </w:r>
      <w:r w:rsidRPr="0058021D">
        <w:rPr>
          <w:rFonts w:hint="cs"/>
          <w:szCs w:val="24"/>
          <w:rtl/>
        </w:rPr>
        <w:t xml:space="preserve"> משרד התשתיות הלאומיות, האנרגיה והמים, את הביטוחים המפורטים להלן:</w:t>
      </w:r>
    </w:p>
    <w:p w14:paraId="50523A74" w14:textId="77777777" w:rsidR="002F68B1" w:rsidRPr="0058021D" w:rsidRDefault="002F68B1" w:rsidP="00724C6C">
      <w:pPr>
        <w:spacing w:line="360" w:lineRule="auto"/>
        <w:jc w:val="both"/>
        <w:rPr>
          <w:b/>
          <w:bCs/>
          <w:szCs w:val="24"/>
          <w:u w:val="single"/>
          <w:rtl/>
        </w:rPr>
      </w:pPr>
    </w:p>
    <w:p w14:paraId="7F5F702F" w14:textId="15653570" w:rsidR="002F68B1" w:rsidRPr="00DA35CA" w:rsidRDefault="002F68B1" w:rsidP="00724C6C">
      <w:pPr>
        <w:spacing w:line="360" w:lineRule="auto"/>
        <w:jc w:val="both"/>
        <w:rPr>
          <w:b/>
          <w:bCs/>
          <w:szCs w:val="24"/>
          <w:u w:val="single"/>
          <w:rtl/>
        </w:rPr>
      </w:pPr>
      <w:r w:rsidRPr="0058021D">
        <w:rPr>
          <w:rFonts w:hint="cs"/>
          <w:b/>
          <w:bCs/>
          <w:szCs w:val="24"/>
          <w:u w:val="single"/>
          <w:rtl/>
        </w:rPr>
        <w:t>ביטוח חבות מעבידים, פוליסה מס'_____________</w:t>
      </w:r>
      <w:r w:rsidRPr="0058021D">
        <w:rPr>
          <w:szCs w:val="24"/>
          <w:rtl/>
        </w:rPr>
        <w:t xml:space="preserve">  </w:t>
      </w:r>
    </w:p>
    <w:p w14:paraId="74890E8D" w14:textId="5AA0EF4B" w:rsidR="002F68B1" w:rsidRPr="00FD5FB8" w:rsidRDefault="002F68B1" w:rsidP="00724C6C">
      <w:pPr>
        <w:pStyle w:val="af1"/>
        <w:numPr>
          <w:ilvl w:val="3"/>
          <w:numId w:val="65"/>
        </w:numPr>
        <w:spacing w:line="360" w:lineRule="auto"/>
        <w:ind w:left="453"/>
        <w:jc w:val="both"/>
        <w:rPr>
          <w:szCs w:val="24"/>
          <w:rtl/>
        </w:rPr>
      </w:pPr>
      <w:r w:rsidRPr="001A4273">
        <w:rPr>
          <w:rFonts w:hint="cs"/>
          <w:szCs w:val="24"/>
          <w:rtl/>
        </w:rPr>
        <w:t xml:space="preserve">אחריותו החוקית כלפי עובדיו בכל תחומי מדינת ישראל והשטחים המוחזקים. </w:t>
      </w:r>
    </w:p>
    <w:p w14:paraId="08B2BAB6" w14:textId="279D8686" w:rsidR="002F68B1" w:rsidRPr="00FD5FB8" w:rsidRDefault="002F68B1" w:rsidP="00724C6C">
      <w:pPr>
        <w:pStyle w:val="af1"/>
        <w:numPr>
          <w:ilvl w:val="3"/>
          <w:numId w:val="65"/>
        </w:numPr>
        <w:spacing w:line="360" w:lineRule="auto"/>
        <w:ind w:left="453"/>
        <w:jc w:val="both"/>
        <w:rPr>
          <w:szCs w:val="24"/>
          <w:rtl/>
        </w:rPr>
      </w:pPr>
      <w:r w:rsidRPr="0058021D">
        <w:rPr>
          <w:rFonts w:hint="cs"/>
          <w:szCs w:val="24"/>
          <w:rtl/>
        </w:rPr>
        <w:t>גבולות האחריות לא יפחת מסך 5,000,000 דולר ארה"ב, לעובד, למקרה  ולתקופת הביטוח (שנה).</w:t>
      </w:r>
    </w:p>
    <w:p w14:paraId="4BB17CD5" w14:textId="3F7A3B34" w:rsidR="002F68B1" w:rsidRPr="0058021D" w:rsidRDefault="002F68B1" w:rsidP="00724C6C">
      <w:pPr>
        <w:pStyle w:val="af1"/>
        <w:numPr>
          <w:ilvl w:val="3"/>
          <w:numId w:val="65"/>
        </w:numPr>
        <w:spacing w:line="360" w:lineRule="auto"/>
        <w:ind w:left="453"/>
        <w:jc w:val="both"/>
        <w:rPr>
          <w:szCs w:val="24"/>
          <w:rtl/>
        </w:rPr>
      </w:pPr>
      <w:r w:rsidRPr="0058021D">
        <w:rPr>
          <w:rFonts w:hint="cs"/>
          <w:szCs w:val="24"/>
          <w:rtl/>
        </w:rPr>
        <w:t xml:space="preserve">הביטוח מורחב לשפות את מדינת ישראל </w:t>
      </w:r>
      <w:r w:rsidRPr="0058021D">
        <w:rPr>
          <w:szCs w:val="24"/>
          <w:rtl/>
        </w:rPr>
        <w:t>–</w:t>
      </w:r>
      <w:r w:rsidRPr="0058021D">
        <w:rPr>
          <w:rFonts w:hint="cs"/>
          <w:szCs w:val="24"/>
          <w:rtl/>
        </w:rPr>
        <w:t xml:space="preserve"> משרד התשתיות הלאומיות, האנרגיה והמים היה ונטען </w:t>
      </w:r>
    </w:p>
    <w:p w14:paraId="1A82E2C2" w14:textId="13CA7593" w:rsidR="002F68B1" w:rsidRPr="0058021D" w:rsidRDefault="002F68B1" w:rsidP="00724C6C">
      <w:pPr>
        <w:spacing w:line="360" w:lineRule="auto"/>
        <w:ind w:left="453"/>
        <w:jc w:val="both"/>
        <w:rPr>
          <w:b/>
          <w:bCs/>
          <w:szCs w:val="24"/>
          <w:rtl/>
        </w:rPr>
      </w:pPr>
      <w:r w:rsidRPr="0058021D">
        <w:rPr>
          <w:rFonts w:hint="cs"/>
          <w:szCs w:val="24"/>
          <w:rtl/>
        </w:rPr>
        <w:t>לעניין קרות תאונת עבודה/מחלת מקצוע כלשהי  כי הם נושאים בחבות מעביד כלשהם</w:t>
      </w:r>
      <w:r w:rsidRPr="0058021D">
        <w:rPr>
          <w:rFonts w:hint="cs"/>
          <w:b/>
          <w:bCs/>
          <w:szCs w:val="24"/>
          <w:rtl/>
        </w:rPr>
        <w:t xml:space="preserve"> </w:t>
      </w:r>
      <w:r w:rsidRPr="0058021D">
        <w:rPr>
          <w:rFonts w:hint="cs"/>
          <w:szCs w:val="24"/>
          <w:rtl/>
        </w:rPr>
        <w:t>כלפי מי מעובדי ומועסקי היועץ.</w:t>
      </w:r>
    </w:p>
    <w:p w14:paraId="2A41FDA0" w14:textId="77777777" w:rsidR="002F68B1" w:rsidRPr="0058021D" w:rsidRDefault="002F68B1" w:rsidP="00724C6C">
      <w:pPr>
        <w:spacing w:line="360" w:lineRule="auto"/>
        <w:jc w:val="both"/>
        <w:rPr>
          <w:b/>
          <w:bCs/>
          <w:szCs w:val="24"/>
          <w:rtl/>
        </w:rPr>
      </w:pPr>
    </w:p>
    <w:p w14:paraId="15DC5428" w14:textId="200A1FF4" w:rsidR="002F68B1" w:rsidRPr="00DA35CA" w:rsidRDefault="002F68B1" w:rsidP="00724C6C">
      <w:pPr>
        <w:spacing w:line="360" w:lineRule="auto"/>
        <w:jc w:val="both"/>
        <w:rPr>
          <w:b/>
          <w:bCs/>
          <w:szCs w:val="24"/>
          <w:u w:val="single"/>
          <w:rtl/>
        </w:rPr>
      </w:pPr>
      <w:r w:rsidRPr="0058021D">
        <w:rPr>
          <w:rFonts w:hint="cs"/>
          <w:b/>
          <w:bCs/>
          <w:szCs w:val="24"/>
          <w:u w:val="single"/>
          <w:rtl/>
        </w:rPr>
        <w:t>ביטוח אחריות כלפי צד שלישי, פוליסה מס'_____________</w:t>
      </w:r>
      <w:r w:rsidRPr="0058021D">
        <w:rPr>
          <w:szCs w:val="24"/>
          <w:rtl/>
        </w:rPr>
        <w:t xml:space="preserve">  </w:t>
      </w:r>
    </w:p>
    <w:p w14:paraId="06D6F8D9" w14:textId="2B76652E" w:rsidR="002F68B1" w:rsidRPr="00863AE4" w:rsidRDefault="002F68B1" w:rsidP="00724C6C">
      <w:pPr>
        <w:pStyle w:val="af1"/>
        <w:numPr>
          <w:ilvl w:val="0"/>
          <w:numId w:val="70"/>
        </w:numPr>
        <w:spacing w:line="360" w:lineRule="auto"/>
        <w:jc w:val="both"/>
        <w:rPr>
          <w:szCs w:val="24"/>
          <w:rtl/>
        </w:rPr>
      </w:pPr>
      <w:r w:rsidRPr="00863AE4">
        <w:rPr>
          <w:rFonts w:hint="cs"/>
          <w:szCs w:val="24"/>
          <w:rtl/>
        </w:rPr>
        <w:t>אחריותו החוקית בביטוח אחריות כלפי צד שלישי על פי דיני מדינת ישראל בגין נזקי גוף ורכוש, בכל תחומי מדינת ישראל והשטחים המוחזקים.</w:t>
      </w:r>
    </w:p>
    <w:p w14:paraId="4FB355F8" w14:textId="7EF2AAF2" w:rsidR="002F68B1" w:rsidRPr="00DA35CA" w:rsidRDefault="002F68B1" w:rsidP="00724C6C">
      <w:pPr>
        <w:pStyle w:val="af1"/>
        <w:numPr>
          <w:ilvl w:val="0"/>
          <w:numId w:val="70"/>
        </w:numPr>
        <w:spacing w:line="360" w:lineRule="auto"/>
        <w:jc w:val="both"/>
        <w:rPr>
          <w:szCs w:val="24"/>
          <w:rtl/>
        </w:rPr>
      </w:pPr>
      <w:r w:rsidRPr="0058021D">
        <w:rPr>
          <w:rFonts w:hint="cs"/>
          <w:szCs w:val="24"/>
          <w:rtl/>
        </w:rPr>
        <w:t xml:space="preserve"> גבולות האחריות שלא יפחתו מסך 500,000 דולר ארה"ב, למקרה ולתקופת הביטוח (שנה). </w:t>
      </w:r>
    </w:p>
    <w:p w14:paraId="4FBDE8B7" w14:textId="62AE8D5E" w:rsidR="002F68B1" w:rsidRPr="001F48A4" w:rsidRDefault="002F68B1" w:rsidP="00724C6C">
      <w:pPr>
        <w:pStyle w:val="af1"/>
        <w:numPr>
          <w:ilvl w:val="0"/>
          <w:numId w:val="70"/>
        </w:numPr>
        <w:spacing w:line="360" w:lineRule="auto"/>
        <w:jc w:val="both"/>
        <w:rPr>
          <w:szCs w:val="24"/>
          <w:rtl/>
        </w:rPr>
      </w:pPr>
      <w:r w:rsidRPr="0058021D">
        <w:rPr>
          <w:rFonts w:hint="cs"/>
          <w:szCs w:val="24"/>
          <w:rtl/>
        </w:rPr>
        <w:t>בפוליסה ייכלל סעיף אחריות צולבת (</w:t>
      </w:r>
      <w:r w:rsidRPr="0058021D">
        <w:rPr>
          <w:rFonts w:hint="cs"/>
          <w:szCs w:val="24"/>
        </w:rPr>
        <w:t>CROSS LIABILITY</w:t>
      </w:r>
      <w:r w:rsidRPr="0058021D">
        <w:rPr>
          <w:rFonts w:hint="cs"/>
          <w:szCs w:val="24"/>
          <w:rtl/>
        </w:rPr>
        <w:t>).</w:t>
      </w:r>
    </w:p>
    <w:p w14:paraId="5D141F5B" w14:textId="36873086" w:rsidR="002F68B1" w:rsidRPr="001F48A4" w:rsidRDefault="002F68B1" w:rsidP="00724C6C">
      <w:pPr>
        <w:pStyle w:val="af1"/>
        <w:numPr>
          <w:ilvl w:val="0"/>
          <w:numId w:val="70"/>
        </w:numPr>
        <w:spacing w:line="360" w:lineRule="auto"/>
        <w:jc w:val="both"/>
        <w:rPr>
          <w:szCs w:val="24"/>
          <w:rtl/>
        </w:rPr>
      </w:pPr>
      <w:r w:rsidRPr="0058021D">
        <w:rPr>
          <w:rFonts w:hint="cs"/>
          <w:szCs w:val="24"/>
          <w:rtl/>
        </w:rPr>
        <w:t>סוקרים ואנשי מקצוע שאינם מבוטחים במסגרת ביטוח חבות מעבידים של היועץ ייחשבו צד שלישי.</w:t>
      </w:r>
    </w:p>
    <w:p w14:paraId="729AEF96" w14:textId="68A0097C" w:rsidR="002F68B1" w:rsidRPr="001F48A4" w:rsidRDefault="002F68B1" w:rsidP="00724C6C">
      <w:pPr>
        <w:pStyle w:val="af1"/>
        <w:numPr>
          <w:ilvl w:val="0"/>
          <w:numId w:val="70"/>
        </w:numPr>
        <w:spacing w:line="360" w:lineRule="auto"/>
        <w:jc w:val="both"/>
        <w:rPr>
          <w:szCs w:val="24"/>
          <w:rtl/>
        </w:rPr>
      </w:pPr>
      <w:r w:rsidRPr="0058021D">
        <w:rPr>
          <w:rFonts w:hint="cs"/>
          <w:szCs w:val="24"/>
          <w:rtl/>
        </w:rPr>
        <w:t>רכוש החברות הממשלתיות ייחשב רכוש צד שלישי.</w:t>
      </w:r>
    </w:p>
    <w:p w14:paraId="770D077A" w14:textId="77777777" w:rsidR="00863AE4" w:rsidRPr="00CE5E22" w:rsidRDefault="00863AE4" w:rsidP="00724C6C">
      <w:pPr>
        <w:pStyle w:val="af1"/>
        <w:numPr>
          <w:ilvl w:val="0"/>
          <w:numId w:val="70"/>
        </w:numPr>
        <w:spacing w:line="360" w:lineRule="auto"/>
        <w:jc w:val="both"/>
        <w:rPr>
          <w:szCs w:val="24"/>
          <w:rtl/>
        </w:rPr>
      </w:pPr>
      <w:r w:rsidRPr="0058021D">
        <w:rPr>
          <w:rFonts w:hint="cs"/>
          <w:szCs w:val="24"/>
          <w:rtl/>
        </w:rPr>
        <w:t xml:space="preserve">הביטוח מורחב לשפות את מדינת ישראל </w:t>
      </w:r>
      <w:r w:rsidRPr="0058021D">
        <w:rPr>
          <w:szCs w:val="24"/>
          <w:rtl/>
        </w:rPr>
        <w:t>–</w:t>
      </w:r>
      <w:r w:rsidRPr="0058021D">
        <w:rPr>
          <w:rFonts w:hint="cs"/>
          <w:szCs w:val="24"/>
          <w:rtl/>
        </w:rPr>
        <w:t xml:space="preserve">  משרד התשתיות הלאומיות, האנרגיה והמים ככל</w:t>
      </w:r>
      <w:r>
        <w:rPr>
          <w:rFonts w:hint="cs"/>
          <w:szCs w:val="24"/>
          <w:rtl/>
        </w:rPr>
        <w:t xml:space="preserve"> </w:t>
      </w:r>
      <w:r w:rsidRPr="00CE5E22">
        <w:rPr>
          <w:rFonts w:hint="cs"/>
          <w:szCs w:val="24"/>
          <w:rtl/>
        </w:rPr>
        <w:t xml:space="preserve">שייחשבו אחראים למעשי ו/או מחדלי היועץ והפועלים מטעמו. </w:t>
      </w:r>
    </w:p>
    <w:p w14:paraId="2D252EE2" w14:textId="77777777" w:rsidR="00863AE4" w:rsidRPr="0058021D" w:rsidRDefault="00863AE4" w:rsidP="00F31EEE">
      <w:pPr>
        <w:spacing w:line="360" w:lineRule="auto"/>
        <w:jc w:val="both"/>
        <w:rPr>
          <w:szCs w:val="24"/>
          <w:rtl/>
        </w:rPr>
      </w:pPr>
    </w:p>
    <w:p w14:paraId="2142790A" w14:textId="2C3A4F34" w:rsidR="00863AE4" w:rsidRPr="00724C6C" w:rsidRDefault="00863AE4" w:rsidP="00724C6C">
      <w:pPr>
        <w:tabs>
          <w:tab w:val="center" w:pos="4479"/>
        </w:tabs>
        <w:bidi w:val="0"/>
        <w:rPr>
          <w:szCs w:val="24"/>
          <w:rtl/>
        </w:rPr>
      </w:pPr>
      <w:r w:rsidRPr="00724C6C">
        <w:rPr>
          <w:szCs w:val="24"/>
          <w:rtl/>
        </w:rPr>
        <w:br w:type="page"/>
      </w:r>
      <w:r w:rsidRPr="00724C6C">
        <w:rPr>
          <w:szCs w:val="24"/>
          <w:rtl/>
        </w:rPr>
        <w:lastRenderedPageBreak/>
        <w:tab/>
      </w:r>
    </w:p>
    <w:p w14:paraId="51F92342" w14:textId="2AF8AE46" w:rsidR="002F68B1" w:rsidRPr="0058021D" w:rsidRDefault="002F68B1" w:rsidP="0075142C">
      <w:pPr>
        <w:spacing w:line="360" w:lineRule="auto"/>
        <w:jc w:val="both"/>
        <w:rPr>
          <w:szCs w:val="24"/>
          <w:rtl/>
        </w:rPr>
      </w:pPr>
      <w:r w:rsidRPr="0058021D">
        <w:rPr>
          <w:rFonts w:hint="cs"/>
          <w:b/>
          <w:bCs/>
          <w:szCs w:val="24"/>
          <w:u w:val="single"/>
          <w:rtl/>
        </w:rPr>
        <w:t>ביטוח אחריות מקצועית, פוליסה מס'_____________</w:t>
      </w:r>
      <w:r w:rsidRPr="0058021D">
        <w:rPr>
          <w:szCs w:val="24"/>
          <w:rtl/>
        </w:rPr>
        <w:t xml:space="preserve">  </w:t>
      </w:r>
    </w:p>
    <w:p w14:paraId="721BC49B" w14:textId="5B368CD9" w:rsidR="00863AE4" w:rsidRPr="00724C6C" w:rsidRDefault="00863AE4" w:rsidP="0075142C">
      <w:pPr>
        <w:pStyle w:val="af1"/>
        <w:numPr>
          <w:ilvl w:val="0"/>
          <w:numId w:val="77"/>
        </w:numPr>
        <w:spacing w:line="360" w:lineRule="auto"/>
        <w:jc w:val="both"/>
        <w:rPr>
          <w:szCs w:val="24"/>
        </w:rPr>
      </w:pPr>
      <w:r w:rsidRPr="00724C6C">
        <w:rPr>
          <w:rFonts w:hint="eastAsia"/>
          <w:szCs w:val="24"/>
          <w:rtl/>
        </w:rPr>
        <w:t>ביטוח</w:t>
      </w:r>
      <w:r w:rsidRPr="00724C6C">
        <w:rPr>
          <w:szCs w:val="24"/>
          <w:rtl/>
        </w:rPr>
        <w:t xml:space="preserve"> </w:t>
      </w:r>
      <w:r w:rsidRPr="00724C6C">
        <w:rPr>
          <w:rFonts w:hint="eastAsia"/>
          <w:szCs w:val="24"/>
          <w:rtl/>
        </w:rPr>
        <w:t>אחריותו</w:t>
      </w:r>
      <w:r w:rsidRPr="00724C6C">
        <w:rPr>
          <w:szCs w:val="24"/>
          <w:rtl/>
        </w:rPr>
        <w:t xml:space="preserve"> </w:t>
      </w:r>
      <w:r w:rsidRPr="00724C6C">
        <w:rPr>
          <w:rFonts w:hint="eastAsia"/>
          <w:szCs w:val="24"/>
          <w:rtl/>
        </w:rPr>
        <w:t>המקצועית</w:t>
      </w:r>
      <w:r w:rsidRPr="00724C6C">
        <w:rPr>
          <w:szCs w:val="24"/>
          <w:rtl/>
        </w:rPr>
        <w:t xml:space="preserve"> </w:t>
      </w:r>
      <w:r w:rsidRPr="00724C6C">
        <w:rPr>
          <w:rFonts w:hint="eastAsia"/>
          <w:szCs w:val="24"/>
          <w:rtl/>
        </w:rPr>
        <w:t>של</w:t>
      </w:r>
      <w:r w:rsidRPr="00724C6C">
        <w:rPr>
          <w:szCs w:val="24"/>
          <w:rtl/>
        </w:rPr>
        <w:t xml:space="preserve"> </w:t>
      </w:r>
      <w:r w:rsidRPr="00724C6C">
        <w:rPr>
          <w:rFonts w:hint="eastAsia"/>
          <w:szCs w:val="24"/>
          <w:rtl/>
        </w:rPr>
        <w:t>היועץ</w:t>
      </w:r>
      <w:r w:rsidRPr="00724C6C">
        <w:rPr>
          <w:szCs w:val="24"/>
          <w:rtl/>
        </w:rPr>
        <w:t xml:space="preserve"> </w:t>
      </w:r>
      <w:r w:rsidRPr="00724C6C">
        <w:rPr>
          <w:rFonts w:hint="eastAsia"/>
          <w:szCs w:val="24"/>
          <w:rtl/>
        </w:rPr>
        <w:t>בביטוח</w:t>
      </w:r>
      <w:r w:rsidRPr="00724C6C">
        <w:rPr>
          <w:szCs w:val="24"/>
          <w:rtl/>
        </w:rPr>
        <w:t xml:space="preserve"> </w:t>
      </w:r>
      <w:r w:rsidRPr="00724C6C">
        <w:rPr>
          <w:rFonts w:hint="eastAsia"/>
          <w:szCs w:val="24"/>
          <w:rtl/>
        </w:rPr>
        <w:t>אחריות</w:t>
      </w:r>
      <w:r w:rsidRPr="00724C6C">
        <w:rPr>
          <w:szCs w:val="24"/>
          <w:rtl/>
        </w:rPr>
        <w:t xml:space="preserve"> </w:t>
      </w:r>
      <w:r w:rsidRPr="00724C6C">
        <w:rPr>
          <w:rFonts w:hint="eastAsia"/>
          <w:szCs w:val="24"/>
          <w:rtl/>
        </w:rPr>
        <w:t>מקצועית</w:t>
      </w:r>
      <w:r w:rsidRPr="00724C6C">
        <w:rPr>
          <w:szCs w:val="24"/>
          <w:rtl/>
        </w:rPr>
        <w:t>.</w:t>
      </w:r>
    </w:p>
    <w:p w14:paraId="07B58EDE" w14:textId="71235FEA" w:rsidR="00863AE4" w:rsidRPr="00724C6C" w:rsidRDefault="007612E1" w:rsidP="0075142C">
      <w:pPr>
        <w:pStyle w:val="af1"/>
        <w:numPr>
          <w:ilvl w:val="0"/>
          <w:numId w:val="77"/>
        </w:numPr>
        <w:spacing w:line="360" w:lineRule="auto"/>
        <w:jc w:val="both"/>
        <w:rPr>
          <w:szCs w:val="24"/>
        </w:rPr>
      </w:pPr>
      <w:r w:rsidRPr="00724C6C">
        <w:rPr>
          <w:rFonts w:hint="eastAsia"/>
          <w:szCs w:val="24"/>
          <w:rtl/>
        </w:rPr>
        <w:t>הפוליסה</w:t>
      </w:r>
      <w:r w:rsidRPr="00724C6C">
        <w:rPr>
          <w:szCs w:val="24"/>
          <w:rtl/>
        </w:rPr>
        <w:t xml:space="preserve"> </w:t>
      </w:r>
      <w:r w:rsidRPr="00724C6C">
        <w:rPr>
          <w:rFonts w:hint="eastAsia"/>
          <w:szCs w:val="24"/>
          <w:rtl/>
        </w:rPr>
        <w:t>מכסה</w:t>
      </w:r>
      <w:r w:rsidRPr="00724C6C">
        <w:rPr>
          <w:szCs w:val="24"/>
          <w:rtl/>
        </w:rPr>
        <w:t xml:space="preserve"> </w:t>
      </w:r>
      <w:r w:rsidRPr="00724C6C">
        <w:rPr>
          <w:rFonts w:hint="eastAsia"/>
          <w:szCs w:val="24"/>
          <w:rtl/>
        </w:rPr>
        <w:t>כל</w:t>
      </w:r>
      <w:r w:rsidRPr="00724C6C">
        <w:rPr>
          <w:szCs w:val="24"/>
          <w:rtl/>
        </w:rPr>
        <w:t xml:space="preserve"> </w:t>
      </w:r>
      <w:r w:rsidRPr="00724C6C">
        <w:rPr>
          <w:rFonts w:hint="eastAsia"/>
          <w:szCs w:val="24"/>
          <w:rtl/>
        </w:rPr>
        <w:t>נזק</w:t>
      </w:r>
      <w:r w:rsidRPr="00724C6C">
        <w:rPr>
          <w:szCs w:val="24"/>
          <w:rtl/>
        </w:rPr>
        <w:t xml:space="preserve"> </w:t>
      </w:r>
      <w:r w:rsidRPr="00724C6C">
        <w:rPr>
          <w:rFonts w:hint="eastAsia"/>
          <w:szCs w:val="24"/>
          <w:rtl/>
        </w:rPr>
        <w:t>מהפרת</w:t>
      </w:r>
      <w:r w:rsidRPr="00724C6C">
        <w:rPr>
          <w:szCs w:val="24"/>
          <w:rtl/>
        </w:rPr>
        <w:t xml:space="preserve"> </w:t>
      </w:r>
      <w:r w:rsidRPr="00724C6C">
        <w:rPr>
          <w:rFonts w:hint="eastAsia"/>
          <w:szCs w:val="24"/>
          <w:rtl/>
        </w:rPr>
        <w:t>חובה</w:t>
      </w:r>
      <w:r w:rsidRPr="00724C6C">
        <w:rPr>
          <w:szCs w:val="24"/>
          <w:rtl/>
        </w:rPr>
        <w:t xml:space="preserve"> </w:t>
      </w:r>
      <w:r w:rsidRPr="00724C6C">
        <w:rPr>
          <w:rFonts w:hint="eastAsia"/>
          <w:szCs w:val="24"/>
          <w:rtl/>
        </w:rPr>
        <w:t>מקצועית</w:t>
      </w:r>
      <w:r w:rsidRPr="00724C6C">
        <w:rPr>
          <w:szCs w:val="24"/>
          <w:rtl/>
        </w:rPr>
        <w:t xml:space="preserve"> </w:t>
      </w:r>
      <w:r w:rsidRPr="00724C6C">
        <w:rPr>
          <w:rFonts w:hint="eastAsia"/>
          <w:szCs w:val="24"/>
          <w:rtl/>
        </w:rPr>
        <w:t>של</w:t>
      </w:r>
      <w:r w:rsidRPr="00724C6C">
        <w:rPr>
          <w:szCs w:val="24"/>
          <w:rtl/>
        </w:rPr>
        <w:t xml:space="preserve"> </w:t>
      </w:r>
      <w:r w:rsidRPr="00724C6C">
        <w:rPr>
          <w:rFonts w:hint="eastAsia"/>
          <w:szCs w:val="24"/>
          <w:rtl/>
        </w:rPr>
        <w:t>היועץ</w:t>
      </w:r>
      <w:r w:rsidRPr="00724C6C">
        <w:rPr>
          <w:szCs w:val="24"/>
          <w:rtl/>
        </w:rPr>
        <w:t xml:space="preserve"> </w:t>
      </w:r>
      <w:r w:rsidRPr="00724C6C">
        <w:rPr>
          <w:rFonts w:hint="eastAsia"/>
          <w:szCs w:val="24"/>
          <w:rtl/>
        </w:rPr>
        <w:t>עובדיו</w:t>
      </w:r>
      <w:r w:rsidRPr="00724C6C">
        <w:rPr>
          <w:szCs w:val="24"/>
          <w:rtl/>
        </w:rPr>
        <w:t xml:space="preserve"> </w:t>
      </w:r>
      <w:r w:rsidRPr="00724C6C">
        <w:rPr>
          <w:rFonts w:hint="eastAsia"/>
          <w:szCs w:val="24"/>
          <w:rtl/>
        </w:rPr>
        <w:t>ובגין</w:t>
      </w:r>
      <w:r w:rsidRPr="00724C6C">
        <w:rPr>
          <w:szCs w:val="24"/>
          <w:rtl/>
        </w:rPr>
        <w:t xml:space="preserve"> </w:t>
      </w:r>
      <w:r w:rsidRPr="00724C6C">
        <w:rPr>
          <w:rFonts w:hint="eastAsia"/>
          <w:szCs w:val="24"/>
          <w:rtl/>
        </w:rPr>
        <w:t>כל</w:t>
      </w:r>
      <w:r w:rsidRPr="00724C6C">
        <w:rPr>
          <w:szCs w:val="24"/>
          <w:rtl/>
        </w:rPr>
        <w:t xml:space="preserve"> </w:t>
      </w:r>
      <w:r w:rsidRPr="00724C6C">
        <w:rPr>
          <w:rFonts w:hint="eastAsia"/>
          <w:szCs w:val="24"/>
          <w:rtl/>
        </w:rPr>
        <w:t>הפועלים</w:t>
      </w:r>
      <w:r w:rsidRPr="00724C6C">
        <w:rPr>
          <w:szCs w:val="24"/>
          <w:rtl/>
        </w:rPr>
        <w:t xml:space="preserve"> </w:t>
      </w:r>
      <w:r w:rsidRPr="00724C6C">
        <w:rPr>
          <w:rFonts w:hint="eastAsia"/>
          <w:szCs w:val="24"/>
          <w:rtl/>
        </w:rPr>
        <w:t>מטעמו</w:t>
      </w:r>
      <w:r w:rsidRPr="00724C6C">
        <w:rPr>
          <w:szCs w:val="24"/>
          <w:rtl/>
        </w:rPr>
        <w:t xml:space="preserve"> </w:t>
      </w:r>
      <w:r w:rsidRPr="00724C6C">
        <w:rPr>
          <w:rFonts w:hint="eastAsia"/>
          <w:szCs w:val="24"/>
          <w:rtl/>
        </w:rPr>
        <w:t>ואשר</w:t>
      </w:r>
      <w:r w:rsidRPr="00724C6C">
        <w:rPr>
          <w:szCs w:val="24"/>
          <w:rtl/>
        </w:rPr>
        <w:t xml:space="preserve"> </w:t>
      </w:r>
      <w:r w:rsidRPr="00724C6C">
        <w:rPr>
          <w:rFonts w:hint="eastAsia"/>
          <w:szCs w:val="24"/>
          <w:rtl/>
        </w:rPr>
        <w:t>אירע</w:t>
      </w:r>
      <w:r w:rsidRPr="00724C6C">
        <w:rPr>
          <w:szCs w:val="24"/>
          <w:rtl/>
        </w:rPr>
        <w:t xml:space="preserve"> </w:t>
      </w:r>
      <w:r w:rsidRPr="00724C6C">
        <w:rPr>
          <w:rFonts w:hint="eastAsia"/>
          <w:szCs w:val="24"/>
          <w:rtl/>
        </w:rPr>
        <w:t>כתוצאה</w:t>
      </w:r>
      <w:r w:rsidRPr="00724C6C">
        <w:rPr>
          <w:szCs w:val="24"/>
          <w:rtl/>
        </w:rPr>
        <w:t xml:space="preserve"> </w:t>
      </w:r>
      <w:r w:rsidRPr="00724C6C">
        <w:rPr>
          <w:rFonts w:hint="eastAsia"/>
          <w:szCs w:val="24"/>
          <w:rtl/>
        </w:rPr>
        <w:t>ממעשה</w:t>
      </w:r>
      <w:r w:rsidRPr="00724C6C">
        <w:rPr>
          <w:szCs w:val="24"/>
          <w:rtl/>
        </w:rPr>
        <w:t xml:space="preserve">, </w:t>
      </w:r>
      <w:r w:rsidRPr="00724C6C">
        <w:rPr>
          <w:rFonts w:hint="eastAsia"/>
          <w:szCs w:val="24"/>
          <w:rtl/>
        </w:rPr>
        <w:t>רשלנות</w:t>
      </w:r>
      <w:r w:rsidRPr="00724C6C">
        <w:rPr>
          <w:szCs w:val="24"/>
          <w:rtl/>
        </w:rPr>
        <w:t xml:space="preserve">, </w:t>
      </w:r>
      <w:r w:rsidRPr="00724C6C">
        <w:rPr>
          <w:rFonts w:hint="eastAsia"/>
          <w:szCs w:val="24"/>
          <w:rtl/>
        </w:rPr>
        <w:t>לרבות</w:t>
      </w:r>
      <w:r w:rsidRPr="00724C6C">
        <w:rPr>
          <w:szCs w:val="24"/>
          <w:rtl/>
        </w:rPr>
        <w:t xml:space="preserve"> </w:t>
      </w:r>
      <w:r w:rsidRPr="00724C6C">
        <w:rPr>
          <w:rFonts w:hint="eastAsia"/>
          <w:szCs w:val="24"/>
          <w:rtl/>
        </w:rPr>
        <w:t>מחדל</w:t>
      </w:r>
      <w:r w:rsidRPr="00724C6C">
        <w:rPr>
          <w:szCs w:val="24"/>
          <w:rtl/>
        </w:rPr>
        <w:t xml:space="preserve">, </w:t>
      </w:r>
      <w:r w:rsidRPr="00724C6C">
        <w:rPr>
          <w:rFonts w:hint="eastAsia"/>
          <w:szCs w:val="24"/>
          <w:rtl/>
        </w:rPr>
        <w:t>טעות</w:t>
      </w:r>
      <w:r w:rsidRPr="00724C6C">
        <w:rPr>
          <w:szCs w:val="24"/>
          <w:rtl/>
        </w:rPr>
        <w:t xml:space="preserve"> </w:t>
      </w:r>
      <w:r w:rsidRPr="00724C6C">
        <w:rPr>
          <w:rFonts w:hint="eastAsia"/>
          <w:szCs w:val="24"/>
          <w:rtl/>
        </w:rPr>
        <w:t>או</w:t>
      </w:r>
      <w:r w:rsidRPr="00724C6C">
        <w:rPr>
          <w:szCs w:val="24"/>
          <w:rtl/>
        </w:rPr>
        <w:t xml:space="preserve"> </w:t>
      </w:r>
      <w:r w:rsidRPr="00724C6C">
        <w:rPr>
          <w:rFonts w:hint="eastAsia"/>
          <w:szCs w:val="24"/>
          <w:rtl/>
        </w:rPr>
        <w:t>השמטה</w:t>
      </w:r>
      <w:r w:rsidRPr="00724C6C">
        <w:rPr>
          <w:szCs w:val="24"/>
          <w:rtl/>
        </w:rPr>
        <w:t xml:space="preserve">, </w:t>
      </w:r>
      <w:r w:rsidRPr="00724C6C">
        <w:rPr>
          <w:rFonts w:hint="eastAsia"/>
          <w:szCs w:val="24"/>
          <w:rtl/>
        </w:rPr>
        <w:t>מצג</w:t>
      </w:r>
      <w:r w:rsidRPr="00724C6C">
        <w:rPr>
          <w:szCs w:val="24"/>
          <w:rtl/>
        </w:rPr>
        <w:t xml:space="preserve"> </w:t>
      </w:r>
      <w:r w:rsidRPr="00724C6C">
        <w:rPr>
          <w:rFonts w:hint="eastAsia"/>
          <w:szCs w:val="24"/>
          <w:rtl/>
        </w:rPr>
        <w:t>בלתי</w:t>
      </w:r>
      <w:r w:rsidRPr="00724C6C">
        <w:rPr>
          <w:szCs w:val="24"/>
          <w:rtl/>
        </w:rPr>
        <w:t xml:space="preserve"> </w:t>
      </w:r>
      <w:r w:rsidRPr="00724C6C">
        <w:rPr>
          <w:rFonts w:hint="eastAsia"/>
          <w:szCs w:val="24"/>
          <w:rtl/>
        </w:rPr>
        <w:t>נכון</w:t>
      </w:r>
      <w:r w:rsidRPr="00724C6C">
        <w:rPr>
          <w:szCs w:val="24"/>
          <w:rtl/>
        </w:rPr>
        <w:t xml:space="preserve">, </w:t>
      </w:r>
      <w:r w:rsidRPr="00724C6C">
        <w:rPr>
          <w:rFonts w:hint="eastAsia"/>
          <w:szCs w:val="24"/>
          <w:rtl/>
        </w:rPr>
        <w:t>הצהרה</w:t>
      </w:r>
      <w:r w:rsidRPr="00724C6C">
        <w:rPr>
          <w:szCs w:val="24"/>
          <w:rtl/>
        </w:rPr>
        <w:t xml:space="preserve"> </w:t>
      </w:r>
      <w:r w:rsidRPr="00724C6C">
        <w:rPr>
          <w:rFonts w:hint="eastAsia"/>
          <w:szCs w:val="24"/>
          <w:rtl/>
        </w:rPr>
        <w:t>רשלנית</w:t>
      </w:r>
      <w:r w:rsidRPr="00724C6C">
        <w:rPr>
          <w:szCs w:val="24"/>
          <w:rtl/>
        </w:rPr>
        <w:t xml:space="preserve"> </w:t>
      </w:r>
      <w:r w:rsidRPr="00724C6C">
        <w:rPr>
          <w:rFonts w:hint="eastAsia"/>
          <w:szCs w:val="24"/>
          <w:rtl/>
        </w:rPr>
        <w:t>שנעשו</w:t>
      </w:r>
      <w:r w:rsidRPr="00724C6C">
        <w:rPr>
          <w:szCs w:val="24"/>
          <w:rtl/>
        </w:rPr>
        <w:t xml:space="preserve"> </w:t>
      </w:r>
      <w:r w:rsidRPr="00724C6C">
        <w:rPr>
          <w:rFonts w:hint="eastAsia"/>
          <w:szCs w:val="24"/>
          <w:rtl/>
        </w:rPr>
        <w:t>בתום</w:t>
      </w:r>
      <w:r w:rsidRPr="00724C6C">
        <w:rPr>
          <w:szCs w:val="24"/>
          <w:rtl/>
        </w:rPr>
        <w:t xml:space="preserve"> </w:t>
      </w:r>
      <w:r w:rsidRPr="00724C6C">
        <w:rPr>
          <w:rFonts w:hint="eastAsia"/>
          <w:szCs w:val="24"/>
          <w:rtl/>
        </w:rPr>
        <w:t>לב</w:t>
      </w:r>
      <w:r w:rsidRPr="00724C6C">
        <w:rPr>
          <w:szCs w:val="24"/>
          <w:rtl/>
        </w:rPr>
        <w:t xml:space="preserve"> , </w:t>
      </w:r>
      <w:r w:rsidRPr="00724C6C">
        <w:rPr>
          <w:rFonts w:hint="eastAsia"/>
          <w:szCs w:val="24"/>
          <w:rtl/>
        </w:rPr>
        <w:t>בקשר</w:t>
      </w:r>
      <w:r w:rsidRPr="00724C6C">
        <w:rPr>
          <w:szCs w:val="24"/>
          <w:rtl/>
        </w:rPr>
        <w:t xml:space="preserve"> </w:t>
      </w:r>
      <w:r w:rsidRPr="00724C6C">
        <w:rPr>
          <w:rFonts w:hint="eastAsia"/>
          <w:szCs w:val="24"/>
          <w:rtl/>
        </w:rPr>
        <w:t>לביצוע</w:t>
      </w:r>
      <w:r w:rsidRPr="00724C6C">
        <w:rPr>
          <w:szCs w:val="24"/>
          <w:rtl/>
        </w:rPr>
        <w:t xml:space="preserve"> </w:t>
      </w:r>
      <w:r w:rsidRPr="00724C6C">
        <w:rPr>
          <w:rFonts w:hint="eastAsia"/>
          <w:szCs w:val="24"/>
          <w:rtl/>
        </w:rPr>
        <w:t>והגשה</w:t>
      </w:r>
      <w:r w:rsidRPr="00724C6C">
        <w:rPr>
          <w:szCs w:val="24"/>
          <w:rtl/>
        </w:rPr>
        <w:t xml:space="preserve"> </w:t>
      </w:r>
      <w:r w:rsidRPr="00724C6C">
        <w:rPr>
          <w:rFonts w:hint="eastAsia"/>
          <w:szCs w:val="24"/>
          <w:rtl/>
        </w:rPr>
        <w:t>של</w:t>
      </w:r>
      <w:r w:rsidRPr="00724C6C">
        <w:rPr>
          <w:szCs w:val="24"/>
          <w:rtl/>
        </w:rPr>
        <w:t xml:space="preserve"> </w:t>
      </w:r>
      <w:r w:rsidRPr="00724C6C">
        <w:rPr>
          <w:rFonts w:hint="eastAsia"/>
          <w:szCs w:val="24"/>
          <w:rtl/>
        </w:rPr>
        <w:t>סקרים</w:t>
      </w:r>
      <w:r w:rsidRPr="00724C6C">
        <w:rPr>
          <w:szCs w:val="24"/>
          <w:rtl/>
        </w:rPr>
        <w:t xml:space="preserve"> </w:t>
      </w:r>
      <w:r w:rsidRPr="00724C6C">
        <w:rPr>
          <w:rFonts w:hint="eastAsia"/>
          <w:szCs w:val="24"/>
          <w:rtl/>
        </w:rPr>
        <w:t>לאיתור</w:t>
      </w:r>
      <w:r w:rsidRPr="00724C6C">
        <w:rPr>
          <w:szCs w:val="24"/>
          <w:rtl/>
        </w:rPr>
        <w:t xml:space="preserve"> </w:t>
      </w:r>
      <w:r w:rsidRPr="00724C6C">
        <w:rPr>
          <w:rFonts w:hint="eastAsia"/>
          <w:szCs w:val="24"/>
          <w:rtl/>
        </w:rPr>
        <w:t>פוטנציאל</w:t>
      </w:r>
      <w:r w:rsidRPr="00724C6C">
        <w:rPr>
          <w:szCs w:val="24"/>
          <w:rtl/>
        </w:rPr>
        <w:t xml:space="preserve"> </w:t>
      </w:r>
      <w:r w:rsidRPr="00724C6C">
        <w:rPr>
          <w:rFonts w:hint="eastAsia"/>
          <w:szCs w:val="24"/>
          <w:rtl/>
        </w:rPr>
        <w:t>לשימור</w:t>
      </w:r>
      <w:r w:rsidRPr="00724C6C">
        <w:rPr>
          <w:szCs w:val="24"/>
          <w:rtl/>
        </w:rPr>
        <w:t xml:space="preserve"> </w:t>
      </w:r>
      <w:r w:rsidRPr="00724C6C">
        <w:rPr>
          <w:rFonts w:hint="eastAsia"/>
          <w:szCs w:val="24"/>
          <w:rtl/>
        </w:rPr>
        <w:t>אנרגיה</w:t>
      </w:r>
      <w:r w:rsidRPr="00724C6C">
        <w:rPr>
          <w:szCs w:val="24"/>
          <w:rtl/>
        </w:rPr>
        <w:t xml:space="preserve"> </w:t>
      </w:r>
      <w:r w:rsidRPr="00724C6C">
        <w:rPr>
          <w:rFonts w:hint="eastAsia"/>
          <w:szCs w:val="24"/>
          <w:rtl/>
        </w:rPr>
        <w:t>בחברות</w:t>
      </w:r>
      <w:r w:rsidRPr="00724C6C">
        <w:rPr>
          <w:szCs w:val="24"/>
          <w:rtl/>
        </w:rPr>
        <w:t xml:space="preserve"> </w:t>
      </w:r>
      <w:r w:rsidRPr="00724C6C">
        <w:rPr>
          <w:rFonts w:hint="eastAsia"/>
          <w:szCs w:val="24"/>
          <w:rtl/>
        </w:rPr>
        <w:t>ממשלתיות</w:t>
      </w:r>
      <w:r w:rsidRPr="00724C6C">
        <w:rPr>
          <w:szCs w:val="24"/>
          <w:rtl/>
        </w:rPr>
        <w:t xml:space="preserve"> </w:t>
      </w:r>
      <w:r w:rsidRPr="00724C6C">
        <w:rPr>
          <w:rFonts w:hint="eastAsia"/>
          <w:szCs w:val="24"/>
          <w:rtl/>
        </w:rPr>
        <w:t>ומעורבות</w:t>
      </w:r>
      <w:r w:rsidRPr="00724C6C">
        <w:rPr>
          <w:szCs w:val="24"/>
          <w:rtl/>
        </w:rPr>
        <w:t xml:space="preserve">, </w:t>
      </w:r>
      <w:r w:rsidRPr="00724C6C">
        <w:rPr>
          <w:rFonts w:hint="eastAsia"/>
          <w:szCs w:val="24"/>
          <w:rtl/>
        </w:rPr>
        <w:t>לרבות</w:t>
      </w:r>
      <w:r w:rsidRPr="00724C6C">
        <w:rPr>
          <w:szCs w:val="24"/>
          <w:rtl/>
        </w:rPr>
        <w:t xml:space="preserve"> </w:t>
      </w:r>
      <w:r w:rsidRPr="00724C6C">
        <w:rPr>
          <w:rFonts w:hint="eastAsia"/>
          <w:szCs w:val="24"/>
          <w:rtl/>
        </w:rPr>
        <w:t>עריכת</w:t>
      </w:r>
      <w:r w:rsidRPr="00724C6C">
        <w:rPr>
          <w:szCs w:val="24"/>
          <w:rtl/>
        </w:rPr>
        <w:t xml:space="preserve"> </w:t>
      </w:r>
      <w:r w:rsidRPr="00724C6C">
        <w:rPr>
          <w:rFonts w:hint="eastAsia"/>
          <w:szCs w:val="24"/>
          <w:rtl/>
        </w:rPr>
        <w:t>והגשת</w:t>
      </w:r>
      <w:r w:rsidRPr="00724C6C">
        <w:rPr>
          <w:szCs w:val="24"/>
          <w:rtl/>
        </w:rPr>
        <w:t xml:space="preserve"> </w:t>
      </w:r>
      <w:r w:rsidRPr="00724C6C">
        <w:rPr>
          <w:rFonts w:hint="eastAsia"/>
          <w:szCs w:val="24"/>
          <w:rtl/>
        </w:rPr>
        <w:t>תכניות</w:t>
      </w:r>
      <w:r w:rsidRPr="00724C6C">
        <w:rPr>
          <w:szCs w:val="24"/>
          <w:rtl/>
        </w:rPr>
        <w:t xml:space="preserve"> </w:t>
      </w:r>
      <w:r w:rsidRPr="00724C6C">
        <w:rPr>
          <w:rFonts w:hint="eastAsia"/>
          <w:szCs w:val="24"/>
          <w:rtl/>
        </w:rPr>
        <w:t>לביצוע</w:t>
      </w:r>
      <w:r w:rsidRPr="00724C6C">
        <w:rPr>
          <w:szCs w:val="24"/>
          <w:rtl/>
        </w:rPr>
        <w:t xml:space="preserve"> </w:t>
      </w:r>
      <w:r w:rsidRPr="00724C6C">
        <w:rPr>
          <w:rFonts w:hint="eastAsia"/>
          <w:szCs w:val="24"/>
          <w:rtl/>
        </w:rPr>
        <w:t>סקר</w:t>
      </w:r>
      <w:r w:rsidRPr="00724C6C">
        <w:rPr>
          <w:szCs w:val="24"/>
          <w:rtl/>
        </w:rPr>
        <w:t xml:space="preserve">, </w:t>
      </w:r>
      <w:r w:rsidRPr="00724C6C">
        <w:rPr>
          <w:rFonts w:hint="eastAsia"/>
          <w:szCs w:val="24"/>
          <w:rtl/>
        </w:rPr>
        <w:t>השלמות</w:t>
      </w:r>
      <w:r w:rsidRPr="00724C6C">
        <w:rPr>
          <w:szCs w:val="24"/>
          <w:rtl/>
        </w:rPr>
        <w:t xml:space="preserve"> </w:t>
      </w:r>
      <w:r w:rsidRPr="00724C6C">
        <w:rPr>
          <w:rFonts w:hint="eastAsia"/>
          <w:szCs w:val="24"/>
          <w:rtl/>
        </w:rPr>
        <w:t>והבהרות</w:t>
      </w:r>
      <w:r w:rsidRPr="00724C6C">
        <w:rPr>
          <w:szCs w:val="24"/>
          <w:rtl/>
        </w:rPr>
        <w:t xml:space="preserve">, </w:t>
      </w:r>
      <w:r w:rsidRPr="00724C6C">
        <w:rPr>
          <w:rFonts w:hint="eastAsia"/>
          <w:szCs w:val="24"/>
          <w:rtl/>
        </w:rPr>
        <w:t>ייעוץ</w:t>
      </w:r>
      <w:r w:rsidRPr="00724C6C">
        <w:rPr>
          <w:szCs w:val="24"/>
          <w:rtl/>
        </w:rPr>
        <w:t xml:space="preserve">, </w:t>
      </w:r>
      <w:r w:rsidRPr="00724C6C">
        <w:rPr>
          <w:rFonts w:hint="eastAsia"/>
          <w:szCs w:val="24"/>
          <w:rtl/>
        </w:rPr>
        <w:t>הכנת</w:t>
      </w:r>
      <w:r w:rsidRPr="00724C6C">
        <w:rPr>
          <w:szCs w:val="24"/>
          <w:rtl/>
        </w:rPr>
        <w:t xml:space="preserve"> </w:t>
      </w:r>
      <w:r w:rsidRPr="00724C6C">
        <w:rPr>
          <w:rFonts w:hint="eastAsia"/>
          <w:szCs w:val="24"/>
          <w:rtl/>
        </w:rPr>
        <w:t>תחשיבים</w:t>
      </w:r>
      <w:r w:rsidRPr="00724C6C">
        <w:rPr>
          <w:szCs w:val="24"/>
          <w:rtl/>
        </w:rPr>
        <w:t>,</w:t>
      </w:r>
      <w:r w:rsidRPr="00724C6C">
        <w:rPr>
          <w:szCs w:val="24"/>
        </w:rPr>
        <w:t xml:space="preserve"> </w:t>
      </w:r>
      <w:r w:rsidRPr="00724C6C">
        <w:rPr>
          <w:rFonts w:hint="eastAsia"/>
          <w:szCs w:val="24"/>
          <w:rtl/>
        </w:rPr>
        <w:t>ביצוע</w:t>
      </w:r>
      <w:r w:rsidRPr="00724C6C">
        <w:rPr>
          <w:szCs w:val="24"/>
          <w:rtl/>
        </w:rPr>
        <w:t xml:space="preserve"> </w:t>
      </w:r>
      <w:r w:rsidRPr="00724C6C">
        <w:rPr>
          <w:rFonts w:hint="eastAsia"/>
          <w:szCs w:val="24"/>
          <w:rtl/>
        </w:rPr>
        <w:t>מדידות</w:t>
      </w:r>
      <w:r w:rsidRPr="00724C6C">
        <w:rPr>
          <w:szCs w:val="24"/>
          <w:rtl/>
        </w:rPr>
        <w:t xml:space="preserve">, </w:t>
      </w:r>
      <w:r w:rsidRPr="00724C6C">
        <w:rPr>
          <w:rFonts w:hint="eastAsia"/>
          <w:szCs w:val="24"/>
          <w:rtl/>
        </w:rPr>
        <w:t>הכנת</w:t>
      </w:r>
      <w:r w:rsidRPr="00724C6C">
        <w:rPr>
          <w:szCs w:val="24"/>
          <w:rtl/>
        </w:rPr>
        <w:t xml:space="preserve"> </w:t>
      </w:r>
      <w:r w:rsidRPr="00724C6C">
        <w:rPr>
          <w:rFonts w:hint="eastAsia"/>
          <w:szCs w:val="24"/>
          <w:rtl/>
        </w:rPr>
        <w:t>מצגות</w:t>
      </w:r>
      <w:r w:rsidRPr="00724C6C">
        <w:rPr>
          <w:szCs w:val="24"/>
          <w:rtl/>
        </w:rPr>
        <w:t xml:space="preserve"> </w:t>
      </w:r>
      <w:r w:rsidRPr="00724C6C">
        <w:rPr>
          <w:rFonts w:hint="eastAsia"/>
          <w:szCs w:val="24"/>
          <w:rtl/>
        </w:rPr>
        <w:t>והשתתפות</w:t>
      </w:r>
      <w:r w:rsidRPr="00724C6C">
        <w:rPr>
          <w:szCs w:val="24"/>
        </w:rPr>
        <w:t xml:space="preserve"> </w:t>
      </w:r>
      <w:r w:rsidRPr="00724C6C">
        <w:rPr>
          <w:rFonts w:hint="eastAsia"/>
          <w:szCs w:val="24"/>
          <w:rtl/>
        </w:rPr>
        <w:t>בישיבות</w:t>
      </w:r>
      <w:r w:rsidRPr="00724C6C">
        <w:rPr>
          <w:szCs w:val="24"/>
          <w:rtl/>
        </w:rPr>
        <w:t xml:space="preserve">, בהתאם למכרז ולהסכם </w:t>
      </w:r>
      <w:r w:rsidRPr="00724C6C">
        <w:rPr>
          <w:rFonts w:hint="eastAsia"/>
          <w:szCs w:val="24"/>
          <w:rtl/>
        </w:rPr>
        <w:t>עם</w:t>
      </w:r>
      <w:r w:rsidRPr="00724C6C">
        <w:rPr>
          <w:szCs w:val="24"/>
          <w:rtl/>
        </w:rPr>
        <w:t xml:space="preserve"> מדינת ישראל – משרד התשתיות הלאומיות, האנרגיה והמים.</w:t>
      </w:r>
    </w:p>
    <w:p w14:paraId="46AFE50E" w14:textId="3F1C713F" w:rsidR="002F68B1" w:rsidRPr="00724C6C" w:rsidRDefault="002F68B1" w:rsidP="0075142C">
      <w:pPr>
        <w:pStyle w:val="af1"/>
        <w:numPr>
          <w:ilvl w:val="0"/>
          <w:numId w:val="77"/>
        </w:numPr>
        <w:spacing w:line="360" w:lineRule="auto"/>
        <w:jc w:val="both"/>
        <w:rPr>
          <w:szCs w:val="24"/>
          <w:rtl/>
        </w:rPr>
      </w:pPr>
      <w:r w:rsidRPr="0075142C">
        <w:rPr>
          <w:rFonts w:hint="eastAsia"/>
          <w:szCs w:val="24"/>
          <w:rtl/>
        </w:rPr>
        <w:t>גבול</w:t>
      </w:r>
      <w:r w:rsidRPr="0075142C">
        <w:rPr>
          <w:szCs w:val="24"/>
          <w:rtl/>
        </w:rPr>
        <w:t xml:space="preserve"> האחריות לא יפחת מ 500,000 דולר ארה"ב למקרה ולשנה. </w:t>
      </w:r>
    </w:p>
    <w:p w14:paraId="5F0C48E3" w14:textId="018C87EC" w:rsidR="002F68B1" w:rsidRPr="00724C6C" w:rsidRDefault="002F68B1" w:rsidP="0075142C">
      <w:pPr>
        <w:pStyle w:val="af1"/>
        <w:numPr>
          <w:ilvl w:val="0"/>
          <w:numId w:val="77"/>
        </w:numPr>
        <w:spacing w:line="360" w:lineRule="auto"/>
        <w:jc w:val="both"/>
        <w:rPr>
          <w:szCs w:val="24"/>
          <w:rtl/>
        </w:rPr>
      </w:pPr>
      <w:r w:rsidRPr="0075142C">
        <w:rPr>
          <w:rFonts w:hint="eastAsia"/>
          <w:szCs w:val="24"/>
          <w:rtl/>
        </w:rPr>
        <w:t>הכיסוי</w:t>
      </w:r>
      <w:r w:rsidRPr="0075142C">
        <w:rPr>
          <w:szCs w:val="24"/>
          <w:rtl/>
        </w:rPr>
        <w:t xml:space="preserve"> </w:t>
      </w:r>
      <w:r w:rsidRPr="0075142C">
        <w:rPr>
          <w:rFonts w:hint="eastAsia"/>
          <w:szCs w:val="24"/>
          <w:rtl/>
        </w:rPr>
        <w:t>על</w:t>
      </w:r>
      <w:r w:rsidRPr="0075142C">
        <w:rPr>
          <w:szCs w:val="24"/>
          <w:rtl/>
        </w:rPr>
        <w:t xml:space="preserve"> </w:t>
      </w:r>
      <w:r w:rsidRPr="0075142C">
        <w:rPr>
          <w:rFonts w:hint="eastAsia"/>
          <w:szCs w:val="24"/>
          <w:rtl/>
        </w:rPr>
        <w:t>פי</w:t>
      </w:r>
      <w:r w:rsidRPr="0075142C">
        <w:rPr>
          <w:szCs w:val="24"/>
          <w:rtl/>
        </w:rPr>
        <w:t xml:space="preserve"> </w:t>
      </w:r>
      <w:r w:rsidRPr="0075142C">
        <w:rPr>
          <w:rFonts w:hint="eastAsia"/>
          <w:szCs w:val="24"/>
          <w:rtl/>
        </w:rPr>
        <w:t>הפוליסה</w:t>
      </w:r>
      <w:r w:rsidRPr="0075142C">
        <w:rPr>
          <w:szCs w:val="24"/>
          <w:rtl/>
        </w:rPr>
        <w:t xml:space="preserve"> </w:t>
      </w:r>
      <w:r w:rsidRPr="0075142C">
        <w:rPr>
          <w:rFonts w:hint="eastAsia"/>
          <w:szCs w:val="24"/>
          <w:rtl/>
        </w:rPr>
        <w:t>יורחב</w:t>
      </w:r>
      <w:r w:rsidRPr="0075142C">
        <w:rPr>
          <w:szCs w:val="24"/>
          <w:rtl/>
        </w:rPr>
        <w:t xml:space="preserve"> </w:t>
      </w:r>
      <w:r w:rsidRPr="0075142C">
        <w:rPr>
          <w:rFonts w:hint="eastAsia"/>
          <w:szCs w:val="24"/>
          <w:rtl/>
        </w:rPr>
        <w:t>לכלול</w:t>
      </w:r>
      <w:r w:rsidRPr="0075142C">
        <w:rPr>
          <w:szCs w:val="24"/>
          <w:rtl/>
        </w:rPr>
        <w:t xml:space="preserve"> </w:t>
      </w:r>
      <w:r w:rsidRPr="0075142C">
        <w:rPr>
          <w:rFonts w:hint="eastAsia"/>
          <w:szCs w:val="24"/>
          <w:rtl/>
        </w:rPr>
        <w:t>את</w:t>
      </w:r>
      <w:r w:rsidRPr="0075142C">
        <w:rPr>
          <w:szCs w:val="24"/>
          <w:rtl/>
        </w:rPr>
        <w:t xml:space="preserve"> </w:t>
      </w:r>
      <w:r w:rsidRPr="0075142C">
        <w:rPr>
          <w:rFonts w:hint="eastAsia"/>
          <w:szCs w:val="24"/>
          <w:rtl/>
        </w:rPr>
        <w:t>ההרחבות</w:t>
      </w:r>
      <w:r w:rsidRPr="0075142C">
        <w:rPr>
          <w:szCs w:val="24"/>
          <w:rtl/>
        </w:rPr>
        <w:t xml:space="preserve"> </w:t>
      </w:r>
      <w:r w:rsidRPr="0075142C">
        <w:rPr>
          <w:rFonts w:hint="eastAsia"/>
          <w:szCs w:val="24"/>
          <w:rtl/>
        </w:rPr>
        <w:t>הבאות</w:t>
      </w:r>
      <w:r w:rsidRPr="0075142C">
        <w:rPr>
          <w:szCs w:val="24"/>
          <w:rtl/>
        </w:rPr>
        <w:t>:</w:t>
      </w:r>
    </w:p>
    <w:p w14:paraId="755523AC" w14:textId="58A1ACC9" w:rsidR="002F68B1" w:rsidRPr="00724C6C" w:rsidRDefault="002F68B1" w:rsidP="00724C6C">
      <w:pPr>
        <w:pStyle w:val="af1"/>
        <w:numPr>
          <w:ilvl w:val="2"/>
          <w:numId w:val="77"/>
        </w:numPr>
        <w:spacing w:line="360" w:lineRule="auto"/>
        <w:ind w:left="1161" w:hanging="425"/>
        <w:jc w:val="both"/>
        <w:rPr>
          <w:szCs w:val="24"/>
          <w:rtl/>
        </w:rPr>
      </w:pPr>
      <w:r w:rsidRPr="00724C6C">
        <w:rPr>
          <w:rFonts w:hint="eastAsia"/>
          <w:szCs w:val="24"/>
          <w:rtl/>
        </w:rPr>
        <w:t>מרמה</w:t>
      </w:r>
      <w:r w:rsidRPr="00724C6C">
        <w:rPr>
          <w:szCs w:val="24"/>
          <w:rtl/>
        </w:rPr>
        <w:t xml:space="preserve"> </w:t>
      </w:r>
      <w:r w:rsidRPr="00724C6C">
        <w:rPr>
          <w:rFonts w:hint="eastAsia"/>
          <w:szCs w:val="24"/>
          <w:rtl/>
        </w:rPr>
        <w:t>ואי</w:t>
      </w:r>
      <w:r w:rsidRPr="00724C6C">
        <w:rPr>
          <w:szCs w:val="24"/>
          <w:rtl/>
        </w:rPr>
        <w:t xml:space="preserve"> </w:t>
      </w:r>
      <w:r w:rsidRPr="00724C6C">
        <w:rPr>
          <w:rFonts w:hint="eastAsia"/>
          <w:szCs w:val="24"/>
          <w:rtl/>
        </w:rPr>
        <w:t>יושר</w:t>
      </w:r>
      <w:r w:rsidRPr="00724C6C">
        <w:rPr>
          <w:szCs w:val="24"/>
          <w:rtl/>
        </w:rPr>
        <w:t xml:space="preserve"> </w:t>
      </w:r>
      <w:r w:rsidRPr="00724C6C">
        <w:rPr>
          <w:rFonts w:hint="eastAsia"/>
          <w:szCs w:val="24"/>
          <w:rtl/>
        </w:rPr>
        <w:t>של</w:t>
      </w:r>
      <w:r w:rsidRPr="00724C6C">
        <w:rPr>
          <w:szCs w:val="24"/>
          <w:rtl/>
        </w:rPr>
        <w:t xml:space="preserve"> </w:t>
      </w:r>
      <w:r w:rsidRPr="00724C6C">
        <w:rPr>
          <w:rFonts w:hint="eastAsia"/>
          <w:szCs w:val="24"/>
          <w:rtl/>
        </w:rPr>
        <w:t>עובדים</w:t>
      </w:r>
      <w:r w:rsidRPr="00724C6C">
        <w:rPr>
          <w:szCs w:val="24"/>
          <w:rtl/>
        </w:rPr>
        <w:t>;</w:t>
      </w:r>
    </w:p>
    <w:p w14:paraId="5E467D4F" w14:textId="1D0864FC" w:rsidR="002F68B1" w:rsidRPr="00724C6C" w:rsidRDefault="002F68B1" w:rsidP="00724C6C">
      <w:pPr>
        <w:pStyle w:val="af1"/>
        <w:numPr>
          <w:ilvl w:val="2"/>
          <w:numId w:val="77"/>
        </w:numPr>
        <w:spacing w:line="360" w:lineRule="auto"/>
        <w:ind w:left="1161" w:hanging="425"/>
        <w:jc w:val="both"/>
        <w:rPr>
          <w:szCs w:val="24"/>
          <w:rtl/>
        </w:rPr>
      </w:pPr>
      <w:r w:rsidRPr="00724C6C">
        <w:rPr>
          <w:rFonts w:hint="eastAsia"/>
          <w:szCs w:val="24"/>
          <w:rtl/>
        </w:rPr>
        <w:t>אובדן</w:t>
      </w:r>
      <w:r w:rsidRPr="00724C6C">
        <w:rPr>
          <w:szCs w:val="24"/>
          <w:rtl/>
        </w:rPr>
        <w:t xml:space="preserve"> </w:t>
      </w:r>
      <w:r w:rsidRPr="00724C6C">
        <w:rPr>
          <w:rFonts w:hint="eastAsia"/>
          <w:szCs w:val="24"/>
          <w:rtl/>
        </w:rPr>
        <w:t>מסמכים</w:t>
      </w:r>
      <w:r w:rsidRPr="00724C6C">
        <w:rPr>
          <w:szCs w:val="24"/>
          <w:rtl/>
        </w:rPr>
        <w:t xml:space="preserve">, </w:t>
      </w:r>
      <w:r w:rsidRPr="00724C6C">
        <w:rPr>
          <w:rFonts w:hint="eastAsia"/>
          <w:szCs w:val="24"/>
          <w:rtl/>
        </w:rPr>
        <w:t>לרבות</w:t>
      </w:r>
      <w:r w:rsidRPr="00724C6C">
        <w:rPr>
          <w:szCs w:val="24"/>
          <w:rtl/>
        </w:rPr>
        <w:t xml:space="preserve"> </w:t>
      </w:r>
      <w:r w:rsidRPr="00724C6C">
        <w:rPr>
          <w:rFonts w:hint="eastAsia"/>
          <w:szCs w:val="24"/>
          <w:rtl/>
        </w:rPr>
        <w:t>אובדן</w:t>
      </w:r>
      <w:r w:rsidRPr="00724C6C">
        <w:rPr>
          <w:szCs w:val="24"/>
          <w:rtl/>
        </w:rPr>
        <w:t xml:space="preserve"> </w:t>
      </w:r>
      <w:r w:rsidRPr="00724C6C">
        <w:rPr>
          <w:rFonts w:hint="eastAsia"/>
          <w:szCs w:val="24"/>
          <w:rtl/>
        </w:rPr>
        <w:t>השימוש</w:t>
      </w:r>
      <w:r w:rsidRPr="00724C6C">
        <w:rPr>
          <w:szCs w:val="24"/>
          <w:rtl/>
        </w:rPr>
        <w:t xml:space="preserve"> </w:t>
      </w:r>
      <w:r w:rsidRPr="00724C6C">
        <w:rPr>
          <w:rFonts w:hint="eastAsia"/>
          <w:szCs w:val="24"/>
          <w:rtl/>
        </w:rPr>
        <w:t>עקב</w:t>
      </w:r>
      <w:r w:rsidRPr="00724C6C">
        <w:rPr>
          <w:szCs w:val="24"/>
          <w:rtl/>
        </w:rPr>
        <w:t xml:space="preserve"> </w:t>
      </w:r>
      <w:r w:rsidRPr="00724C6C">
        <w:rPr>
          <w:rFonts w:hint="eastAsia"/>
          <w:szCs w:val="24"/>
          <w:rtl/>
        </w:rPr>
        <w:t>מקרה</w:t>
      </w:r>
      <w:r w:rsidRPr="00724C6C">
        <w:rPr>
          <w:szCs w:val="24"/>
          <w:rtl/>
        </w:rPr>
        <w:t xml:space="preserve"> </w:t>
      </w:r>
      <w:r w:rsidRPr="00724C6C">
        <w:rPr>
          <w:rFonts w:hint="eastAsia"/>
          <w:szCs w:val="24"/>
          <w:rtl/>
        </w:rPr>
        <w:t>ביטוח</w:t>
      </w:r>
      <w:r w:rsidRPr="00724C6C">
        <w:rPr>
          <w:szCs w:val="24"/>
          <w:rtl/>
        </w:rPr>
        <w:t>;</w:t>
      </w:r>
    </w:p>
    <w:p w14:paraId="51423B68" w14:textId="03E94297" w:rsidR="002F68B1" w:rsidRPr="0075142C" w:rsidRDefault="002F68B1" w:rsidP="00724C6C">
      <w:pPr>
        <w:pStyle w:val="af1"/>
        <w:numPr>
          <w:ilvl w:val="2"/>
          <w:numId w:val="77"/>
        </w:numPr>
        <w:spacing w:line="360" w:lineRule="auto"/>
        <w:ind w:left="1161" w:hanging="425"/>
        <w:jc w:val="both"/>
        <w:rPr>
          <w:szCs w:val="24"/>
          <w:rtl/>
        </w:rPr>
      </w:pPr>
      <w:r w:rsidRPr="00724C6C">
        <w:rPr>
          <w:rFonts w:hint="eastAsia"/>
          <w:szCs w:val="24"/>
          <w:rtl/>
        </w:rPr>
        <w:t>אחריות</w:t>
      </w:r>
      <w:r w:rsidRPr="00724C6C">
        <w:rPr>
          <w:szCs w:val="24"/>
          <w:rtl/>
        </w:rPr>
        <w:t xml:space="preserve"> </w:t>
      </w:r>
      <w:r w:rsidRPr="00724C6C">
        <w:rPr>
          <w:rFonts w:hint="eastAsia"/>
          <w:szCs w:val="24"/>
          <w:rtl/>
        </w:rPr>
        <w:t>צולבת</w:t>
      </w:r>
      <w:r w:rsidRPr="00724C6C">
        <w:rPr>
          <w:szCs w:val="24"/>
          <w:rtl/>
        </w:rPr>
        <w:t xml:space="preserve">, </w:t>
      </w:r>
      <w:r w:rsidRPr="00724C6C">
        <w:rPr>
          <w:rFonts w:hint="eastAsia"/>
          <w:szCs w:val="24"/>
          <w:rtl/>
        </w:rPr>
        <w:t>אולם</w:t>
      </w:r>
      <w:r w:rsidRPr="00724C6C">
        <w:rPr>
          <w:szCs w:val="24"/>
          <w:rtl/>
        </w:rPr>
        <w:t xml:space="preserve"> </w:t>
      </w:r>
      <w:r w:rsidRPr="00724C6C">
        <w:rPr>
          <w:rFonts w:hint="eastAsia"/>
          <w:szCs w:val="24"/>
          <w:rtl/>
        </w:rPr>
        <w:t>הביטוח</w:t>
      </w:r>
      <w:r w:rsidRPr="00724C6C">
        <w:rPr>
          <w:szCs w:val="24"/>
          <w:rtl/>
        </w:rPr>
        <w:t xml:space="preserve"> </w:t>
      </w:r>
      <w:r w:rsidRPr="00724C6C">
        <w:rPr>
          <w:rFonts w:hint="eastAsia"/>
          <w:szCs w:val="24"/>
          <w:rtl/>
        </w:rPr>
        <w:t>לא</w:t>
      </w:r>
      <w:r w:rsidRPr="00724C6C">
        <w:rPr>
          <w:szCs w:val="24"/>
          <w:rtl/>
        </w:rPr>
        <w:t xml:space="preserve"> </w:t>
      </w:r>
      <w:r w:rsidRPr="00724C6C">
        <w:rPr>
          <w:rFonts w:hint="eastAsia"/>
          <w:szCs w:val="24"/>
          <w:rtl/>
        </w:rPr>
        <w:t>יכסה</w:t>
      </w:r>
      <w:r w:rsidRPr="00724C6C">
        <w:rPr>
          <w:szCs w:val="24"/>
          <w:rtl/>
        </w:rPr>
        <w:t xml:space="preserve"> </w:t>
      </w:r>
      <w:r w:rsidRPr="00724C6C">
        <w:rPr>
          <w:rFonts w:hint="eastAsia"/>
          <w:szCs w:val="24"/>
          <w:rtl/>
        </w:rPr>
        <w:t>תביעות</w:t>
      </w:r>
      <w:r w:rsidRPr="00724C6C">
        <w:rPr>
          <w:szCs w:val="24"/>
          <w:rtl/>
        </w:rPr>
        <w:t xml:space="preserve"> </w:t>
      </w:r>
      <w:r w:rsidRPr="00724C6C">
        <w:rPr>
          <w:rFonts w:hint="eastAsia"/>
          <w:szCs w:val="24"/>
          <w:rtl/>
        </w:rPr>
        <w:t>היועץ</w:t>
      </w:r>
      <w:r w:rsidRPr="00724C6C">
        <w:rPr>
          <w:szCs w:val="24"/>
          <w:rtl/>
        </w:rPr>
        <w:t xml:space="preserve"> </w:t>
      </w:r>
      <w:r w:rsidRPr="00724C6C">
        <w:rPr>
          <w:rFonts w:hint="eastAsia"/>
          <w:szCs w:val="24"/>
          <w:rtl/>
        </w:rPr>
        <w:t>כלפי</w:t>
      </w:r>
      <w:r w:rsidRPr="00724C6C">
        <w:rPr>
          <w:szCs w:val="24"/>
          <w:rtl/>
        </w:rPr>
        <w:t xml:space="preserve"> </w:t>
      </w:r>
      <w:r w:rsidRPr="00724C6C">
        <w:rPr>
          <w:rFonts w:hint="eastAsia"/>
          <w:szCs w:val="24"/>
          <w:rtl/>
        </w:rPr>
        <w:t>המדינה</w:t>
      </w:r>
      <w:r w:rsidRPr="00724C6C">
        <w:rPr>
          <w:szCs w:val="24"/>
          <w:rtl/>
        </w:rPr>
        <w:t>.</w:t>
      </w:r>
    </w:p>
    <w:p w14:paraId="16488F32" w14:textId="0BD75077" w:rsidR="00197A1D" w:rsidRPr="0075142C" w:rsidRDefault="002F68B1" w:rsidP="00724C6C">
      <w:pPr>
        <w:pStyle w:val="af1"/>
        <w:numPr>
          <w:ilvl w:val="2"/>
          <w:numId w:val="77"/>
        </w:numPr>
        <w:spacing w:line="360" w:lineRule="auto"/>
        <w:ind w:left="1161" w:hanging="425"/>
        <w:jc w:val="both"/>
        <w:rPr>
          <w:szCs w:val="24"/>
          <w:rtl/>
        </w:rPr>
      </w:pPr>
      <w:r w:rsidRPr="0058021D">
        <w:rPr>
          <w:rFonts w:hint="cs"/>
          <w:szCs w:val="24"/>
          <w:rtl/>
        </w:rPr>
        <w:t>הארכת תקופת הגילוי לפחות ל  6 חודשים;</w:t>
      </w:r>
    </w:p>
    <w:p w14:paraId="29D0D105" w14:textId="4D216894" w:rsidR="002F68B1" w:rsidRPr="0075142C" w:rsidRDefault="002F68B1" w:rsidP="0075142C">
      <w:pPr>
        <w:pStyle w:val="af1"/>
        <w:numPr>
          <w:ilvl w:val="0"/>
          <w:numId w:val="77"/>
        </w:numPr>
        <w:spacing w:line="360" w:lineRule="auto"/>
        <w:jc w:val="both"/>
        <w:rPr>
          <w:szCs w:val="24"/>
          <w:rtl/>
        </w:rPr>
      </w:pPr>
      <w:r w:rsidRPr="0075142C">
        <w:rPr>
          <w:rFonts w:hint="eastAsia"/>
          <w:szCs w:val="24"/>
          <w:rtl/>
        </w:rPr>
        <w:t>הביטוח</w:t>
      </w:r>
      <w:r w:rsidRPr="0075142C">
        <w:rPr>
          <w:szCs w:val="24"/>
          <w:rtl/>
        </w:rPr>
        <w:t xml:space="preserve"> מורחב לשפות את מדינת ישראל –  משרד התשתיות הלאומיות, האנרגיה והמים ככל</w:t>
      </w:r>
      <w:r w:rsidR="00197A1D">
        <w:rPr>
          <w:rFonts w:hint="cs"/>
          <w:szCs w:val="24"/>
          <w:rtl/>
        </w:rPr>
        <w:t xml:space="preserve"> ו</w:t>
      </w:r>
      <w:r w:rsidRPr="00F31EEE">
        <w:rPr>
          <w:rFonts w:hint="eastAsia"/>
          <w:szCs w:val="24"/>
          <w:rtl/>
        </w:rPr>
        <w:t>ייחשבו</w:t>
      </w:r>
      <w:r w:rsidRPr="00F31EEE">
        <w:rPr>
          <w:szCs w:val="24"/>
          <w:rtl/>
        </w:rPr>
        <w:t xml:space="preserve"> אחראים למעשי ו/או מחדלי היועץ וכל הפועלים מטעמו. </w:t>
      </w:r>
    </w:p>
    <w:p w14:paraId="4AEF7D5D" w14:textId="77777777" w:rsidR="002F68B1" w:rsidRPr="0058021D" w:rsidRDefault="002F68B1" w:rsidP="0075142C">
      <w:pPr>
        <w:pStyle w:val="af1"/>
        <w:spacing w:line="360" w:lineRule="auto"/>
        <w:ind w:left="502"/>
        <w:jc w:val="both"/>
        <w:rPr>
          <w:szCs w:val="24"/>
          <w:rtl/>
        </w:rPr>
      </w:pPr>
    </w:p>
    <w:p w14:paraId="578C0456" w14:textId="71400FC0" w:rsidR="002F68B1" w:rsidRPr="0058021D" w:rsidRDefault="002F68B1" w:rsidP="0075142C">
      <w:pPr>
        <w:spacing w:line="360" w:lineRule="auto"/>
        <w:jc w:val="both"/>
        <w:rPr>
          <w:b/>
          <w:bCs/>
          <w:szCs w:val="24"/>
          <w:u w:val="single"/>
          <w:rtl/>
        </w:rPr>
      </w:pPr>
      <w:r w:rsidRPr="0058021D">
        <w:rPr>
          <w:rFonts w:hint="cs"/>
          <w:b/>
          <w:bCs/>
          <w:szCs w:val="24"/>
          <w:u w:val="single"/>
          <w:rtl/>
        </w:rPr>
        <w:t>כללי</w:t>
      </w:r>
    </w:p>
    <w:p w14:paraId="60268419" w14:textId="1FA2300C" w:rsidR="002F68B1" w:rsidRPr="00A766D2" w:rsidRDefault="002F68B1" w:rsidP="0075142C">
      <w:pPr>
        <w:spacing w:line="360" w:lineRule="auto"/>
        <w:jc w:val="both"/>
        <w:rPr>
          <w:szCs w:val="24"/>
          <w:rtl/>
        </w:rPr>
      </w:pPr>
      <w:r w:rsidRPr="00A766D2">
        <w:rPr>
          <w:rFonts w:hint="eastAsia"/>
          <w:szCs w:val="24"/>
          <w:rtl/>
        </w:rPr>
        <w:t>בפוליסות</w:t>
      </w:r>
      <w:r w:rsidRPr="00A766D2">
        <w:rPr>
          <w:szCs w:val="24"/>
          <w:rtl/>
        </w:rPr>
        <w:t xml:space="preserve"> </w:t>
      </w:r>
      <w:r w:rsidRPr="00A766D2">
        <w:rPr>
          <w:rFonts w:hint="eastAsia"/>
          <w:szCs w:val="24"/>
          <w:rtl/>
        </w:rPr>
        <w:t>הביטוח</w:t>
      </w:r>
      <w:r w:rsidRPr="00A766D2">
        <w:rPr>
          <w:szCs w:val="24"/>
          <w:rtl/>
        </w:rPr>
        <w:t xml:space="preserve"> הנ"ל נכללו התנאים הבאים:</w:t>
      </w:r>
    </w:p>
    <w:p w14:paraId="4A8C4EB9" w14:textId="48B1A516" w:rsidR="002F68B1" w:rsidRPr="00314591" w:rsidRDefault="0058785A" w:rsidP="0075142C">
      <w:pPr>
        <w:pStyle w:val="af1"/>
        <w:numPr>
          <w:ilvl w:val="0"/>
          <w:numId w:val="80"/>
        </w:numPr>
        <w:spacing w:line="360" w:lineRule="auto"/>
        <w:jc w:val="both"/>
        <w:rPr>
          <w:szCs w:val="24"/>
          <w:rtl/>
        </w:rPr>
      </w:pPr>
      <w:r w:rsidRPr="00A766D2">
        <w:rPr>
          <w:rFonts w:hint="eastAsia"/>
          <w:szCs w:val="24"/>
          <w:rtl/>
        </w:rPr>
        <w:t>ל</w:t>
      </w:r>
      <w:r w:rsidR="002F68B1" w:rsidRPr="00A766D2">
        <w:rPr>
          <w:rFonts w:hint="eastAsia"/>
          <w:szCs w:val="24"/>
          <w:rtl/>
        </w:rPr>
        <w:t>שם</w:t>
      </w:r>
      <w:r w:rsidR="002F68B1" w:rsidRPr="00A766D2">
        <w:rPr>
          <w:szCs w:val="24"/>
          <w:rtl/>
        </w:rPr>
        <w:t xml:space="preserve"> המבוטח התווספו כמבוטחים נוספים: </w:t>
      </w:r>
      <w:r w:rsidR="002F68B1" w:rsidRPr="0075142C">
        <w:rPr>
          <w:rFonts w:hint="eastAsia"/>
          <w:szCs w:val="24"/>
          <w:rtl/>
        </w:rPr>
        <w:t>מדינת</w:t>
      </w:r>
      <w:r w:rsidR="002F68B1" w:rsidRPr="0075142C">
        <w:rPr>
          <w:szCs w:val="24"/>
          <w:rtl/>
        </w:rPr>
        <w:t xml:space="preserve"> ישראל – משרד התשתיות הלאומיות, האנרגיה</w:t>
      </w:r>
      <w:r w:rsidR="00197A1D" w:rsidRPr="00F31EEE">
        <w:rPr>
          <w:szCs w:val="24"/>
          <w:rtl/>
        </w:rPr>
        <w:t xml:space="preserve"> </w:t>
      </w:r>
      <w:r w:rsidR="00197A1D" w:rsidRPr="00F31EEE">
        <w:rPr>
          <w:rFonts w:hint="eastAsia"/>
          <w:szCs w:val="24"/>
          <w:rtl/>
        </w:rPr>
        <w:t>ו</w:t>
      </w:r>
      <w:r w:rsidR="002F68B1" w:rsidRPr="0075142C">
        <w:rPr>
          <w:rFonts w:hint="eastAsia"/>
          <w:szCs w:val="24"/>
          <w:rtl/>
        </w:rPr>
        <w:t>המים</w:t>
      </w:r>
      <w:r w:rsidR="002F68B1" w:rsidRPr="0075142C">
        <w:rPr>
          <w:szCs w:val="24"/>
          <w:rtl/>
        </w:rPr>
        <w:t xml:space="preserve">, </w:t>
      </w:r>
      <w:r w:rsidR="002F68B1" w:rsidRPr="00314591">
        <w:rPr>
          <w:rFonts w:hint="eastAsia"/>
          <w:szCs w:val="24"/>
          <w:rtl/>
        </w:rPr>
        <w:t>בכפוף</w:t>
      </w:r>
      <w:r w:rsidR="002F68B1" w:rsidRPr="00314591">
        <w:rPr>
          <w:szCs w:val="24"/>
          <w:rtl/>
        </w:rPr>
        <w:t xml:space="preserve"> להרחבי השיפוי כמפורט לעיל. </w:t>
      </w:r>
    </w:p>
    <w:p w14:paraId="2E82DF64" w14:textId="7E8E9E02" w:rsidR="002F68B1" w:rsidRPr="00314591" w:rsidRDefault="002F68B1" w:rsidP="0075142C">
      <w:pPr>
        <w:pStyle w:val="af1"/>
        <w:numPr>
          <w:ilvl w:val="0"/>
          <w:numId w:val="80"/>
        </w:numPr>
        <w:spacing w:line="360" w:lineRule="auto"/>
        <w:jc w:val="both"/>
        <w:rPr>
          <w:szCs w:val="24"/>
          <w:rtl/>
        </w:rPr>
      </w:pPr>
      <w:r w:rsidRPr="0075142C">
        <w:rPr>
          <w:rFonts w:hint="eastAsia"/>
          <w:szCs w:val="24"/>
          <w:rtl/>
        </w:rPr>
        <w:t>בכל</w:t>
      </w:r>
      <w:r w:rsidRPr="0075142C">
        <w:rPr>
          <w:szCs w:val="24"/>
          <w:rtl/>
        </w:rPr>
        <w:t xml:space="preserve"> </w:t>
      </w:r>
      <w:r w:rsidRPr="0075142C">
        <w:rPr>
          <w:rFonts w:hint="eastAsia"/>
          <w:szCs w:val="24"/>
          <w:rtl/>
        </w:rPr>
        <w:t>מקרה</w:t>
      </w:r>
      <w:r w:rsidRPr="0075142C">
        <w:rPr>
          <w:szCs w:val="24"/>
          <w:rtl/>
        </w:rPr>
        <w:t xml:space="preserve"> </w:t>
      </w:r>
      <w:r w:rsidRPr="0075142C">
        <w:rPr>
          <w:rFonts w:hint="eastAsia"/>
          <w:szCs w:val="24"/>
          <w:rtl/>
        </w:rPr>
        <w:t>של</w:t>
      </w:r>
      <w:r w:rsidRPr="0075142C">
        <w:rPr>
          <w:szCs w:val="24"/>
          <w:rtl/>
        </w:rPr>
        <w:t xml:space="preserve"> </w:t>
      </w:r>
      <w:r w:rsidRPr="0075142C">
        <w:rPr>
          <w:rFonts w:hint="eastAsia"/>
          <w:szCs w:val="24"/>
          <w:rtl/>
        </w:rPr>
        <w:t>צמצום</w:t>
      </w:r>
      <w:r w:rsidRPr="0075142C">
        <w:rPr>
          <w:szCs w:val="24"/>
          <w:rtl/>
        </w:rPr>
        <w:t xml:space="preserve"> </w:t>
      </w:r>
      <w:r w:rsidRPr="0075142C">
        <w:rPr>
          <w:rFonts w:hint="eastAsia"/>
          <w:szCs w:val="24"/>
          <w:rtl/>
        </w:rPr>
        <w:t>או</w:t>
      </w:r>
      <w:r w:rsidRPr="0075142C">
        <w:rPr>
          <w:szCs w:val="24"/>
          <w:rtl/>
        </w:rPr>
        <w:t xml:space="preserve"> </w:t>
      </w:r>
      <w:r w:rsidRPr="0075142C">
        <w:rPr>
          <w:rFonts w:hint="eastAsia"/>
          <w:szCs w:val="24"/>
          <w:rtl/>
        </w:rPr>
        <w:t>ביטול</w:t>
      </w:r>
      <w:r w:rsidRPr="0075142C">
        <w:rPr>
          <w:szCs w:val="24"/>
          <w:rtl/>
        </w:rPr>
        <w:t xml:space="preserve"> </w:t>
      </w:r>
      <w:r w:rsidRPr="0075142C">
        <w:rPr>
          <w:rFonts w:hint="eastAsia"/>
          <w:szCs w:val="24"/>
          <w:rtl/>
        </w:rPr>
        <w:t>הביטוח</w:t>
      </w:r>
      <w:r w:rsidRPr="0075142C">
        <w:rPr>
          <w:szCs w:val="24"/>
          <w:rtl/>
        </w:rPr>
        <w:t xml:space="preserve">  </w:t>
      </w:r>
      <w:r w:rsidRPr="0075142C">
        <w:rPr>
          <w:rFonts w:hint="eastAsia"/>
          <w:szCs w:val="24"/>
          <w:rtl/>
        </w:rPr>
        <w:t>ע</w:t>
      </w:r>
      <w:r w:rsidRPr="0075142C">
        <w:rPr>
          <w:szCs w:val="24"/>
          <w:rtl/>
        </w:rPr>
        <w:t xml:space="preserve">"י </w:t>
      </w:r>
      <w:r w:rsidRPr="0075142C">
        <w:rPr>
          <w:rFonts w:hint="eastAsia"/>
          <w:szCs w:val="24"/>
          <w:rtl/>
        </w:rPr>
        <w:t>אחד</w:t>
      </w:r>
      <w:r w:rsidRPr="0075142C">
        <w:rPr>
          <w:szCs w:val="24"/>
          <w:rtl/>
        </w:rPr>
        <w:t xml:space="preserve"> </w:t>
      </w:r>
      <w:r w:rsidRPr="0075142C">
        <w:rPr>
          <w:rFonts w:hint="eastAsia"/>
          <w:szCs w:val="24"/>
          <w:rtl/>
        </w:rPr>
        <w:t>הצדדים</w:t>
      </w:r>
      <w:r w:rsidRPr="0075142C">
        <w:rPr>
          <w:szCs w:val="24"/>
          <w:rtl/>
        </w:rPr>
        <w:t xml:space="preserve"> </w:t>
      </w:r>
      <w:r w:rsidRPr="0075142C">
        <w:rPr>
          <w:rFonts w:hint="eastAsia"/>
          <w:szCs w:val="24"/>
          <w:rtl/>
        </w:rPr>
        <w:t>לא</w:t>
      </w:r>
      <w:r w:rsidRPr="0075142C">
        <w:rPr>
          <w:szCs w:val="24"/>
          <w:rtl/>
        </w:rPr>
        <w:t xml:space="preserve"> </w:t>
      </w:r>
      <w:r w:rsidRPr="0075142C">
        <w:rPr>
          <w:rFonts w:hint="eastAsia"/>
          <w:szCs w:val="24"/>
          <w:rtl/>
        </w:rPr>
        <w:t>יהיה</w:t>
      </w:r>
      <w:r w:rsidRPr="0075142C">
        <w:rPr>
          <w:szCs w:val="24"/>
          <w:rtl/>
        </w:rPr>
        <w:t xml:space="preserve"> </w:t>
      </w:r>
      <w:r w:rsidRPr="0075142C">
        <w:rPr>
          <w:rFonts w:hint="eastAsia"/>
          <w:szCs w:val="24"/>
          <w:rtl/>
        </w:rPr>
        <w:t>להם</w:t>
      </w:r>
      <w:r w:rsidRPr="0075142C">
        <w:rPr>
          <w:szCs w:val="24"/>
          <w:rtl/>
        </w:rPr>
        <w:t xml:space="preserve"> </w:t>
      </w:r>
      <w:r w:rsidRPr="0075142C">
        <w:rPr>
          <w:rFonts w:hint="eastAsia"/>
          <w:szCs w:val="24"/>
          <w:rtl/>
        </w:rPr>
        <w:t>כל</w:t>
      </w:r>
      <w:r w:rsidRPr="0075142C">
        <w:rPr>
          <w:szCs w:val="24"/>
          <w:rtl/>
        </w:rPr>
        <w:t xml:space="preserve"> </w:t>
      </w:r>
      <w:r w:rsidRPr="0075142C">
        <w:rPr>
          <w:rFonts w:hint="eastAsia"/>
          <w:szCs w:val="24"/>
          <w:rtl/>
        </w:rPr>
        <w:t>תוקף</w:t>
      </w:r>
      <w:r w:rsidRPr="0075142C">
        <w:rPr>
          <w:szCs w:val="24"/>
          <w:rtl/>
        </w:rPr>
        <w:t xml:space="preserve"> </w:t>
      </w:r>
      <w:r w:rsidRPr="0075142C">
        <w:rPr>
          <w:rFonts w:hint="eastAsia"/>
          <w:szCs w:val="24"/>
          <w:rtl/>
        </w:rPr>
        <w:t>אלא</w:t>
      </w:r>
      <w:r w:rsidRPr="0075142C">
        <w:rPr>
          <w:szCs w:val="24"/>
          <w:rtl/>
        </w:rPr>
        <w:t xml:space="preserve"> </w:t>
      </w:r>
      <w:r w:rsidRPr="0075142C">
        <w:rPr>
          <w:rFonts w:hint="eastAsia"/>
          <w:szCs w:val="24"/>
          <w:rtl/>
        </w:rPr>
        <w:t>אם</w:t>
      </w:r>
      <w:r w:rsidRPr="0075142C">
        <w:rPr>
          <w:szCs w:val="24"/>
          <w:rtl/>
        </w:rPr>
        <w:t xml:space="preserve"> </w:t>
      </w:r>
      <w:r w:rsidRPr="0075142C">
        <w:rPr>
          <w:rFonts w:hint="eastAsia"/>
          <w:szCs w:val="24"/>
          <w:rtl/>
        </w:rPr>
        <w:t>ניתנה</w:t>
      </w:r>
      <w:r w:rsidRPr="0075142C">
        <w:rPr>
          <w:szCs w:val="24"/>
          <w:rtl/>
        </w:rPr>
        <w:t xml:space="preserve"> </w:t>
      </w:r>
      <w:r w:rsidRPr="0075142C">
        <w:rPr>
          <w:rFonts w:hint="eastAsia"/>
          <w:szCs w:val="24"/>
          <w:rtl/>
        </w:rPr>
        <w:t>על</w:t>
      </w:r>
      <w:r w:rsidR="00197A1D" w:rsidRPr="00A766D2">
        <w:rPr>
          <w:szCs w:val="24"/>
          <w:rtl/>
        </w:rPr>
        <w:t xml:space="preserve"> </w:t>
      </w:r>
      <w:r w:rsidRPr="00A766D2">
        <w:rPr>
          <w:rFonts w:hint="eastAsia"/>
          <w:szCs w:val="24"/>
          <w:rtl/>
        </w:rPr>
        <w:t>ידינו</w:t>
      </w:r>
      <w:r w:rsidRPr="00A766D2">
        <w:rPr>
          <w:szCs w:val="24"/>
          <w:rtl/>
        </w:rPr>
        <w:t xml:space="preserve"> </w:t>
      </w:r>
      <w:r w:rsidRPr="00A766D2">
        <w:rPr>
          <w:rFonts w:hint="eastAsia"/>
          <w:szCs w:val="24"/>
          <w:rtl/>
        </w:rPr>
        <w:t>הודעה</w:t>
      </w:r>
      <w:r w:rsidRPr="00A766D2">
        <w:rPr>
          <w:szCs w:val="24"/>
          <w:rtl/>
        </w:rPr>
        <w:t xml:space="preserve"> </w:t>
      </w:r>
      <w:r w:rsidRPr="00A766D2">
        <w:rPr>
          <w:rFonts w:hint="eastAsia"/>
          <w:szCs w:val="24"/>
          <w:rtl/>
        </w:rPr>
        <w:t>מוקדמת</w:t>
      </w:r>
      <w:r w:rsidRPr="00A766D2">
        <w:rPr>
          <w:szCs w:val="24"/>
          <w:rtl/>
        </w:rPr>
        <w:t xml:space="preserve"> </w:t>
      </w:r>
      <w:r w:rsidRPr="00A766D2">
        <w:rPr>
          <w:rFonts w:hint="eastAsia"/>
          <w:szCs w:val="24"/>
          <w:rtl/>
        </w:rPr>
        <w:t>של</w:t>
      </w:r>
      <w:r w:rsidRPr="00A766D2">
        <w:rPr>
          <w:szCs w:val="24"/>
          <w:rtl/>
        </w:rPr>
        <w:t xml:space="preserve"> 60 </w:t>
      </w:r>
      <w:r w:rsidRPr="00A766D2">
        <w:rPr>
          <w:rFonts w:hint="eastAsia"/>
          <w:szCs w:val="24"/>
          <w:rtl/>
        </w:rPr>
        <w:t>יום</w:t>
      </w:r>
      <w:r w:rsidRPr="00A766D2">
        <w:rPr>
          <w:szCs w:val="24"/>
          <w:rtl/>
        </w:rPr>
        <w:t xml:space="preserve"> לפחות במכתב רשום לחשב משרד התשתיות הלאומיות, האנרגיה </w:t>
      </w:r>
      <w:r w:rsidRPr="00314591">
        <w:rPr>
          <w:rFonts w:hint="eastAsia"/>
          <w:szCs w:val="24"/>
          <w:rtl/>
        </w:rPr>
        <w:t>והמים</w:t>
      </w:r>
      <w:r w:rsidRPr="00314591">
        <w:rPr>
          <w:szCs w:val="24"/>
          <w:rtl/>
        </w:rPr>
        <w:t>.</w:t>
      </w:r>
    </w:p>
    <w:p w14:paraId="1CB7E155" w14:textId="6EAF8F48" w:rsidR="002F68B1" w:rsidRPr="00314591" w:rsidRDefault="002F68B1" w:rsidP="0075142C">
      <w:pPr>
        <w:pStyle w:val="af1"/>
        <w:numPr>
          <w:ilvl w:val="0"/>
          <w:numId w:val="80"/>
        </w:numPr>
        <w:spacing w:line="360" w:lineRule="auto"/>
        <w:jc w:val="both"/>
        <w:rPr>
          <w:szCs w:val="24"/>
          <w:rtl/>
        </w:rPr>
      </w:pPr>
      <w:r w:rsidRPr="00A00390">
        <w:rPr>
          <w:rFonts w:hint="eastAsia"/>
          <w:szCs w:val="24"/>
          <w:rtl/>
        </w:rPr>
        <w:t>אנו</w:t>
      </w:r>
      <w:r w:rsidRPr="00C93ED2">
        <w:rPr>
          <w:szCs w:val="24"/>
          <w:rtl/>
        </w:rPr>
        <w:t xml:space="preserve"> מוותרים </w:t>
      </w:r>
      <w:r w:rsidRPr="00070191">
        <w:rPr>
          <w:rFonts w:hint="eastAsia"/>
          <w:szCs w:val="24"/>
          <w:rtl/>
        </w:rPr>
        <w:t>על</w:t>
      </w:r>
      <w:r w:rsidRPr="00070191">
        <w:rPr>
          <w:szCs w:val="24"/>
          <w:rtl/>
        </w:rPr>
        <w:t xml:space="preserve"> </w:t>
      </w:r>
      <w:r w:rsidRPr="00070191">
        <w:rPr>
          <w:rFonts w:hint="eastAsia"/>
          <w:szCs w:val="24"/>
          <w:rtl/>
        </w:rPr>
        <w:t>כל</w:t>
      </w:r>
      <w:r w:rsidRPr="00DA7BCF">
        <w:rPr>
          <w:szCs w:val="24"/>
          <w:rtl/>
        </w:rPr>
        <w:t xml:space="preserve"> </w:t>
      </w:r>
      <w:r w:rsidRPr="003B546C">
        <w:rPr>
          <w:rFonts w:hint="eastAsia"/>
          <w:szCs w:val="24"/>
          <w:rtl/>
        </w:rPr>
        <w:t>זכות</w:t>
      </w:r>
      <w:r w:rsidRPr="003B546C">
        <w:rPr>
          <w:szCs w:val="24"/>
          <w:rtl/>
        </w:rPr>
        <w:t xml:space="preserve"> </w:t>
      </w:r>
      <w:r w:rsidRPr="003B546C">
        <w:rPr>
          <w:rFonts w:hint="eastAsia"/>
          <w:szCs w:val="24"/>
          <w:rtl/>
        </w:rPr>
        <w:t>שיבוב</w:t>
      </w:r>
      <w:r w:rsidRPr="003B546C">
        <w:rPr>
          <w:szCs w:val="24"/>
          <w:rtl/>
        </w:rPr>
        <w:t xml:space="preserve">, </w:t>
      </w:r>
      <w:r w:rsidRPr="00F7562C">
        <w:rPr>
          <w:rFonts w:hint="eastAsia"/>
          <w:szCs w:val="24"/>
          <w:rtl/>
        </w:rPr>
        <w:t>תביעה</w:t>
      </w:r>
      <w:r w:rsidRPr="006B3409">
        <w:rPr>
          <w:szCs w:val="24"/>
          <w:rtl/>
        </w:rPr>
        <w:t xml:space="preserve">, </w:t>
      </w:r>
      <w:r w:rsidRPr="00A55E2A">
        <w:rPr>
          <w:rFonts w:hint="eastAsia"/>
          <w:szCs w:val="24"/>
          <w:rtl/>
        </w:rPr>
        <w:t>השתתפות</w:t>
      </w:r>
      <w:r w:rsidRPr="00F91ED4">
        <w:rPr>
          <w:szCs w:val="24"/>
          <w:rtl/>
        </w:rPr>
        <w:t xml:space="preserve">  </w:t>
      </w:r>
      <w:r w:rsidRPr="00ED4928">
        <w:rPr>
          <w:rFonts w:hint="eastAsia"/>
          <w:szCs w:val="24"/>
          <w:rtl/>
        </w:rPr>
        <w:t>או</w:t>
      </w:r>
      <w:r w:rsidRPr="00ED4928">
        <w:rPr>
          <w:szCs w:val="24"/>
          <w:rtl/>
        </w:rPr>
        <w:t xml:space="preserve"> </w:t>
      </w:r>
      <w:r w:rsidRPr="001B6541">
        <w:rPr>
          <w:rFonts w:hint="eastAsia"/>
          <w:szCs w:val="24"/>
          <w:rtl/>
        </w:rPr>
        <w:t>חזרה</w:t>
      </w:r>
      <w:r w:rsidRPr="00A35DEF">
        <w:rPr>
          <w:szCs w:val="24"/>
          <w:rtl/>
        </w:rPr>
        <w:t xml:space="preserve">, </w:t>
      </w:r>
      <w:r w:rsidRPr="0052256B">
        <w:rPr>
          <w:rFonts w:hint="eastAsia"/>
          <w:szCs w:val="24"/>
          <w:rtl/>
        </w:rPr>
        <w:t>כ</w:t>
      </w:r>
      <w:r w:rsidRPr="00674D23">
        <w:rPr>
          <w:rFonts w:hint="eastAsia"/>
          <w:szCs w:val="24"/>
          <w:rtl/>
        </w:rPr>
        <w:t>לפי</w:t>
      </w:r>
      <w:r w:rsidRPr="00702FE4">
        <w:rPr>
          <w:szCs w:val="24"/>
          <w:rtl/>
        </w:rPr>
        <w:t xml:space="preserve"> </w:t>
      </w:r>
      <w:r w:rsidRPr="00C34007">
        <w:rPr>
          <w:rFonts w:hint="eastAsia"/>
          <w:szCs w:val="24"/>
          <w:rtl/>
        </w:rPr>
        <w:t>מדינת</w:t>
      </w:r>
      <w:r w:rsidRPr="00C34007">
        <w:rPr>
          <w:szCs w:val="24"/>
          <w:rtl/>
        </w:rPr>
        <w:t xml:space="preserve"> </w:t>
      </w:r>
      <w:r w:rsidRPr="00B512F9">
        <w:rPr>
          <w:rFonts w:hint="eastAsia"/>
          <w:szCs w:val="24"/>
          <w:rtl/>
        </w:rPr>
        <w:t>ישראל</w:t>
      </w:r>
      <w:r w:rsidRPr="00B512F9">
        <w:rPr>
          <w:szCs w:val="24"/>
          <w:rtl/>
        </w:rPr>
        <w:t xml:space="preserve"> - </w:t>
      </w:r>
      <w:r w:rsidRPr="003E14CC">
        <w:rPr>
          <w:rFonts w:hint="eastAsia"/>
          <w:szCs w:val="24"/>
          <w:rtl/>
        </w:rPr>
        <w:t>משרד</w:t>
      </w:r>
      <w:r w:rsidRPr="007F3A01">
        <w:rPr>
          <w:szCs w:val="24"/>
          <w:rtl/>
        </w:rPr>
        <w:t xml:space="preserve"> </w:t>
      </w:r>
      <w:r w:rsidRPr="0085329A">
        <w:rPr>
          <w:rFonts w:hint="eastAsia"/>
          <w:szCs w:val="24"/>
          <w:rtl/>
        </w:rPr>
        <w:t>התשתיות</w:t>
      </w:r>
      <w:r w:rsidR="00197A1D" w:rsidRPr="00A766D2">
        <w:rPr>
          <w:szCs w:val="24"/>
          <w:rtl/>
        </w:rPr>
        <w:t xml:space="preserve"> </w:t>
      </w:r>
      <w:r w:rsidRPr="00A766D2">
        <w:rPr>
          <w:rFonts w:hint="eastAsia"/>
          <w:szCs w:val="24"/>
          <w:rtl/>
        </w:rPr>
        <w:t>הלאומיות</w:t>
      </w:r>
      <w:r w:rsidRPr="00A766D2">
        <w:rPr>
          <w:szCs w:val="24"/>
          <w:rtl/>
        </w:rPr>
        <w:t xml:space="preserve">, </w:t>
      </w:r>
      <w:r w:rsidRPr="00A766D2">
        <w:rPr>
          <w:rFonts w:hint="eastAsia"/>
          <w:szCs w:val="24"/>
          <w:rtl/>
        </w:rPr>
        <w:t>האנרגיה</w:t>
      </w:r>
      <w:r w:rsidRPr="00A766D2">
        <w:rPr>
          <w:szCs w:val="24"/>
          <w:rtl/>
        </w:rPr>
        <w:t xml:space="preserve"> </w:t>
      </w:r>
      <w:r w:rsidRPr="00A766D2">
        <w:rPr>
          <w:rFonts w:hint="eastAsia"/>
          <w:szCs w:val="24"/>
          <w:rtl/>
        </w:rPr>
        <w:t>והמים</w:t>
      </w:r>
      <w:r w:rsidRPr="00A766D2">
        <w:rPr>
          <w:szCs w:val="24"/>
          <w:rtl/>
        </w:rPr>
        <w:t xml:space="preserve"> </w:t>
      </w:r>
      <w:r w:rsidRPr="00A766D2">
        <w:rPr>
          <w:rFonts w:hint="eastAsia"/>
          <w:szCs w:val="24"/>
          <w:rtl/>
        </w:rPr>
        <w:t>ועובדיהם</w:t>
      </w:r>
      <w:r w:rsidRPr="00A766D2">
        <w:rPr>
          <w:szCs w:val="24"/>
          <w:rtl/>
        </w:rPr>
        <w:t xml:space="preserve">, </w:t>
      </w:r>
      <w:r w:rsidRPr="00A766D2">
        <w:rPr>
          <w:rFonts w:hint="eastAsia"/>
          <w:szCs w:val="24"/>
          <w:rtl/>
        </w:rPr>
        <w:t>ובלבד</w:t>
      </w:r>
      <w:r w:rsidRPr="00A766D2">
        <w:rPr>
          <w:szCs w:val="24"/>
          <w:rtl/>
        </w:rPr>
        <w:t xml:space="preserve"> </w:t>
      </w:r>
      <w:r w:rsidRPr="00A766D2">
        <w:rPr>
          <w:rFonts w:hint="eastAsia"/>
          <w:szCs w:val="24"/>
          <w:rtl/>
        </w:rPr>
        <w:t>שהוויתור</w:t>
      </w:r>
      <w:r w:rsidRPr="00A766D2">
        <w:rPr>
          <w:szCs w:val="24"/>
          <w:rtl/>
        </w:rPr>
        <w:t xml:space="preserve"> לא יחול לטובת אדם שגרם לנזק מתוך כוונת </w:t>
      </w:r>
      <w:r w:rsidRPr="00314591">
        <w:rPr>
          <w:rFonts w:hint="eastAsia"/>
          <w:szCs w:val="24"/>
          <w:rtl/>
        </w:rPr>
        <w:t>זדון</w:t>
      </w:r>
      <w:r w:rsidRPr="00314591">
        <w:rPr>
          <w:szCs w:val="24"/>
          <w:rtl/>
        </w:rPr>
        <w:t>.</w:t>
      </w:r>
    </w:p>
    <w:p w14:paraId="4192B7BB" w14:textId="13081996" w:rsidR="002F68B1" w:rsidRPr="008145D0" w:rsidRDefault="002F68B1" w:rsidP="0075142C">
      <w:pPr>
        <w:pStyle w:val="af1"/>
        <w:numPr>
          <w:ilvl w:val="0"/>
          <w:numId w:val="80"/>
        </w:numPr>
        <w:spacing w:line="360" w:lineRule="auto"/>
        <w:jc w:val="both"/>
        <w:rPr>
          <w:szCs w:val="24"/>
          <w:rtl/>
        </w:rPr>
      </w:pPr>
      <w:r w:rsidRPr="00C93ED2">
        <w:rPr>
          <w:rFonts w:hint="eastAsia"/>
          <w:szCs w:val="24"/>
          <w:rtl/>
        </w:rPr>
        <w:t>היועץ</w:t>
      </w:r>
      <w:r w:rsidRPr="00070191">
        <w:rPr>
          <w:szCs w:val="24"/>
          <w:rtl/>
        </w:rPr>
        <w:t xml:space="preserve"> אחראי בלעדית כלפינו לתשלום דמי  הביטוח עבור כל הפוליסות ולמילוי כל  החובות המוטלות </w:t>
      </w:r>
      <w:r w:rsidRPr="00314591">
        <w:rPr>
          <w:rFonts w:hint="eastAsia"/>
          <w:szCs w:val="24"/>
          <w:rtl/>
        </w:rPr>
        <w:t>על</w:t>
      </w:r>
      <w:r w:rsidRPr="00314591">
        <w:rPr>
          <w:szCs w:val="24"/>
          <w:rtl/>
        </w:rPr>
        <w:t xml:space="preserve"> </w:t>
      </w:r>
      <w:r w:rsidRPr="00314591">
        <w:rPr>
          <w:rFonts w:hint="eastAsia"/>
          <w:szCs w:val="24"/>
          <w:rtl/>
        </w:rPr>
        <w:t>המבוטח</w:t>
      </w:r>
      <w:r w:rsidRPr="00A00390">
        <w:rPr>
          <w:szCs w:val="24"/>
          <w:rtl/>
        </w:rPr>
        <w:t xml:space="preserve"> </w:t>
      </w:r>
      <w:r w:rsidRPr="00C93ED2">
        <w:rPr>
          <w:rFonts w:hint="eastAsia"/>
          <w:szCs w:val="24"/>
          <w:rtl/>
        </w:rPr>
        <w:t>על</w:t>
      </w:r>
      <w:r w:rsidRPr="00070191">
        <w:rPr>
          <w:szCs w:val="24"/>
          <w:rtl/>
        </w:rPr>
        <w:t xml:space="preserve"> </w:t>
      </w:r>
      <w:r w:rsidRPr="00070191">
        <w:rPr>
          <w:rFonts w:hint="eastAsia"/>
          <w:szCs w:val="24"/>
          <w:rtl/>
        </w:rPr>
        <w:t>פי</w:t>
      </w:r>
      <w:r w:rsidRPr="00070191">
        <w:rPr>
          <w:szCs w:val="24"/>
          <w:rtl/>
        </w:rPr>
        <w:t xml:space="preserve"> </w:t>
      </w:r>
      <w:r w:rsidRPr="00070191">
        <w:rPr>
          <w:rFonts w:hint="eastAsia"/>
          <w:szCs w:val="24"/>
          <w:rtl/>
        </w:rPr>
        <w:t>תנאי</w:t>
      </w:r>
      <w:r w:rsidRPr="00226AD9">
        <w:rPr>
          <w:szCs w:val="24"/>
          <w:rtl/>
        </w:rPr>
        <w:t xml:space="preserve"> </w:t>
      </w:r>
      <w:r w:rsidRPr="00DA7BCF">
        <w:rPr>
          <w:rFonts w:hint="eastAsia"/>
          <w:szCs w:val="24"/>
          <w:rtl/>
        </w:rPr>
        <w:t>הפוליסות</w:t>
      </w:r>
      <w:r w:rsidRPr="006570B8">
        <w:rPr>
          <w:szCs w:val="24"/>
          <w:rtl/>
        </w:rPr>
        <w:t>.</w:t>
      </w:r>
    </w:p>
    <w:p w14:paraId="6108487D" w14:textId="3F6F3BED" w:rsidR="002F68B1" w:rsidRPr="0075142C" w:rsidRDefault="002F68B1" w:rsidP="00F31EEE">
      <w:pPr>
        <w:pStyle w:val="af1"/>
        <w:numPr>
          <w:ilvl w:val="0"/>
          <w:numId w:val="80"/>
        </w:numPr>
        <w:spacing w:line="360" w:lineRule="auto"/>
        <w:jc w:val="both"/>
        <w:rPr>
          <w:szCs w:val="24"/>
          <w:rtl/>
        </w:rPr>
      </w:pPr>
      <w:r w:rsidRPr="0075142C">
        <w:rPr>
          <w:rFonts w:hint="eastAsia"/>
          <w:szCs w:val="24"/>
          <w:rtl/>
        </w:rPr>
        <w:t>ההשתתפויות</w:t>
      </w:r>
      <w:r w:rsidRPr="0075142C">
        <w:rPr>
          <w:szCs w:val="24"/>
          <w:rtl/>
        </w:rPr>
        <w:t xml:space="preserve"> </w:t>
      </w:r>
      <w:r w:rsidRPr="0075142C">
        <w:rPr>
          <w:rFonts w:hint="eastAsia"/>
          <w:szCs w:val="24"/>
          <w:rtl/>
        </w:rPr>
        <w:t>העצמיות</w:t>
      </w:r>
      <w:r w:rsidRPr="0075142C">
        <w:rPr>
          <w:szCs w:val="24"/>
          <w:rtl/>
        </w:rPr>
        <w:t xml:space="preserve"> </w:t>
      </w:r>
      <w:r w:rsidRPr="0075142C">
        <w:rPr>
          <w:rFonts w:hint="eastAsia"/>
          <w:szCs w:val="24"/>
          <w:rtl/>
        </w:rPr>
        <w:t>הנקובות</w:t>
      </w:r>
      <w:r w:rsidRPr="0075142C">
        <w:rPr>
          <w:szCs w:val="24"/>
          <w:rtl/>
        </w:rPr>
        <w:t xml:space="preserve"> </w:t>
      </w:r>
      <w:r w:rsidRPr="0075142C">
        <w:rPr>
          <w:rFonts w:hint="eastAsia"/>
          <w:szCs w:val="24"/>
          <w:rtl/>
        </w:rPr>
        <w:t>בכל</w:t>
      </w:r>
      <w:r w:rsidRPr="0075142C">
        <w:rPr>
          <w:szCs w:val="24"/>
          <w:rtl/>
        </w:rPr>
        <w:t xml:space="preserve"> </w:t>
      </w:r>
      <w:r w:rsidRPr="0075142C">
        <w:rPr>
          <w:rFonts w:hint="eastAsia"/>
          <w:szCs w:val="24"/>
          <w:rtl/>
        </w:rPr>
        <w:t>פוליסה</w:t>
      </w:r>
      <w:r w:rsidRPr="0075142C">
        <w:rPr>
          <w:szCs w:val="24"/>
          <w:rtl/>
        </w:rPr>
        <w:t xml:space="preserve"> </w:t>
      </w:r>
      <w:r w:rsidRPr="0075142C">
        <w:rPr>
          <w:rFonts w:hint="eastAsia"/>
          <w:szCs w:val="24"/>
          <w:rtl/>
        </w:rPr>
        <w:t>ופוליסה</w:t>
      </w:r>
      <w:r w:rsidRPr="0075142C">
        <w:rPr>
          <w:szCs w:val="24"/>
          <w:rtl/>
        </w:rPr>
        <w:t xml:space="preserve"> </w:t>
      </w:r>
      <w:r w:rsidRPr="0075142C">
        <w:rPr>
          <w:rFonts w:hint="eastAsia"/>
          <w:szCs w:val="24"/>
          <w:rtl/>
        </w:rPr>
        <w:t>תחולנה</w:t>
      </w:r>
      <w:r w:rsidRPr="0075142C">
        <w:rPr>
          <w:szCs w:val="24"/>
          <w:rtl/>
        </w:rPr>
        <w:t xml:space="preserve"> </w:t>
      </w:r>
      <w:r w:rsidRPr="0075142C">
        <w:rPr>
          <w:rFonts w:hint="eastAsia"/>
          <w:szCs w:val="24"/>
          <w:rtl/>
        </w:rPr>
        <w:t>בלעדית</w:t>
      </w:r>
      <w:r w:rsidRPr="0075142C">
        <w:rPr>
          <w:szCs w:val="24"/>
          <w:rtl/>
        </w:rPr>
        <w:t xml:space="preserve"> </w:t>
      </w:r>
      <w:r w:rsidRPr="0075142C">
        <w:rPr>
          <w:rFonts w:hint="eastAsia"/>
          <w:szCs w:val="24"/>
          <w:rtl/>
        </w:rPr>
        <w:t>על</w:t>
      </w:r>
      <w:r w:rsidRPr="0075142C">
        <w:rPr>
          <w:szCs w:val="24"/>
          <w:rtl/>
        </w:rPr>
        <w:t xml:space="preserve"> </w:t>
      </w:r>
      <w:r w:rsidRPr="0075142C">
        <w:rPr>
          <w:rFonts w:hint="eastAsia"/>
          <w:szCs w:val="24"/>
          <w:rtl/>
        </w:rPr>
        <w:t>היועץ</w:t>
      </w:r>
      <w:r w:rsidRPr="0075142C">
        <w:rPr>
          <w:szCs w:val="24"/>
          <w:rtl/>
        </w:rPr>
        <w:t>.</w:t>
      </w:r>
    </w:p>
    <w:p w14:paraId="2218C62A" w14:textId="18E5ACC0" w:rsidR="002F68B1" w:rsidRPr="00F31EEE" w:rsidRDefault="002F68B1" w:rsidP="0075142C">
      <w:pPr>
        <w:pStyle w:val="af1"/>
        <w:numPr>
          <w:ilvl w:val="0"/>
          <w:numId w:val="80"/>
        </w:numPr>
        <w:spacing w:line="360" w:lineRule="auto"/>
        <w:jc w:val="both"/>
        <w:rPr>
          <w:szCs w:val="24"/>
          <w:rtl/>
        </w:rPr>
      </w:pPr>
      <w:r w:rsidRPr="0075142C">
        <w:rPr>
          <w:rFonts w:hint="eastAsia"/>
          <w:szCs w:val="24"/>
          <w:rtl/>
        </w:rPr>
        <w:t>כל</w:t>
      </w:r>
      <w:r w:rsidRPr="0075142C">
        <w:rPr>
          <w:szCs w:val="24"/>
          <w:rtl/>
        </w:rPr>
        <w:t xml:space="preserve"> </w:t>
      </w:r>
      <w:r w:rsidRPr="0075142C">
        <w:rPr>
          <w:rFonts w:hint="eastAsia"/>
          <w:szCs w:val="24"/>
          <w:rtl/>
        </w:rPr>
        <w:t>סעיף</w:t>
      </w:r>
      <w:r w:rsidRPr="0075142C">
        <w:rPr>
          <w:szCs w:val="24"/>
          <w:rtl/>
        </w:rPr>
        <w:t xml:space="preserve"> </w:t>
      </w:r>
      <w:r w:rsidRPr="0075142C">
        <w:rPr>
          <w:rFonts w:hint="eastAsia"/>
          <w:szCs w:val="24"/>
          <w:rtl/>
        </w:rPr>
        <w:t>בפוליסות</w:t>
      </w:r>
      <w:r w:rsidRPr="0075142C">
        <w:rPr>
          <w:szCs w:val="24"/>
          <w:rtl/>
        </w:rPr>
        <w:t xml:space="preserve"> </w:t>
      </w:r>
      <w:r w:rsidRPr="0075142C">
        <w:rPr>
          <w:rFonts w:hint="eastAsia"/>
          <w:szCs w:val="24"/>
          <w:rtl/>
        </w:rPr>
        <w:t>הביטוח</w:t>
      </w:r>
      <w:r w:rsidRPr="0075142C">
        <w:rPr>
          <w:szCs w:val="24"/>
          <w:rtl/>
        </w:rPr>
        <w:t xml:space="preserve"> </w:t>
      </w:r>
      <w:r w:rsidRPr="0075142C">
        <w:rPr>
          <w:rFonts w:hint="eastAsia"/>
          <w:szCs w:val="24"/>
          <w:rtl/>
        </w:rPr>
        <w:t>המפקיע</w:t>
      </w:r>
      <w:r w:rsidRPr="0075142C">
        <w:rPr>
          <w:szCs w:val="24"/>
          <w:rtl/>
        </w:rPr>
        <w:t xml:space="preserve"> </w:t>
      </w:r>
      <w:r w:rsidRPr="0075142C">
        <w:rPr>
          <w:rFonts w:hint="eastAsia"/>
          <w:szCs w:val="24"/>
          <w:rtl/>
        </w:rPr>
        <w:t>או</w:t>
      </w:r>
      <w:r w:rsidRPr="0075142C">
        <w:rPr>
          <w:szCs w:val="24"/>
          <w:rtl/>
        </w:rPr>
        <w:t xml:space="preserve"> </w:t>
      </w:r>
      <w:r w:rsidRPr="0075142C">
        <w:rPr>
          <w:rFonts w:hint="eastAsia"/>
          <w:szCs w:val="24"/>
          <w:rtl/>
        </w:rPr>
        <w:t>מצמצם</w:t>
      </w:r>
      <w:r w:rsidRPr="0075142C">
        <w:rPr>
          <w:szCs w:val="24"/>
          <w:rtl/>
        </w:rPr>
        <w:t xml:space="preserve"> </w:t>
      </w:r>
      <w:r w:rsidRPr="0075142C">
        <w:rPr>
          <w:rFonts w:hint="eastAsia"/>
          <w:szCs w:val="24"/>
          <w:rtl/>
        </w:rPr>
        <w:t>בדרך</w:t>
      </w:r>
      <w:r w:rsidRPr="0075142C">
        <w:rPr>
          <w:szCs w:val="24"/>
          <w:rtl/>
        </w:rPr>
        <w:t xml:space="preserve"> </w:t>
      </w:r>
      <w:r w:rsidRPr="0075142C">
        <w:rPr>
          <w:rFonts w:hint="eastAsia"/>
          <w:szCs w:val="24"/>
          <w:rtl/>
        </w:rPr>
        <w:t>כל</w:t>
      </w:r>
      <w:r w:rsidRPr="0075142C">
        <w:rPr>
          <w:szCs w:val="24"/>
          <w:rtl/>
        </w:rPr>
        <w:t xml:space="preserve"> </w:t>
      </w:r>
      <w:r w:rsidRPr="0075142C">
        <w:rPr>
          <w:rFonts w:hint="eastAsia"/>
          <w:szCs w:val="24"/>
          <w:rtl/>
        </w:rPr>
        <w:t>שהיא</w:t>
      </w:r>
      <w:r w:rsidRPr="0075142C">
        <w:rPr>
          <w:szCs w:val="24"/>
          <w:rtl/>
        </w:rPr>
        <w:t xml:space="preserve"> </w:t>
      </w:r>
      <w:r w:rsidRPr="0075142C">
        <w:rPr>
          <w:rFonts w:hint="eastAsia"/>
          <w:szCs w:val="24"/>
          <w:rtl/>
        </w:rPr>
        <w:t>את</w:t>
      </w:r>
      <w:r w:rsidRPr="0075142C">
        <w:rPr>
          <w:szCs w:val="24"/>
          <w:rtl/>
        </w:rPr>
        <w:t xml:space="preserve"> </w:t>
      </w:r>
      <w:r w:rsidRPr="0075142C">
        <w:rPr>
          <w:rFonts w:hint="eastAsia"/>
          <w:szCs w:val="24"/>
          <w:rtl/>
        </w:rPr>
        <w:t>אחריות</w:t>
      </w:r>
      <w:r w:rsidRPr="0075142C">
        <w:rPr>
          <w:szCs w:val="24"/>
          <w:rtl/>
        </w:rPr>
        <w:t xml:space="preserve"> </w:t>
      </w:r>
      <w:r w:rsidRPr="0075142C">
        <w:rPr>
          <w:rFonts w:hint="eastAsia"/>
          <w:szCs w:val="24"/>
          <w:rtl/>
        </w:rPr>
        <w:t>המבטח</w:t>
      </w:r>
      <w:r w:rsidRPr="0075142C">
        <w:rPr>
          <w:szCs w:val="24"/>
          <w:rtl/>
        </w:rPr>
        <w:t xml:space="preserve">, </w:t>
      </w:r>
      <w:r w:rsidRPr="0075142C">
        <w:rPr>
          <w:rFonts w:hint="eastAsia"/>
          <w:szCs w:val="24"/>
          <w:rtl/>
        </w:rPr>
        <w:t>כאשר</w:t>
      </w:r>
      <w:r w:rsidRPr="0075142C">
        <w:rPr>
          <w:szCs w:val="24"/>
          <w:rtl/>
        </w:rPr>
        <w:t xml:space="preserve"> </w:t>
      </w:r>
      <w:r w:rsidRPr="0075142C">
        <w:rPr>
          <w:rFonts w:hint="eastAsia"/>
          <w:szCs w:val="24"/>
          <w:rtl/>
        </w:rPr>
        <w:t>קיים</w:t>
      </w:r>
      <w:r w:rsidR="00A766D2">
        <w:rPr>
          <w:szCs w:val="24"/>
          <w:rtl/>
        </w:rPr>
        <w:br/>
      </w:r>
      <w:r w:rsidR="00A766D2">
        <w:rPr>
          <w:rFonts w:hint="cs"/>
          <w:szCs w:val="24"/>
          <w:rtl/>
        </w:rPr>
        <w:t xml:space="preserve"> </w:t>
      </w:r>
      <w:r w:rsidRPr="00F31EEE">
        <w:rPr>
          <w:rFonts w:hint="eastAsia"/>
          <w:szCs w:val="24"/>
          <w:rtl/>
        </w:rPr>
        <w:t>ביטוח</w:t>
      </w:r>
      <w:r w:rsidRPr="00F31EEE">
        <w:rPr>
          <w:szCs w:val="24"/>
          <w:rtl/>
        </w:rPr>
        <w:t xml:space="preserve"> </w:t>
      </w:r>
      <w:r w:rsidRPr="00F31EEE">
        <w:rPr>
          <w:rFonts w:hint="eastAsia"/>
          <w:szCs w:val="24"/>
          <w:rtl/>
        </w:rPr>
        <w:t>אחר</w:t>
      </w:r>
      <w:r w:rsidRPr="00F31EEE">
        <w:rPr>
          <w:szCs w:val="24"/>
          <w:rtl/>
        </w:rPr>
        <w:t xml:space="preserve"> </w:t>
      </w:r>
      <w:r w:rsidRPr="00F31EEE">
        <w:rPr>
          <w:rFonts w:hint="eastAsia"/>
          <w:szCs w:val="24"/>
          <w:rtl/>
        </w:rPr>
        <w:t>לא</w:t>
      </w:r>
      <w:r w:rsidRPr="00F31EEE">
        <w:rPr>
          <w:szCs w:val="24"/>
          <w:rtl/>
        </w:rPr>
        <w:t xml:space="preserve"> </w:t>
      </w:r>
      <w:r w:rsidRPr="00F31EEE">
        <w:rPr>
          <w:rFonts w:hint="eastAsia"/>
          <w:szCs w:val="24"/>
          <w:rtl/>
        </w:rPr>
        <w:t>יופעל</w:t>
      </w:r>
      <w:r w:rsidRPr="00F31EEE">
        <w:rPr>
          <w:szCs w:val="24"/>
          <w:rtl/>
        </w:rPr>
        <w:t xml:space="preserve"> </w:t>
      </w:r>
      <w:r w:rsidRPr="00F31EEE">
        <w:rPr>
          <w:rFonts w:hint="eastAsia"/>
          <w:szCs w:val="24"/>
          <w:rtl/>
        </w:rPr>
        <w:t>כלפי</w:t>
      </w:r>
      <w:r w:rsidRPr="00F31EEE">
        <w:rPr>
          <w:szCs w:val="24"/>
          <w:rtl/>
        </w:rPr>
        <w:t xml:space="preserve"> </w:t>
      </w:r>
      <w:r w:rsidRPr="00F31EEE">
        <w:rPr>
          <w:rFonts w:hint="eastAsia"/>
          <w:szCs w:val="24"/>
          <w:rtl/>
        </w:rPr>
        <w:t>מדינת</w:t>
      </w:r>
      <w:r w:rsidRPr="00F31EEE">
        <w:rPr>
          <w:szCs w:val="24"/>
          <w:rtl/>
        </w:rPr>
        <w:t xml:space="preserve"> </w:t>
      </w:r>
      <w:r w:rsidRPr="00F31EEE">
        <w:rPr>
          <w:rFonts w:hint="eastAsia"/>
          <w:szCs w:val="24"/>
          <w:rtl/>
        </w:rPr>
        <w:t>ישראל</w:t>
      </w:r>
      <w:r w:rsidRPr="00F31EEE">
        <w:rPr>
          <w:szCs w:val="24"/>
          <w:rtl/>
        </w:rPr>
        <w:t xml:space="preserve"> </w:t>
      </w:r>
      <w:r w:rsidRPr="00F31EEE">
        <w:rPr>
          <w:rFonts w:hint="eastAsia"/>
          <w:szCs w:val="24"/>
          <w:rtl/>
        </w:rPr>
        <w:t>והחברות</w:t>
      </w:r>
      <w:r w:rsidRPr="00F31EEE">
        <w:rPr>
          <w:szCs w:val="24"/>
          <w:rtl/>
        </w:rPr>
        <w:t xml:space="preserve"> </w:t>
      </w:r>
      <w:r w:rsidRPr="00F31EEE">
        <w:rPr>
          <w:rFonts w:hint="eastAsia"/>
          <w:szCs w:val="24"/>
          <w:rtl/>
        </w:rPr>
        <w:t>הממשלתיות</w:t>
      </w:r>
      <w:r w:rsidRPr="00F31EEE">
        <w:rPr>
          <w:szCs w:val="24"/>
          <w:rtl/>
        </w:rPr>
        <w:t xml:space="preserve">,  </w:t>
      </w:r>
      <w:r w:rsidRPr="00F31EEE">
        <w:rPr>
          <w:rFonts w:hint="eastAsia"/>
          <w:szCs w:val="24"/>
          <w:rtl/>
        </w:rPr>
        <w:t>והביטוח</w:t>
      </w:r>
      <w:r w:rsidRPr="00F31EEE">
        <w:rPr>
          <w:szCs w:val="24"/>
          <w:rtl/>
        </w:rPr>
        <w:t xml:space="preserve"> </w:t>
      </w:r>
      <w:r w:rsidRPr="00F31EEE">
        <w:rPr>
          <w:rFonts w:hint="eastAsia"/>
          <w:szCs w:val="24"/>
          <w:rtl/>
        </w:rPr>
        <w:t>הינו</w:t>
      </w:r>
      <w:r w:rsidRPr="00F31EEE">
        <w:rPr>
          <w:szCs w:val="24"/>
          <w:rtl/>
        </w:rPr>
        <w:t xml:space="preserve"> </w:t>
      </w:r>
      <w:r w:rsidRPr="00F31EEE">
        <w:rPr>
          <w:rFonts w:hint="eastAsia"/>
          <w:szCs w:val="24"/>
          <w:rtl/>
        </w:rPr>
        <w:t>בחזקת</w:t>
      </w:r>
      <w:r w:rsidRPr="00F31EEE">
        <w:rPr>
          <w:szCs w:val="24"/>
          <w:rtl/>
        </w:rPr>
        <w:t xml:space="preserve"> </w:t>
      </w:r>
      <w:r w:rsidRPr="00F31EEE">
        <w:rPr>
          <w:rFonts w:hint="eastAsia"/>
          <w:szCs w:val="24"/>
          <w:rtl/>
        </w:rPr>
        <w:t>ביטוח</w:t>
      </w:r>
      <w:r w:rsidRPr="00F31EEE">
        <w:rPr>
          <w:szCs w:val="24"/>
          <w:rtl/>
        </w:rPr>
        <w:t xml:space="preserve"> </w:t>
      </w:r>
      <w:r w:rsidRPr="00F31EEE">
        <w:rPr>
          <w:rFonts w:hint="eastAsia"/>
          <w:szCs w:val="24"/>
          <w:rtl/>
        </w:rPr>
        <w:t>ראשוני</w:t>
      </w:r>
      <w:r w:rsidRPr="00F31EEE">
        <w:rPr>
          <w:szCs w:val="24"/>
          <w:rtl/>
        </w:rPr>
        <w:t xml:space="preserve"> המזכה במלוא הזכויות</w:t>
      </w:r>
      <w:r w:rsidR="00197A1D" w:rsidRPr="00F31EEE">
        <w:rPr>
          <w:szCs w:val="24"/>
          <w:rtl/>
        </w:rPr>
        <w:t xml:space="preserve"> </w:t>
      </w:r>
      <w:r w:rsidRPr="00F31EEE">
        <w:rPr>
          <w:rFonts w:hint="eastAsia"/>
          <w:szCs w:val="24"/>
          <w:rtl/>
        </w:rPr>
        <w:t>על</w:t>
      </w:r>
      <w:r w:rsidRPr="00F31EEE">
        <w:rPr>
          <w:szCs w:val="24"/>
          <w:rtl/>
        </w:rPr>
        <w:t xml:space="preserve"> </w:t>
      </w:r>
      <w:r w:rsidRPr="00F31EEE">
        <w:rPr>
          <w:rFonts w:hint="eastAsia"/>
          <w:szCs w:val="24"/>
          <w:rtl/>
        </w:rPr>
        <w:t>פי</w:t>
      </w:r>
      <w:r w:rsidRPr="00F31EEE">
        <w:rPr>
          <w:szCs w:val="24"/>
          <w:rtl/>
        </w:rPr>
        <w:t xml:space="preserve"> </w:t>
      </w:r>
      <w:r w:rsidRPr="00F31EEE">
        <w:rPr>
          <w:rFonts w:hint="eastAsia"/>
          <w:szCs w:val="24"/>
          <w:rtl/>
        </w:rPr>
        <w:t>הביטוח</w:t>
      </w:r>
      <w:r w:rsidRPr="00F31EEE">
        <w:rPr>
          <w:szCs w:val="24"/>
          <w:rtl/>
        </w:rPr>
        <w:t>.</w:t>
      </w:r>
    </w:p>
    <w:p w14:paraId="2DEBB3B8" w14:textId="47AAADED" w:rsidR="002F68B1" w:rsidRPr="0075142C" w:rsidRDefault="002F68B1" w:rsidP="0075142C">
      <w:pPr>
        <w:pStyle w:val="af1"/>
        <w:numPr>
          <w:ilvl w:val="0"/>
          <w:numId w:val="80"/>
        </w:numPr>
        <w:spacing w:line="360" w:lineRule="auto"/>
        <w:jc w:val="both"/>
        <w:rPr>
          <w:szCs w:val="24"/>
          <w:rtl/>
        </w:rPr>
      </w:pPr>
      <w:r w:rsidRPr="00F31EEE">
        <w:rPr>
          <w:szCs w:val="24"/>
          <w:rtl/>
        </w:rPr>
        <w:lastRenderedPageBreak/>
        <w:t xml:space="preserve">תנאי הכיסוי של הפוליסות הנ"ל, למעט פוליסת ביטוח אחריות מקצועית, לא יפחתו מהמקובל על פי תנאי "פוליסות נוסח ביט", בכפוף להרחבת הכיסויים על פי הנדרש לעיל ולביטול חריג כוונה ו/או רשלנות רבתי ככל שקיים.                                                                            </w:t>
      </w:r>
    </w:p>
    <w:p w14:paraId="17626EC2" w14:textId="00BA5A09" w:rsidR="002F68B1" w:rsidRPr="0058021D" w:rsidRDefault="002F68B1" w:rsidP="0075142C">
      <w:pPr>
        <w:spacing w:line="360" w:lineRule="auto"/>
        <w:jc w:val="both"/>
        <w:rPr>
          <w:szCs w:val="24"/>
          <w:rtl/>
        </w:rPr>
      </w:pPr>
    </w:p>
    <w:p w14:paraId="5D0EE088" w14:textId="33012F72" w:rsidR="002F68B1" w:rsidRDefault="002F68B1" w:rsidP="0075142C">
      <w:pPr>
        <w:spacing w:line="360" w:lineRule="auto"/>
        <w:jc w:val="both"/>
        <w:rPr>
          <w:b/>
          <w:bCs/>
          <w:szCs w:val="24"/>
          <w:rtl/>
        </w:rPr>
      </w:pPr>
      <w:r w:rsidRPr="0058021D">
        <w:rPr>
          <w:rFonts w:hint="cs"/>
          <w:b/>
          <w:bCs/>
          <w:szCs w:val="24"/>
          <w:rtl/>
        </w:rPr>
        <w:t>בכפוף לתנאי וסייגי הפוליסות המקוריות עד כמה שלא שונו על פי האמור באישור זה.</w:t>
      </w:r>
    </w:p>
    <w:p w14:paraId="01F1AEDE" w14:textId="77777777" w:rsidR="001313CB" w:rsidRPr="00153152" w:rsidRDefault="001313CB" w:rsidP="0075142C">
      <w:pPr>
        <w:spacing w:line="360" w:lineRule="auto"/>
        <w:jc w:val="both"/>
        <w:rPr>
          <w:b/>
          <w:bCs/>
          <w:szCs w:val="24"/>
          <w:rtl/>
        </w:rPr>
      </w:pPr>
    </w:p>
    <w:p w14:paraId="1EC8A07E" w14:textId="77777777" w:rsidR="002F68B1" w:rsidRPr="0058021D" w:rsidRDefault="002F68B1" w:rsidP="0075142C">
      <w:pPr>
        <w:spacing w:line="360" w:lineRule="auto"/>
        <w:jc w:val="both"/>
        <w:rPr>
          <w:szCs w:val="24"/>
          <w:rtl/>
        </w:rPr>
      </w:pPr>
      <w:r w:rsidRPr="0058021D">
        <w:rPr>
          <w:rFonts w:hint="cs"/>
          <w:szCs w:val="24"/>
          <w:rtl/>
        </w:rPr>
        <w:t xml:space="preserve">                                                                                       בכבוד רב,</w:t>
      </w:r>
    </w:p>
    <w:p w14:paraId="2EF7CC15" w14:textId="12132A47" w:rsidR="002F68B1" w:rsidRPr="00F86AEA" w:rsidRDefault="002F68B1" w:rsidP="0075142C">
      <w:pPr>
        <w:spacing w:line="360" w:lineRule="auto"/>
        <w:jc w:val="both"/>
        <w:rPr>
          <w:szCs w:val="24"/>
          <w:rtl/>
        </w:rPr>
      </w:pPr>
      <w:r w:rsidRPr="0058021D">
        <w:rPr>
          <w:rFonts w:hint="cs"/>
          <w:szCs w:val="24"/>
          <w:rtl/>
        </w:rPr>
        <w:t xml:space="preserve">                                </w:t>
      </w:r>
      <w:r>
        <w:rPr>
          <w:rFonts w:hint="cs"/>
          <w:rtl/>
        </w:rPr>
        <w:t xml:space="preserve">  </w:t>
      </w:r>
    </w:p>
    <w:p w14:paraId="5ACC1386" w14:textId="77777777" w:rsidR="001E4E26" w:rsidRDefault="001E4E26" w:rsidP="00863AE4">
      <w:pPr>
        <w:spacing w:line="360" w:lineRule="auto"/>
        <w:jc w:val="both"/>
        <w:rPr>
          <w:rFonts w:asciiTheme="majorBidi" w:hAnsiTheme="majorBidi"/>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E84A64" w:rsidRPr="00536D92" w14:paraId="5ACC138A" w14:textId="77777777" w:rsidTr="00E84A64">
        <w:tc>
          <w:tcPr>
            <w:tcW w:w="2127" w:type="dxa"/>
            <w:tcBorders>
              <w:top w:val="single" w:sz="8" w:space="0" w:color="auto"/>
              <w:left w:val="nil"/>
              <w:bottom w:val="nil"/>
              <w:right w:val="nil"/>
            </w:tcBorders>
            <w:hideMark/>
          </w:tcPr>
          <w:p w14:paraId="5ACC1387" w14:textId="77777777" w:rsidR="00E84A64" w:rsidRPr="00536D92" w:rsidRDefault="00E84A64" w:rsidP="0075142C">
            <w:pPr>
              <w:jc w:val="both"/>
              <w:rPr>
                <w:szCs w:val="24"/>
                <w:rtl/>
              </w:rPr>
            </w:pPr>
            <w:r w:rsidRPr="00536D92">
              <w:rPr>
                <w:rFonts w:hint="cs"/>
                <w:szCs w:val="24"/>
                <w:rtl/>
              </w:rPr>
              <w:t>תאריך</w:t>
            </w:r>
          </w:p>
        </w:tc>
        <w:tc>
          <w:tcPr>
            <w:tcW w:w="2976" w:type="dxa"/>
          </w:tcPr>
          <w:p w14:paraId="5ACC1388" w14:textId="77777777" w:rsidR="00E84A64" w:rsidRPr="00536D92" w:rsidRDefault="00E84A64" w:rsidP="00863AE4">
            <w:pPr>
              <w:ind w:firstLine="720"/>
              <w:jc w:val="both"/>
              <w:rPr>
                <w:szCs w:val="24"/>
                <w:rtl/>
              </w:rPr>
            </w:pPr>
          </w:p>
        </w:tc>
        <w:tc>
          <w:tcPr>
            <w:tcW w:w="3828" w:type="dxa"/>
            <w:tcBorders>
              <w:top w:val="single" w:sz="8" w:space="0" w:color="auto"/>
              <w:left w:val="nil"/>
              <w:bottom w:val="nil"/>
              <w:right w:val="nil"/>
            </w:tcBorders>
            <w:hideMark/>
          </w:tcPr>
          <w:p w14:paraId="5ACC1389" w14:textId="2E0905CC" w:rsidR="00E84A64" w:rsidRPr="00536D92" w:rsidRDefault="00E84A64" w:rsidP="0075142C">
            <w:pPr>
              <w:ind w:firstLine="54"/>
              <w:jc w:val="both"/>
              <w:rPr>
                <w:szCs w:val="24"/>
                <w:rtl/>
              </w:rPr>
            </w:pPr>
            <w:r w:rsidRPr="00E84A64">
              <w:rPr>
                <w:rFonts w:asciiTheme="majorBidi" w:hAnsiTheme="majorBidi"/>
                <w:szCs w:val="24"/>
                <w:rtl/>
              </w:rPr>
              <w:t>ח</w:t>
            </w:r>
            <w:r w:rsidR="00F86AEA">
              <w:rPr>
                <w:rFonts w:asciiTheme="majorBidi" w:hAnsiTheme="majorBidi"/>
                <w:szCs w:val="24"/>
                <w:rtl/>
              </w:rPr>
              <w:t>תימת מורש</w:t>
            </w:r>
            <w:r w:rsidR="00F86AEA">
              <w:rPr>
                <w:rFonts w:asciiTheme="majorBidi" w:hAnsiTheme="majorBidi" w:hint="cs"/>
                <w:szCs w:val="24"/>
                <w:rtl/>
              </w:rPr>
              <w:t>י</w:t>
            </w:r>
            <w:r w:rsidRPr="00E84A64">
              <w:rPr>
                <w:rFonts w:asciiTheme="majorBidi" w:hAnsiTheme="majorBidi"/>
                <w:szCs w:val="24"/>
                <w:rtl/>
              </w:rPr>
              <w:t xml:space="preserve"> המבטח וחותמת המבטח</w:t>
            </w:r>
          </w:p>
        </w:tc>
      </w:tr>
    </w:tbl>
    <w:p w14:paraId="5ACC138B" w14:textId="77777777" w:rsidR="00E84A64" w:rsidRPr="00E84A64" w:rsidRDefault="00E84A64" w:rsidP="00863AE4">
      <w:pPr>
        <w:spacing w:line="360" w:lineRule="auto"/>
        <w:jc w:val="both"/>
        <w:rPr>
          <w:rFonts w:asciiTheme="majorBidi" w:hAnsiTheme="majorBidi"/>
          <w:szCs w:val="24"/>
          <w:rtl/>
        </w:rPr>
      </w:pPr>
    </w:p>
    <w:p w14:paraId="5ACC138C" w14:textId="77777777" w:rsidR="001E4E26" w:rsidRPr="00314B9E" w:rsidRDefault="001E4E26" w:rsidP="00863AE4">
      <w:pPr>
        <w:spacing w:line="360" w:lineRule="auto"/>
        <w:jc w:val="both"/>
        <w:rPr>
          <w:rFonts w:asciiTheme="majorBidi" w:hAnsiTheme="majorBidi"/>
          <w:szCs w:val="24"/>
        </w:rPr>
      </w:pPr>
      <w:r w:rsidRPr="00314B9E">
        <w:rPr>
          <w:rFonts w:asciiTheme="majorBidi" w:hAnsiTheme="majorBidi"/>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14:paraId="5ACC138E" w14:textId="77777777" w:rsidTr="004E77E4">
        <w:trPr>
          <w:trHeight w:hRule="exact" w:val="561"/>
        </w:trPr>
        <w:tc>
          <w:tcPr>
            <w:tcW w:w="8958" w:type="dxa"/>
            <w:tcBorders>
              <w:top w:val="nil"/>
              <w:bottom w:val="nil"/>
            </w:tcBorders>
            <w:shd w:val="clear" w:color="auto" w:fill="D9D9D9" w:themeFill="background1" w:themeFillShade="D9"/>
            <w:vAlign w:val="center"/>
          </w:tcPr>
          <w:p w14:paraId="5ACC138D" w14:textId="77777777" w:rsidR="00A20660" w:rsidRPr="00F410B9" w:rsidRDefault="00A20660" w:rsidP="00976DD2">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976DD2">
              <w:rPr>
                <w:rFonts w:asciiTheme="majorBidi" w:hAnsiTheme="majorBidi" w:cs="David" w:hint="cs"/>
                <w:color w:val="auto"/>
                <w:rtl/>
              </w:rPr>
              <w:t>יד</w:t>
            </w:r>
            <w:r w:rsidRPr="00F410B9">
              <w:rPr>
                <w:rFonts w:asciiTheme="majorBidi" w:hAnsiTheme="majorBidi" w:cs="David" w:hint="cs"/>
                <w:color w:val="auto"/>
                <w:rtl/>
              </w:rPr>
              <w:t>'</w:t>
            </w:r>
          </w:p>
        </w:tc>
      </w:tr>
      <w:tr w:rsidR="00A20660" w:rsidRPr="00314B9E" w14:paraId="5ACC1390" w14:textId="77777777" w:rsidTr="004E77E4">
        <w:trPr>
          <w:trHeight w:hRule="exact" w:val="561"/>
        </w:trPr>
        <w:tc>
          <w:tcPr>
            <w:tcW w:w="8958" w:type="dxa"/>
            <w:tcBorders>
              <w:top w:val="nil"/>
              <w:bottom w:val="nil"/>
            </w:tcBorders>
            <w:shd w:val="clear" w:color="auto" w:fill="1B3461"/>
            <w:vAlign w:val="center"/>
          </w:tcPr>
          <w:p w14:paraId="5ACC138F" w14:textId="77777777" w:rsidR="00A20660" w:rsidRPr="00314B9E" w:rsidRDefault="00A20660" w:rsidP="004E77E4">
            <w:pPr>
              <w:pStyle w:val="afff8"/>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14:paraId="5ACC1391" w14:textId="77777777" w:rsidR="00A20660" w:rsidRDefault="00A20660" w:rsidP="00314B9E">
      <w:pPr>
        <w:pStyle w:val="21"/>
        <w:ind w:left="7200" w:firstLine="720"/>
        <w:rPr>
          <w:rFonts w:asciiTheme="majorBidi" w:hAnsiTheme="majorBidi"/>
          <w:sz w:val="28"/>
          <w:szCs w:val="28"/>
          <w:u w:val="single"/>
          <w:rtl/>
        </w:rPr>
      </w:pPr>
    </w:p>
    <w:p w14:paraId="5ACC1392" w14:textId="77777777"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5ACC1393" w14:textId="77777777"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5ACC1394" w14:textId="77777777"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14:paraId="5ACC1395" w14:textId="77777777" w:rsidR="001875C8" w:rsidRPr="00314B9E" w:rsidRDefault="001875C8" w:rsidP="00314B9E">
      <w:pPr>
        <w:spacing w:line="360" w:lineRule="auto"/>
        <w:jc w:val="both"/>
        <w:rPr>
          <w:rFonts w:asciiTheme="majorBidi" w:hAnsiTheme="majorBidi"/>
          <w:szCs w:val="24"/>
          <w:rtl/>
        </w:rPr>
      </w:pPr>
    </w:p>
    <w:p w14:paraId="5ACC1396" w14:textId="77777777" w:rsidR="001875C8" w:rsidRPr="00314B9E" w:rsidRDefault="001875C8" w:rsidP="00314B9E">
      <w:pPr>
        <w:spacing w:line="360" w:lineRule="auto"/>
        <w:jc w:val="both"/>
        <w:rPr>
          <w:rFonts w:asciiTheme="majorBidi" w:hAnsiTheme="majorBidi"/>
          <w:szCs w:val="24"/>
          <w:rtl/>
        </w:rPr>
      </w:pPr>
    </w:p>
    <w:p w14:paraId="5ACC1397"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5ACC1398"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5ACC1399"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באמצעות משרד</w:t>
      </w:r>
      <w:r w:rsidR="00A944EF" w:rsidRPr="00314B9E">
        <w:rPr>
          <w:rFonts w:asciiTheme="majorBidi" w:hAnsiTheme="majorBidi"/>
          <w:szCs w:val="24"/>
          <w:rtl/>
        </w:rPr>
        <w:t xml:space="preserve"> התשתיות הלאומיות, האנרגיה והמים</w:t>
      </w:r>
    </w:p>
    <w:p w14:paraId="5ACC139A" w14:textId="77777777" w:rsidR="001875C8" w:rsidRPr="00314B9E" w:rsidRDefault="001875C8" w:rsidP="00314B9E">
      <w:pPr>
        <w:spacing w:line="360" w:lineRule="auto"/>
        <w:jc w:val="both"/>
        <w:rPr>
          <w:rFonts w:asciiTheme="majorBidi" w:hAnsiTheme="majorBidi"/>
          <w:szCs w:val="24"/>
        </w:rPr>
      </w:pPr>
    </w:p>
    <w:p w14:paraId="5ACC139B"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5ACC139C" w14:textId="77777777" w:rsidR="001875C8" w:rsidRPr="00314B9E" w:rsidRDefault="001875C8" w:rsidP="00314B9E">
      <w:pPr>
        <w:spacing w:line="360" w:lineRule="auto"/>
        <w:jc w:val="both"/>
        <w:rPr>
          <w:rFonts w:asciiTheme="majorBidi" w:hAnsiTheme="majorBidi"/>
          <w:szCs w:val="24"/>
        </w:rPr>
      </w:pPr>
    </w:p>
    <w:p w14:paraId="5ACC139D" w14:textId="1F58C5C0" w:rsidR="001875C8" w:rsidRPr="00314B9E" w:rsidRDefault="001875C8" w:rsidP="002C7BAC">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14B9E">
        <w:rPr>
          <w:rFonts w:asciiTheme="majorBidi" w:hAnsiTheme="majorBidi"/>
          <w:b/>
          <w:bCs/>
          <w:szCs w:val="24"/>
          <w:rtl/>
        </w:rPr>
        <w:t>מכרז פומבי</w:t>
      </w:r>
      <w:r w:rsidR="009131A3" w:rsidRPr="00314B9E">
        <w:rPr>
          <w:rFonts w:asciiTheme="majorBidi" w:hAnsiTheme="majorBidi"/>
          <w:b/>
          <w:bCs/>
          <w:szCs w:val="24"/>
          <w:rtl/>
        </w:rPr>
        <w:t xml:space="preserve"> מס'</w:t>
      </w:r>
      <w:r w:rsidR="009131A3" w:rsidRPr="002C7BAC">
        <w:rPr>
          <w:rFonts w:asciiTheme="majorBidi" w:hAnsiTheme="majorBidi"/>
          <w:b/>
          <w:bCs/>
          <w:szCs w:val="24"/>
          <w:rtl/>
        </w:rPr>
        <w:t xml:space="preserve"> </w:t>
      </w:r>
      <w:r w:rsidR="002C7BAC" w:rsidRPr="002C7BAC">
        <w:rPr>
          <w:rFonts w:hint="cs"/>
          <w:b/>
          <w:bCs/>
          <w:szCs w:val="24"/>
          <w:rtl/>
        </w:rPr>
        <w:t>34/17</w:t>
      </w:r>
      <w:r w:rsidR="002C7BAC" w:rsidRPr="002C7BAC">
        <w:rPr>
          <w:rFonts w:asciiTheme="majorBidi" w:hAnsiTheme="majorBidi"/>
          <w:b/>
          <w:bCs/>
          <w:szCs w:val="24"/>
          <w:rtl/>
        </w:rPr>
        <w:t xml:space="preserve"> </w:t>
      </w:r>
      <w:r w:rsidR="002C7BAC" w:rsidRPr="002C7BAC">
        <w:rPr>
          <w:rFonts w:asciiTheme="majorBidi" w:hAnsiTheme="majorBidi" w:hint="cs"/>
          <w:b/>
          <w:bCs/>
          <w:szCs w:val="24"/>
          <w:rtl/>
        </w:rPr>
        <w:t>לקבלת הצעות לביצוע סקרים לאיתור פוטנציאל לשימור אנרגיה בחברות ממשלתיות ומעורבות</w:t>
      </w:r>
      <w:r w:rsidRPr="002C7BAC">
        <w:rPr>
          <w:rFonts w:asciiTheme="majorBidi" w:hAnsiTheme="majorBidi"/>
          <w:b/>
          <w:bCs/>
          <w:szCs w:val="24"/>
          <w:rtl/>
        </w:rPr>
        <w:t>.</w:t>
      </w:r>
    </w:p>
    <w:p w14:paraId="5ACC139E"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ACC139F" w14:textId="77777777" w:rsidR="001875C8" w:rsidRPr="00314B9E" w:rsidRDefault="001875C8" w:rsidP="00314B9E">
      <w:pPr>
        <w:spacing w:line="360" w:lineRule="auto"/>
        <w:jc w:val="both"/>
        <w:rPr>
          <w:rFonts w:asciiTheme="majorBidi" w:hAnsiTheme="majorBidi"/>
          <w:szCs w:val="24"/>
          <w:rtl/>
        </w:rPr>
      </w:pPr>
    </w:p>
    <w:p w14:paraId="5ACC13A0" w14:textId="77777777"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14:paraId="5ACC13A1" w14:textId="77777777" w:rsidR="001875C8" w:rsidRPr="00314B9E" w:rsidRDefault="001875C8" w:rsidP="00314B9E">
      <w:pPr>
        <w:spacing w:line="360" w:lineRule="auto"/>
        <w:jc w:val="both"/>
        <w:rPr>
          <w:rFonts w:asciiTheme="majorBidi" w:hAnsiTheme="majorBidi"/>
          <w:szCs w:val="24"/>
        </w:rPr>
      </w:pPr>
    </w:p>
    <w:p w14:paraId="5ACC13A2" w14:textId="77777777"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14:paraId="5ACC13A3" w14:textId="77777777" w:rsidR="001875C8" w:rsidRPr="00314B9E" w:rsidRDefault="001875C8" w:rsidP="00314B9E">
      <w:pPr>
        <w:spacing w:line="360" w:lineRule="auto"/>
        <w:jc w:val="both"/>
        <w:rPr>
          <w:rFonts w:asciiTheme="majorBidi" w:hAnsiTheme="majorBidi"/>
          <w:szCs w:val="24"/>
        </w:rPr>
      </w:pPr>
    </w:p>
    <w:p w14:paraId="5ACC13A4"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5ACC13A5" w14:textId="77777777" w:rsidR="001875C8" w:rsidRPr="00314B9E" w:rsidRDefault="001875C8" w:rsidP="00314B9E">
      <w:pPr>
        <w:spacing w:line="360" w:lineRule="auto"/>
        <w:jc w:val="both"/>
        <w:rPr>
          <w:rFonts w:asciiTheme="majorBidi" w:hAnsiTheme="majorBidi"/>
          <w:szCs w:val="24"/>
          <w:rtl/>
        </w:rPr>
      </w:pPr>
    </w:p>
    <w:p w14:paraId="5ACC13A6" w14:textId="77777777"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14:paraId="5ACC13A7" w14:textId="77777777"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ACC13A8" w14:textId="77777777"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ACC13A9" w14:textId="77777777" w:rsidR="001E4E26" w:rsidRPr="00314B9E" w:rsidRDefault="001E4E26" w:rsidP="00314B9E">
      <w:pPr>
        <w:rPr>
          <w:rFonts w:asciiTheme="majorBidi" w:hAnsiTheme="majorBidi"/>
          <w:szCs w:val="24"/>
          <w:rtl/>
        </w:rPr>
      </w:pPr>
    </w:p>
    <w:p w14:paraId="5ACC13AA" w14:textId="77777777" w:rsidR="001E4E26" w:rsidRPr="00314B9E" w:rsidRDefault="001E4E26" w:rsidP="00314B9E">
      <w:pPr>
        <w:spacing w:line="340" w:lineRule="exact"/>
        <w:jc w:val="right"/>
        <w:rPr>
          <w:rFonts w:asciiTheme="majorBidi" w:hAnsiTheme="majorBidi"/>
          <w:b/>
          <w:bCs/>
          <w:sz w:val="28"/>
          <w:szCs w:val="28"/>
          <w:u w:val="single"/>
          <w:rtl/>
        </w:rPr>
      </w:pPr>
    </w:p>
    <w:p w14:paraId="5ACC13AB" w14:textId="77777777" w:rsidR="001E4E26" w:rsidRPr="00314B9E" w:rsidRDefault="001E4E26" w:rsidP="00314B9E">
      <w:pPr>
        <w:spacing w:line="340" w:lineRule="exact"/>
        <w:jc w:val="right"/>
        <w:rPr>
          <w:rFonts w:asciiTheme="majorBidi" w:hAnsiTheme="majorBidi"/>
          <w:b/>
          <w:bCs/>
          <w:sz w:val="28"/>
          <w:szCs w:val="28"/>
          <w:u w:val="single"/>
          <w:rtl/>
        </w:rPr>
      </w:pPr>
    </w:p>
    <w:p w14:paraId="5ACC13AC" w14:textId="77777777" w:rsidR="006A0139" w:rsidRDefault="006A0139" w:rsidP="00314B9E">
      <w:pPr>
        <w:spacing w:line="340" w:lineRule="exact"/>
        <w:jc w:val="right"/>
        <w:rPr>
          <w:rFonts w:asciiTheme="majorBidi" w:hAnsiTheme="majorBidi"/>
          <w:szCs w:val="24"/>
          <w:rtl/>
        </w:rPr>
      </w:pPr>
    </w:p>
    <w:p w14:paraId="4C419F4A" w14:textId="09D49C27" w:rsidR="005B2EA0" w:rsidRDefault="005B2EA0" w:rsidP="00314B9E">
      <w:pPr>
        <w:spacing w:line="340" w:lineRule="exact"/>
        <w:jc w:val="right"/>
        <w:rPr>
          <w:rFonts w:asciiTheme="majorBidi" w:hAnsiTheme="majorBidi"/>
          <w:szCs w:val="24"/>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B2EA0" w:rsidRPr="00F410B9" w14:paraId="103A44CA" w14:textId="77777777" w:rsidTr="00245716">
        <w:trPr>
          <w:trHeight w:hRule="exact" w:val="561"/>
        </w:trPr>
        <w:tc>
          <w:tcPr>
            <w:tcW w:w="8958" w:type="dxa"/>
            <w:tcBorders>
              <w:top w:val="nil"/>
              <w:bottom w:val="nil"/>
            </w:tcBorders>
            <w:shd w:val="clear" w:color="auto" w:fill="D9D9D9" w:themeFill="background1" w:themeFillShade="D9"/>
            <w:vAlign w:val="center"/>
          </w:tcPr>
          <w:p w14:paraId="6BAE13CB" w14:textId="3B4AFE1E" w:rsidR="005B2EA0" w:rsidRPr="00F410B9" w:rsidRDefault="005B2EA0" w:rsidP="00DC3395">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טו</w:t>
            </w:r>
            <w:r w:rsidR="00DC3395">
              <w:rPr>
                <w:rFonts w:asciiTheme="majorBidi" w:hAnsiTheme="majorBidi" w:cs="David" w:hint="cs"/>
                <w:color w:val="auto"/>
                <w:rtl/>
              </w:rPr>
              <w:t>'</w:t>
            </w:r>
          </w:p>
        </w:tc>
      </w:tr>
      <w:tr w:rsidR="005B2EA0" w:rsidRPr="00314B9E" w14:paraId="5B33A712" w14:textId="77777777" w:rsidTr="00245716">
        <w:trPr>
          <w:trHeight w:hRule="exact" w:val="561"/>
        </w:trPr>
        <w:tc>
          <w:tcPr>
            <w:tcW w:w="8958" w:type="dxa"/>
            <w:tcBorders>
              <w:top w:val="nil"/>
              <w:bottom w:val="nil"/>
            </w:tcBorders>
            <w:shd w:val="clear" w:color="auto" w:fill="1B3461"/>
            <w:vAlign w:val="center"/>
          </w:tcPr>
          <w:p w14:paraId="266DBE8B" w14:textId="6DADED08" w:rsidR="005B2EA0" w:rsidRPr="00314B9E" w:rsidRDefault="00D00F9E" w:rsidP="005C382D">
            <w:pPr>
              <w:pStyle w:val="afff8"/>
              <w:jc w:val="left"/>
              <w:rPr>
                <w:rFonts w:asciiTheme="majorBidi" w:hAnsiTheme="majorBidi" w:cs="David"/>
                <w:rtl/>
              </w:rPr>
            </w:pPr>
            <w:r>
              <w:rPr>
                <w:rFonts w:asciiTheme="majorBidi" w:hAnsiTheme="majorBidi" w:cs="David" w:hint="cs"/>
                <w:b w:val="0"/>
                <w:i/>
                <w:rtl/>
              </w:rPr>
              <w:t>סיכום תנאי סף מנהליים</w:t>
            </w:r>
          </w:p>
        </w:tc>
      </w:tr>
    </w:tbl>
    <w:p w14:paraId="12609B37" w14:textId="77777777" w:rsidR="00245716" w:rsidRPr="000034EF" w:rsidRDefault="00245716" w:rsidP="00245716">
      <w:pPr>
        <w:pStyle w:val="21"/>
        <w:spacing w:line="360" w:lineRule="auto"/>
        <w:rPr>
          <w:b w:val="0"/>
          <w:bCs w:val="0"/>
          <w:sz w:val="22"/>
          <w:szCs w:val="22"/>
          <w:rtl/>
        </w:rPr>
      </w:pPr>
      <w:r w:rsidRPr="009E7F0A">
        <w:rPr>
          <w:rFonts w:hint="cs"/>
          <w:b w:val="0"/>
          <w:bCs w:val="0"/>
          <w:sz w:val="22"/>
          <w:szCs w:val="22"/>
          <w:rtl/>
        </w:rPr>
        <w:t>-</w:t>
      </w:r>
      <w:r>
        <w:rPr>
          <w:rFonts w:hint="cs"/>
          <w:b w:val="0"/>
          <w:bCs w:val="0"/>
          <w:sz w:val="22"/>
          <w:szCs w:val="22"/>
          <w:rtl/>
        </w:rPr>
        <w:t xml:space="preserve"> </w:t>
      </w:r>
      <w:r w:rsidRPr="009E7F0A">
        <w:rPr>
          <w:rFonts w:hint="cs"/>
          <w:b w:val="0"/>
          <w:bCs w:val="0"/>
          <w:sz w:val="22"/>
          <w:szCs w:val="22"/>
          <w:rtl/>
        </w:rPr>
        <w:t>המציע נדרש לצרף</w:t>
      </w:r>
      <w:r>
        <w:rPr>
          <w:rFonts w:hint="cs"/>
          <w:b w:val="0"/>
          <w:bCs w:val="0"/>
          <w:sz w:val="22"/>
          <w:szCs w:val="22"/>
          <w:rtl/>
        </w:rPr>
        <w:t xml:space="preserve"> להצעתו מסמכים להוכחת עמידתו בדרישות המכרז.</w:t>
      </w:r>
    </w:p>
    <w:tbl>
      <w:tblPr>
        <w:bidiVisual/>
        <w:tblW w:w="4629" w:type="pct"/>
        <w:jc w:val="center"/>
        <w:tblLook w:val="04A0" w:firstRow="1" w:lastRow="0" w:firstColumn="1" w:lastColumn="0" w:noHBand="0" w:noVBand="1"/>
      </w:tblPr>
      <w:tblGrid>
        <w:gridCol w:w="2803"/>
        <w:gridCol w:w="719"/>
        <w:gridCol w:w="891"/>
        <w:gridCol w:w="914"/>
        <w:gridCol w:w="1598"/>
        <w:gridCol w:w="1359"/>
      </w:tblGrid>
      <w:tr w:rsidR="002D1EA9" w:rsidRPr="002F2401" w14:paraId="6A722A9A" w14:textId="77777777" w:rsidTr="002D1EA9">
        <w:trPr>
          <w:trHeight w:val="300"/>
          <w:tblHeader/>
          <w:jc w:val="center"/>
        </w:trPr>
        <w:tc>
          <w:tcPr>
            <w:tcW w:w="1711" w:type="pct"/>
            <w:tcBorders>
              <w:top w:val="single" w:sz="4" w:space="0" w:color="auto"/>
              <w:left w:val="single" w:sz="4" w:space="0" w:color="auto"/>
              <w:bottom w:val="single" w:sz="4" w:space="0" w:color="auto"/>
              <w:right w:val="single" w:sz="4" w:space="0" w:color="auto"/>
            </w:tcBorders>
            <w:shd w:val="clear" w:color="auto" w:fill="auto"/>
            <w:hideMark/>
          </w:tcPr>
          <w:p w14:paraId="1F2F4135" w14:textId="77777777" w:rsidR="002D1EA9" w:rsidRPr="002461F6" w:rsidRDefault="002D1EA9" w:rsidP="005C382D">
            <w:pPr>
              <w:spacing w:line="360" w:lineRule="auto"/>
              <w:jc w:val="center"/>
              <w:rPr>
                <w:b/>
                <w:bCs/>
                <w:szCs w:val="24"/>
                <w:rtl/>
              </w:rPr>
            </w:pPr>
            <w:r>
              <w:rPr>
                <w:rFonts w:hint="cs"/>
                <w:b/>
                <w:bCs/>
                <w:szCs w:val="24"/>
                <w:rtl/>
              </w:rPr>
              <w:t>מסמכים שנדרש לצרף להצעה</w:t>
            </w:r>
          </w:p>
        </w:tc>
        <w:tc>
          <w:tcPr>
            <w:tcW w:w="453" w:type="pct"/>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72E558E1" w14:textId="77777777" w:rsidR="002D1EA9" w:rsidRPr="002461F6" w:rsidRDefault="002D1EA9" w:rsidP="005C382D">
            <w:pPr>
              <w:spacing w:line="360" w:lineRule="auto"/>
              <w:jc w:val="center"/>
              <w:rPr>
                <w:b/>
                <w:bCs/>
                <w:szCs w:val="24"/>
              </w:rPr>
            </w:pPr>
            <w:r w:rsidRPr="002461F6">
              <w:rPr>
                <w:rFonts w:hint="cs"/>
                <w:b/>
                <w:bCs/>
                <w:szCs w:val="24"/>
                <w:rtl/>
              </w:rPr>
              <w:t>חברה</w:t>
            </w:r>
          </w:p>
        </w:tc>
        <w:tc>
          <w:tcPr>
            <w:tcW w:w="557" w:type="pct"/>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638FACA4" w14:textId="77777777" w:rsidR="002D1EA9" w:rsidRPr="002461F6" w:rsidRDefault="002D1EA9" w:rsidP="005C382D">
            <w:pPr>
              <w:spacing w:line="360" w:lineRule="auto"/>
              <w:jc w:val="center"/>
              <w:rPr>
                <w:b/>
                <w:bCs/>
                <w:szCs w:val="24"/>
                <w:rtl/>
              </w:rPr>
            </w:pPr>
            <w:r w:rsidRPr="002461F6">
              <w:rPr>
                <w:rFonts w:hint="cs"/>
                <w:b/>
                <w:bCs/>
                <w:szCs w:val="24"/>
                <w:rtl/>
              </w:rPr>
              <w:t>עמותה</w:t>
            </w:r>
          </w:p>
        </w:tc>
        <w:tc>
          <w:tcPr>
            <w:tcW w:w="538" w:type="pct"/>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19DF07FE" w14:textId="77777777" w:rsidR="002D1EA9" w:rsidRPr="002461F6" w:rsidRDefault="002D1EA9" w:rsidP="005C382D">
            <w:pPr>
              <w:spacing w:line="360" w:lineRule="auto"/>
              <w:jc w:val="center"/>
              <w:rPr>
                <w:b/>
                <w:bCs/>
                <w:szCs w:val="24"/>
                <w:rtl/>
              </w:rPr>
            </w:pPr>
            <w:r w:rsidRPr="002461F6">
              <w:rPr>
                <w:rFonts w:hint="cs"/>
                <w:b/>
                <w:bCs/>
                <w:szCs w:val="24"/>
                <w:rtl/>
              </w:rPr>
              <w:t>שותפות</w:t>
            </w:r>
          </w:p>
        </w:tc>
        <w:tc>
          <w:tcPr>
            <w:tcW w:w="941" w:type="pct"/>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1C424AC8" w14:textId="77777777" w:rsidR="002D1EA9" w:rsidRPr="002461F6" w:rsidRDefault="002D1EA9" w:rsidP="005C382D">
            <w:pPr>
              <w:spacing w:line="360" w:lineRule="auto"/>
              <w:jc w:val="center"/>
              <w:rPr>
                <w:b/>
                <w:bCs/>
                <w:szCs w:val="24"/>
                <w:rtl/>
              </w:rPr>
            </w:pPr>
            <w:r w:rsidRPr="002461F6">
              <w:rPr>
                <w:rFonts w:hint="cs"/>
                <w:b/>
                <w:bCs/>
                <w:szCs w:val="24"/>
                <w:rtl/>
              </w:rPr>
              <w:t>אגודה שיתופית</w:t>
            </w:r>
          </w:p>
        </w:tc>
        <w:tc>
          <w:tcPr>
            <w:tcW w:w="800" w:type="pct"/>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363B9447" w14:textId="77777777" w:rsidR="002D1EA9" w:rsidRPr="002461F6" w:rsidRDefault="002D1EA9" w:rsidP="005C382D">
            <w:pPr>
              <w:spacing w:line="360" w:lineRule="auto"/>
              <w:jc w:val="center"/>
              <w:rPr>
                <w:b/>
                <w:bCs/>
                <w:szCs w:val="24"/>
                <w:rtl/>
              </w:rPr>
            </w:pPr>
            <w:r w:rsidRPr="002461F6">
              <w:rPr>
                <w:rFonts w:hint="cs"/>
                <w:b/>
                <w:bCs/>
                <w:szCs w:val="24"/>
                <w:rtl/>
              </w:rPr>
              <w:t>עוסק מורשה</w:t>
            </w:r>
          </w:p>
        </w:tc>
      </w:tr>
      <w:tr w:rsidR="002D1EA9" w:rsidRPr="002F2401" w14:paraId="58218D89" w14:textId="77777777" w:rsidTr="002D1EA9">
        <w:trPr>
          <w:trHeight w:val="300"/>
          <w:jc w:val="center"/>
        </w:trPr>
        <w:tc>
          <w:tcPr>
            <w:tcW w:w="1711" w:type="pct"/>
            <w:tcBorders>
              <w:top w:val="nil"/>
              <w:left w:val="single" w:sz="4" w:space="0" w:color="auto"/>
              <w:bottom w:val="single" w:sz="4" w:space="0" w:color="auto"/>
              <w:right w:val="single" w:sz="4" w:space="0" w:color="auto"/>
            </w:tcBorders>
            <w:shd w:val="clear" w:color="000000" w:fill="E7E6E6"/>
            <w:hideMark/>
          </w:tcPr>
          <w:p w14:paraId="38D942E4" w14:textId="77777777" w:rsidR="002D1EA9" w:rsidRPr="002461F6" w:rsidRDefault="002D1EA9" w:rsidP="005C382D">
            <w:pPr>
              <w:spacing w:line="360" w:lineRule="auto"/>
              <w:jc w:val="center"/>
              <w:rPr>
                <w:b/>
                <w:bCs/>
                <w:szCs w:val="24"/>
                <w:rtl/>
              </w:rPr>
            </w:pPr>
            <w:r w:rsidRPr="002461F6">
              <w:rPr>
                <w:rFonts w:hint="cs"/>
                <w:b/>
                <w:bCs/>
                <w:szCs w:val="24"/>
                <w:rtl/>
              </w:rPr>
              <w:t>אישור מורשי חתמה</w:t>
            </w:r>
          </w:p>
        </w:tc>
        <w:tc>
          <w:tcPr>
            <w:tcW w:w="453" w:type="pct"/>
            <w:tcBorders>
              <w:top w:val="nil"/>
              <w:left w:val="single" w:sz="4" w:space="0" w:color="auto"/>
              <w:bottom w:val="single" w:sz="4" w:space="0" w:color="auto"/>
              <w:right w:val="single" w:sz="4" w:space="0" w:color="auto"/>
            </w:tcBorders>
            <w:shd w:val="clear" w:color="auto" w:fill="auto"/>
            <w:noWrap/>
            <w:vAlign w:val="bottom"/>
            <w:hideMark/>
          </w:tcPr>
          <w:p w14:paraId="01E802B8" w14:textId="77777777" w:rsidR="002D1EA9" w:rsidRPr="002F2401" w:rsidRDefault="002D1EA9" w:rsidP="005C382D">
            <w:pPr>
              <w:bidi w:val="0"/>
              <w:spacing w:line="360" w:lineRule="auto"/>
              <w:jc w:val="center"/>
              <w:rPr>
                <w:szCs w:val="24"/>
                <w:rtl/>
              </w:rPr>
            </w:pPr>
            <w:r w:rsidRPr="002F2401">
              <w:rPr>
                <w:rFonts w:hint="cs"/>
                <w:szCs w:val="24"/>
              </w:rPr>
              <w:t>v</w:t>
            </w:r>
          </w:p>
        </w:tc>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3CBCF0CF" w14:textId="77777777" w:rsidR="002D1EA9" w:rsidRPr="002F2401" w:rsidRDefault="002D1EA9" w:rsidP="005C382D">
            <w:pPr>
              <w:bidi w:val="0"/>
              <w:spacing w:line="360" w:lineRule="auto"/>
              <w:jc w:val="center"/>
              <w:rPr>
                <w:szCs w:val="24"/>
              </w:rPr>
            </w:pPr>
            <w:r w:rsidRPr="002F2401">
              <w:rPr>
                <w:rFonts w:hint="cs"/>
                <w:szCs w:val="24"/>
              </w:rPr>
              <w:t>v</w:t>
            </w:r>
          </w:p>
        </w:tc>
        <w:tc>
          <w:tcPr>
            <w:tcW w:w="538" w:type="pct"/>
            <w:tcBorders>
              <w:top w:val="nil"/>
              <w:left w:val="single" w:sz="4" w:space="0" w:color="auto"/>
              <w:bottom w:val="single" w:sz="4" w:space="0" w:color="auto"/>
              <w:right w:val="single" w:sz="4" w:space="0" w:color="auto"/>
            </w:tcBorders>
            <w:shd w:val="clear" w:color="auto" w:fill="auto"/>
            <w:noWrap/>
            <w:vAlign w:val="bottom"/>
            <w:hideMark/>
          </w:tcPr>
          <w:p w14:paraId="376F163C" w14:textId="77777777" w:rsidR="002D1EA9" w:rsidRPr="002F2401" w:rsidRDefault="002D1EA9" w:rsidP="005C382D">
            <w:pPr>
              <w:bidi w:val="0"/>
              <w:spacing w:line="360" w:lineRule="auto"/>
              <w:jc w:val="center"/>
              <w:rPr>
                <w:szCs w:val="24"/>
              </w:rPr>
            </w:pPr>
            <w:r w:rsidRPr="002F2401">
              <w:rPr>
                <w:rFonts w:hint="cs"/>
                <w:szCs w:val="24"/>
              </w:rPr>
              <w:t>v</w:t>
            </w:r>
          </w:p>
        </w:tc>
        <w:tc>
          <w:tcPr>
            <w:tcW w:w="941" w:type="pct"/>
            <w:tcBorders>
              <w:top w:val="nil"/>
              <w:left w:val="single" w:sz="4" w:space="0" w:color="auto"/>
              <w:bottom w:val="single" w:sz="4" w:space="0" w:color="auto"/>
              <w:right w:val="single" w:sz="4" w:space="0" w:color="auto"/>
            </w:tcBorders>
            <w:shd w:val="clear" w:color="auto" w:fill="auto"/>
            <w:noWrap/>
            <w:vAlign w:val="bottom"/>
            <w:hideMark/>
          </w:tcPr>
          <w:p w14:paraId="3BB4CEE5" w14:textId="77777777" w:rsidR="002D1EA9" w:rsidRPr="002F2401" w:rsidRDefault="002D1EA9" w:rsidP="005C382D">
            <w:pPr>
              <w:bidi w:val="0"/>
              <w:spacing w:line="360" w:lineRule="auto"/>
              <w:jc w:val="center"/>
              <w:rPr>
                <w:szCs w:val="24"/>
              </w:rPr>
            </w:pPr>
            <w:r w:rsidRPr="002F2401">
              <w:rPr>
                <w:rFonts w:hint="cs"/>
                <w:szCs w:val="24"/>
              </w:rPr>
              <w:t>v</w:t>
            </w:r>
          </w:p>
        </w:tc>
        <w:tc>
          <w:tcPr>
            <w:tcW w:w="800" w:type="pct"/>
            <w:tcBorders>
              <w:top w:val="nil"/>
              <w:left w:val="single" w:sz="4" w:space="0" w:color="auto"/>
              <w:bottom w:val="single" w:sz="4" w:space="0" w:color="auto"/>
              <w:right w:val="single" w:sz="4" w:space="0" w:color="auto"/>
            </w:tcBorders>
            <w:shd w:val="clear" w:color="auto" w:fill="auto"/>
            <w:noWrap/>
            <w:vAlign w:val="bottom"/>
            <w:hideMark/>
          </w:tcPr>
          <w:p w14:paraId="2271EB87" w14:textId="77777777" w:rsidR="002D1EA9" w:rsidRPr="002F2401" w:rsidRDefault="002D1EA9" w:rsidP="005C382D">
            <w:pPr>
              <w:bidi w:val="0"/>
              <w:spacing w:line="360" w:lineRule="auto"/>
              <w:jc w:val="center"/>
              <w:rPr>
                <w:szCs w:val="24"/>
              </w:rPr>
            </w:pPr>
          </w:p>
        </w:tc>
      </w:tr>
      <w:tr w:rsidR="002D1EA9" w:rsidRPr="002F2401" w14:paraId="168F91D2" w14:textId="77777777" w:rsidTr="002D1EA9">
        <w:trPr>
          <w:trHeight w:val="300"/>
          <w:jc w:val="center"/>
        </w:trPr>
        <w:tc>
          <w:tcPr>
            <w:tcW w:w="1711" w:type="pct"/>
            <w:tcBorders>
              <w:top w:val="nil"/>
              <w:left w:val="single" w:sz="4" w:space="0" w:color="auto"/>
              <w:bottom w:val="single" w:sz="4" w:space="0" w:color="auto"/>
              <w:right w:val="single" w:sz="4" w:space="0" w:color="auto"/>
            </w:tcBorders>
            <w:shd w:val="clear" w:color="000000" w:fill="E7E6E6"/>
            <w:hideMark/>
          </w:tcPr>
          <w:p w14:paraId="1A3F9691" w14:textId="77777777" w:rsidR="002D1EA9" w:rsidRPr="002461F6" w:rsidRDefault="002D1EA9" w:rsidP="005C382D">
            <w:pPr>
              <w:spacing w:line="360" w:lineRule="auto"/>
              <w:jc w:val="center"/>
              <w:rPr>
                <w:b/>
                <w:bCs/>
                <w:szCs w:val="24"/>
              </w:rPr>
            </w:pPr>
            <w:r w:rsidRPr="002461F6">
              <w:rPr>
                <w:rFonts w:hint="cs"/>
                <w:b/>
                <w:bCs/>
                <w:szCs w:val="24"/>
                <w:rtl/>
              </w:rPr>
              <w:t>נסח חברה</w:t>
            </w:r>
          </w:p>
        </w:tc>
        <w:tc>
          <w:tcPr>
            <w:tcW w:w="453" w:type="pct"/>
            <w:tcBorders>
              <w:top w:val="nil"/>
              <w:left w:val="single" w:sz="4" w:space="0" w:color="auto"/>
              <w:bottom w:val="single" w:sz="4" w:space="0" w:color="auto"/>
              <w:right w:val="single" w:sz="4" w:space="0" w:color="auto"/>
            </w:tcBorders>
            <w:shd w:val="clear" w:color="auto" w:fill="auto"/>
            <w:noWrap/>
            <w:vAlign w:val="bottom"/>
            <w:hideMark/>
          </w:tcPr>
          <w:p w14:paraId="147FEB55" w14:textId="77777777" w:rsidR="002D1EA9" w:rsidRPr="002F2401" w:rsidRDefault="002D1EA9" w:rsidP="005C382D">
            <w:pPr>
              <w:bidi w:val="0"/>
              <w:spacing w:line="360" w:lineRule="auto"/>
              <w:jc w:val="center"/>
              <w:rPr>
                <w:szCs w:val="24"/>
                <w:rtl/>
              </w:rPr>
            </w:pPr>
            <w:r w:rsidRPr="002F2401">
              <w:rPr>
                <w:rFonts w:hint="cs"/>
                <w:szCs w:val="24"/>
              </w:rPr>
              <w:t>v</w:t>
            </w:r>
          </w:p>
        </w:tc>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0A73C744" w14:textId="77777777" w:rsidR="002D1EA9" w:rsidRPr="002F2401" w:rsidRDefault="002D1EA9" w:rsidP="005C382D">
            <w:pPr>
              <w:bidi w:val="0"/>
              <w:spacing w:line="360" w:lineRule="auto"/>
              <w:jc w:val="center"/>
              <w:rPr>
                <w:szCs w:val="24"/>
              </w:rPr>
            </w:pPr>
          </w:p>
        </w:tc>
        <w:tc>
          <w:tcPr>
            <w:tcW w:w="538" w:type="pct"/>
            <w:tcBorders>
              <w:top w:val="nil"/>
              <w:left w:val="single" w:sz="4" w:space="0" w:color="auto"/>
              <w:bottom w:val="single" w:sz="4" w:space="0" w:color="auto"/>
              <w:right w:val="single" w:sz="4" w:space="0" w:color="auto"/>
            </w:tcBorders>
            <w:shd w:val="clear" w:color="auto" w:fill="auto"/>
            <w:noWrap/>
            <w:vAlign w:val="bottom"/>
            <w:hideMark/>
          </w:tcPr>
          <w:p w14:paraId="16B035B3" w14:textId="77777777" w:rsidR="002D1EA9" w:rsidRPr="002F2401" w:rsidRDefault="002D1EA9" w:rsidP="005C382D">
            <w:pPr>
              <w:bidi w:val="0"/>
              <w:spacing w:line="360" w:lineRule="auto"/>
              <w:jc w:val="center"/>
              <w:rPr>
                <w:szCs w:val="24"/>
              </w:rPr>
            </w:pPr>
          </w:p>
        </w:tc>
        <w:tc>
          <w:tcPr>
            <w:tcW w:w="941" w:type="pct"/>
            <w:tcBorders>
              <w:top w:val="nil"/>
              <w:left w:val="single" w:sz="4" w:space="0" w:color="auto"/>
              <w:bottom w:val="single" w:sz="4" w:space="0" w:color="auto"/>
              <w:right w:val="single" w:sz="4" w:space="0" w:color="auto"/>
            </w:tcBorders>
            <w:shd w:val="clear" w:color="auto" w:fill="auto"/>
            <w:noWrap/>
            <w:vAlign w:val="bottom"/>
            <w:hideMark/>
          </w:tcPr>
          <w:p w14:paraId="0108DE23" w14:textId="77777777" w:rsidR="002D1EA9" w:rsidRPr="002F2401" w:rsidRDefault="002D1EA9" w:rsidP="005C382D">
            <w:pPr>
              <w:bidi w:val="0"/>
              <w:spacing w:line="360" w:lineRule="auto"/>
              <w:jc w:val="center"/>
              <w:rPr>
                <w:szCs w:val="24"/>
              </w:rPr>
            </w:pPr>
          </w:p>
        </w:tc>
        <w:tc>
          <w:tcPr>
            <w:tcW w:w="800" w:type="pct"/>
            <w:tcBorders>
              <w:top w:val="nil"/>
              <w:left w:val="single" w:sz="4" w:space="0" w:color="auto"/>
              <w:bottom w:val="single" w:sz="4" w:space="0" w:color="auto"/>
              <w:right w:val="single" w:sz="4" w:space="0" w:color="auto"/>
            </w:tcBorders>
            <w:shd w:val="clear" w:color="auto" w:fill="auto"/>
            <w:noWrap/>
            <w:vAlign w:val="bottom"/>
            <w:hideMark/>
          </w:tcPr>
          <w:p w14:paraId="4C3E8A7A" w14:textId="77777777" w:rsidR="002D1EA9" w:rsidRPr="002F2401" w:rsidRDefault="002D1EA9" w:rsidP="005C382D">
            <w:pPr>
              <w:bidi w:val="0"/>
              <w:spacing w:line="360" w:lineRule="auto"/>
              <w:jc w:val="center"/>
              <w:rPr>
                <w:szCs w:val="24"/>
              </w:rPr>
            </w:pPr>
          </w:p>
        </w:tc>
      </w:tr>
      <w:tr w:rsidR="002D1EA9" w:rsidRPr="002F2401" w14:paraId="7AB1D0BF" w14:textId="77777777" w:rsidTr="002D1EA9">
        <w:trPr>
          <w:trHeight w:val="300"/>
          <w:jc w:val="center"/>
        </w:trPr>
        <w:tc>
          <w:tcPr>
            <w:tcW w:w="1711" w:type="pct"/>
            <w:tcBorders>
              <w:top w:val="nil"/>
              <w:left w:val="single" w:sz="4" w:space="0" w:color="auto"/>
              <w:bottom w:val="single" w:sz="4" w:space="0" w:color="auto"/>
              <w:right w:val="single" w:sz="4" w:space="0" w:color="auto"/>
            </w:tcBorders>
            <w:shd w:val="clear" w:color="000000" w:fill="E7E6E6"/>
            <w:hideMark/>
          </w:tcPr>
          <w:p w14:paraId="1CD9F3AB" w14:textId="77777777" w:rsidR="002D1EA9" w:rsidRPr="002461F6" w:rsidRDefault="002D1EA9" w:rsidP="005C382D">
            <w:pPr>
              <w:spacing w:line="360" w:lineRule="auto"/>
              <w:jc w:val="center"/>
              <w:rPr>
                <w:b/>
                <w:bCs/>
                <w:szCs w:val="24"/>
              </w:rPr>
            </w:pPr>
            <w:r w:rsidRPr="002461F6">
              <w:rPr>
                <w:rFonts w:hint="cs"/>
                <w:b/>
                <w:bCs/>
                <w:szCs w:val="24"/>
                <w:rtl/>
              </w:rPr>
              <w:t>נסח שותפות</w:t>
            </w:r>
          </w:p>
        </w:tc>
        <w:tc>
          <w:tcPr>
            <w:tcW w:w="453" w:type="pct"/>
            <w:tcBorders>
              <w:top w:val="nil"/>
              <w:left w:val="single" w:sz="4" w:space="0" w:color="auto"/>
              <w:bottom w:val="single" w:sz="4" w:space="0" w:color="auto"/>
              <w:right w:val="single" w:sz="4" w:space="0" w:color="auto"/>
            </w:tcBorders>
            <w:shd w:val="clear" w:color="auto" w:fill="auto"/>
            <w:noWrap/>
            <w:vAlign w:val="bottom"/>
            <w:hideMark/>
          </w:tcPr>
          <w:p w14:paraId="70659A72" w14:textId="77777777" w:rsidR="002D1EA9" w:rsidRPr="002F2401" w:rsidRDefault="002D1EA9" w:rsidP="005C382D">
            <w:pPr>
              <w:bidi w:val="0"/>
              <w:spacing w:line="360" w:lineRule="auto"/>
              <w:jc w:val="center"/>
              <w:rPr>
                <w:szCs w:val="24"/>
                <w:rtl/>
              </w:rPr>
            </w:pPr>
          </w:p>
        </w:tc>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04E2F184" w14:textId="77777777" w:rsidR="002D1EA9" w:rsidRPr="002F2401" w:rsidRDefault="002D1EA9" w:rsidP="005C382D">
            <w:pPr>
              <w:bidi w:val="0"/>
              <w:spacing w:line="360" w:lineRule="auto"/>
              <w:jc w:val="center"/>
              <w:rPr>
                <w:szCs w:val="24"/>
              </w:rPr>
            </w:pPr>
          </w:p>
        </w:tc>
        <w:tc>
          <w:tcPr>
            <w:tcW w:w="538" w:type="pct"/>
            <w:tcBorders>
              <w:top w:val="nil"/>
              <w:left w:val="single" w:sz="4" w:space="0" w:color="auto"/>
              <w:bottom w:val="single" w:sz="4" w:space="0" w:color="auto"/>
              <w:right w:val="single" w:sz="4" w:space="0" w:color="auto"/>
            </w:tcBorders>
            <w:shd w:val="clear" w:color="auto" w:fill="auto"/>
            <w:noWrap/>
            <w:vAlign w:val="bottom"/>
            <w:hideMark/>
          </w:tcPr>
          <w:p w14:paraId="11581039" w14:textId="77777777" w:rsidR="002D1EA9" w:rsidRPr="002F2401" w:rsidRDefault="002D1EA9" w:rsidP="005C382D">
            <w:pPr>
              <w:bidi w:val="0"/>
              <w:spacing w:line="360" w:lineRule="auto"/>
              <w:jc w:val="center"/>
              <w:rPr>
                <w:szCs w:val="24"/>
              </w:rPr>
            </w:pPr>
            <w:r w:rsidRPr="002F2401">
              <w:rPr>
                <w:rFonts w:hint="cs"/>
                <w:szCs w:val="24"/>
              </w:rPr>
              <w:t>v</w:t>
            </w:r>
          </w:p>
        </w:tc>
        <w:tc>
          <w:tcPr>
            <w:tcW w:w="941" w:type="pct"/>
            <w:tcBorders>
              <w:top w:val="nil"/>
              <w:left w:val="single" w:sz="4" w:space="0" w:color="auto"/>
              <w:bottom w:val="single" w:sz="4" w:space="0" w:color="auto"/>
              <w:right w:val="single" w:sz="4" w:space="0" w:color="auto"/>
            </w:tcBorders>
            <w:shd w:val="clear" w:color="auto" w:fill="auto"/>
            <w:noWrap/>
            <w:vAlign w:val="bottom"/>
            <w:hideMark/>
          </w:tcPr>
          <w:p w14:paraId="7A73282E" w14:textId="77777777" w:rsidR="002D1EA9" w:rsidRPr="002F2401" w:rsidRDefault="002D1EA9" w:rsidP="005C382D">
            <w:pPr>
              <w:bidi w:val="0"/>
              <w:spacing w:line="360" w:lineRule="auto"/>
              <w:jc w:val="center"/>
              <w:rPr>
                <w:szCs w:val="24"/>
              </w:rPr>
            </w:pPr>
          </w:p>
        </w:tc>
        <w:tc>
          <w:tcPr>
            <w:tcW w:w="800" w:type="pct"/>
            <w:tcBorders>
              <w:top w:val="nil"/>
              <w:left w:val="single" w:sz="4" w:space="0" w:color="auto"/>
              <w:bottom w:val="single" w:sz="4" w:space="0" w:color="auto"/>
              <w:right w:val="single" w:sz="4" w:space="0" w:color="auto"/>
            </w:tcBorders>
            <w:shd w:val="clear" w:color="auto" w:fill="auto"/>
            <w:noWrap/>
            <w:vAlign w:val="bottom"/>
            <w:hideMark/>
          </w:tcPr>
          <w:p w14:paraId="2ED965DF" w14:textId="77777777" w:rsidR="002D1EA9" w:rsidRPr="002F2401" w:rsidRDefault="002D1EA9" w:rsidP="005C382D">
            <w:pPr>
              <w:bidi w:val="0"/>
              <w:spacing w:line="360" w:lineRule="auto"/>
              <w:jc w:val="center"/>
              <w:rPr>
                <w:szCs w:val="24"/>
              </w:rPr>
            </w:pPr>
          </w:p>
        </w:tc>
      </w:tr>
      <w:tr w:rsidR="002D1EA9" w:rsidRPr="002F2401" w14:paraId="0B077563" w14:textId="77777777" w:rsidTr="002D1EA9">
        <w:trPr>
          <w:trHeight w:val="300"/>
          <w:jc w:val="center"/>
        </w:trPr>
        <w:tc>
          <w:tcPr>
            <w:tcW w:w="1711" w:type="pct"/>
            <w:tcBorders>
              <w:top w:val="nil"/>
              <w:left w:val="single" w:sz="4" w:space="0" w:color="auto"/>
              <w:bottom w:val="single" w:sz="4" w:space="0" w:color="auto"/>
              <w:right w:val="single" w:sz="4" w:space="0" w:color="auto"/>
            </w:tcBorders>
            <w:shd w:val="clear" w:color="000000" w:fill="E7E6E6"/>
            <w:hideMark/>
          </w:tcPr>
          <w:p w14:paraId="12A22301" w14:textId="77777777" w:rsidR="002D1EA9" w:rsidRPr="002461F6" w:rsidRDefault="002D1EA9" w:rsidP="005C382D">
            <w:pPr>
              <w:spacing w:line="360" w:lineRule="auto"/>
              <w:jc w:val="center"/>
              <w:rPr>
                <w:b/>
                <w:bCs/>
                <w:szCs w:val="24"/>
              </w:rPr>
            </w:pPr>
            <w:r w:rsidRPr="002461F6">
              <w:rPr>
                <w:rFonts w:hint="cs"/>
                <w:b/>
                <w:bCs/>
                <w:szCs w:val="24"/>
                <w:rtl/>
              </w:rPr>
              <w:t>ניהול תקין</w:t>
            </w:r>
          </w:p>
        </w:tc>
        <w:tc>
          <w:tcPr>
            <w:tcW w:w="453" w:type="pct"/>
            <w:tcBorders>
              <w:top w:val="nil"/>
              <w:left w:val="single" w:sz="4" w:space="0" w:color="auto"/>
              <w:bottom w:val="single" w:sz="4" w:space="0" w:color="auto"/>
              <w:right w:val="single" w:sz="4" w:space="0" w:color="auto"/>
            </w:tcBorders>
            <w:shd w:val="clear" w:color="auto" w:fill="auto"/>
            <w:noWrap/>
            <w:vAlign w:val="bottom"/>
            <w:hideMark/>
          </w:tcPr>
          <w:p w14:paraId="71259B54" w14:textId="77777777" w:rsidR="002D1EA9" w:rsidRPr="002F2401" w:rsidRDefault="002D1EA9" w:rsidP="005C382D">
            <w:pPr>
              <w:bidi w:val="0"/>
              <w:spacing w:line="360" w:lineRule="auto"/>
              <w:jc w:val="center"/>
              <w:rPr>
                <w:szCs w:val="24"/>
                <w:rtl/>
              </w:rPr>
            </w:pPr>
          </w:p>
        </w:tc>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4AC4C7AC" w14:textId="77777777" w:rsidR="002D1EA9" w:rsidRPr="002F2401" w:rsidRDefault="002D1EA9" w:rsidP="005C382D">
            <w:pPr>
              <w:bidi w:val="0"/>
              <w:spacing w:line="360" w:lineRule="auto"/>
              <w:jc w:val="center"/>
              <w:rPr>
                <w:szCs w:val="24"/>
              </w:rPr>
            </w:pPr>
            <w:r w:rsidRPr="002F2401">
              <w:rPr>
                <w:rFonts w:hint="cs"/>
                <w:szCs w:val="24"/>
              </w:rPr>
              <w:t>v</w:t>
            </w:r>
          </w:p>
        </w:tc>
        <w:tc>
          <w:tcPr>
            <w:tcW w:w="538" w:type="pct"/>
            <w:tcBorders>
              <w:top w:val="nil"/>
              <w:left w:val="single" w:sz="4" w:space="0" w:color="auto"/>
              <w:bottom w:val="single" w:sz="4" w:space="0" w:color="auto"/>
              <w:right w:val="single" w:sz="4" w:space="0" w:color="auto"/>
            </w:tcBorders>
            <w:shd w:val="clear" w:color="auto" w:fill="auto"/>
            <w:noWrap/>
            <w:vAlign w:val="bottom"/>
            <w:hideMark/>
          </w:tcPr>
          <w:p w14:paraId="7A2CE986" w14:textId="77777777" w:rsidR="002D1EA9" w:rsidRPr="002F2401" w:rsidRDefault="002D1EA9" w:rsidP="005C382D">
            <w:pPr>
              <w:bidi w:val="0"/>
              <w:spacing w:line="360" w:lineRule="auto"/>
              <w:jc w:val="center"/>
              <w:rPr>
                <w:szCs w:val="24"/>
              </w:rPr>
            </w:pPr>
          </w:p>
        </w:tc>
        <w:tc>
          <w:tcPr>
            <w:tcW w:w="941" w:type="pct"/>
            <w:tcBorders>
              <w:top w:val="nil"/>
              <w:left w:val="single" w:sz="4" w:space="0" w:color="auto"/>
              <w:bottom w:val="single" w:sz="4" w:space="0" w:color="auto"/>
              <w:right w:val="single" w:sz="4" w:space="0" w:color="auto"/>
            </w:tcBorders>
            <w:shd w:val="clear" w:color="auto" w:fill="auto"/>
            <w:noWrap/>
            <w:vAlign w:val="bottom"/>
            <w:hideMark/>
          </w:tcPr>
          <w:p w14:paraId="2807A3EE" w14:textId="77777777" w:rsidR="002D1EA9" w:rsidRPr="002F2401" w:rsidRDefault="002D1EA9" w:rsidP="005C382D">
            <w:pPr>
              <w:bidi w:val="0"/>
              <w:spacing w:line="360" w:lineRule="auto"/>
              <w:jc w:val="center"/>
              <w:rPr>
                <w:szCs w:val="24"/>
              </w:rPr>
            </w:pPr>
          </w:p>
        </w:tc>
        <w:tc>
          <w:tcPr>
            <w:tcW w:w="800" w:type="pct"/>
            <w:tcBorders>
              <w:top w:val="nil"/>
              <w:left w:val="single" w:sz="4" w:space="0" w:color="auto"/>
              <w:bottom w:val="single" w:sz="4" w:space="0" w:color="auto"/>
              <w:right w:val="single" w:sz="4" w:space="0" w:color="auto"/>
            </w:tcBorders>
            <w:shd w:val="clear" w:color="auto" w:fill="auto"/>
            <w:noWrap/>
            <w:vAlign w:val="bottom"/>
            <w:hideMark/>
          </w:tcPr>
          <w:p w14:paraId="4828AAD1" w14:textId="77777777" w:rsidR="002D1EA9" w:rsidRPr="002F2401" w:rsidRDefault="002D1EA9" w:rsidP="005C382D">
            <w:pPr>
              <w:bidi w:val="0"/>
              <w:spacing w:line="360" w:lineRule="auto"/>
              <w:jc w:val="center"/>
              <w:rPr>
                <w:szCs w:val="24"/>
              </w:rPr>
            </w:pPr>
          </w:p>
        </w:tc>
      </w:tr>
      <w:tr w:rsidR="002D1EA9" w:rsidRPr="002F2401" w14:paraId="243DE552" w14:textId="77777777" w:rsidTr="002D1EA9">
        <w:trPr>
          <w:trHeight w:val="300"/>
          <w:jc w:val="center"/>
        </w:trPr>
        <w:tc>
          <w:tcPr>
            <w:tcW w:w="1711" w:type="pct"/>
            <w:tcBorders>
              <w:top w:val="nil"/>
              <w:left w:val="single" w:sz="4" w:space="0" w:color="auto"/>
              <w:bottom w:val="single" w:sz="4" w:space="0" w:color="auto"/>
              <w:right w:val="single" w:sz="4" w:space="0" w:color="auto"/>
            </w:tcBorders>
            <w:shd w:val="clear" w:color="000000" w:fill="E7E6E6"/>
            <w:hideMark/>
          </w:tcPr>
          <w:p w14:paraId="382F1F7F" w14:textId="77777777" w:rsidR="002D1EA9" w:rsidRPr="002461F6" w:rsidRDefault="002D1EA9" w:rsidP="005C382D">
            <w:pPr>
              <w:spacing w:line="360" w:lineRule="auto"/>
              <w:jc w:val="center"/>
              <w:rPr>
                <w:b/>
                <w:bCs/>
                <w:szCs w:val="24"/>
              </w:rPr>
            </w:pPr>
            <w:r w:rsidRPr="002461F6">
              <w:rPr>
                <w:rFonts w:hint="cs"/>
                <w:b/>
                <w:bCs/>
                <w:szCs w:val="24"/>
                <w:rtl/>
              </w:rPr>
              <w:t>אישור עמידה בהוראות דיווח</w:t>
            </w:r>
          </w:p>
        </w:tc>
        <w:tc>
          <w:tcPr>
            <w:tcW w:w="453" w:type="pct"/>
            <w:tcBorders>
              <w:top w:val="nil"/>
              <w:left w:val="single" w:sz="4" w:space="0" w:color="auto"/>
              <w:bottom w:val="single" w:sz="4" w:space="0" w:color="auto"/>
              <w:right w:val="single" w:sz="4" w:space="0" w:color="auto"/>
            </w:tcBorders>
            <w:shd w:val="clear" w:color="auto" w:fill="auto"/>
            <w:noWrap/>
            <w:vAlign w:val="bottom"/>
            <w:hideMark/>
          </w:tcPr>
          <w:p w14:paraId="02D81E63" w14:textId="77777777" w:rsidR="002D1EA9" w:rsidRPr="002F2401" w:rsidRDefault="002D1EA9" w:rsidP="005C382D">
            <w:pPr>
              <w:bidi w:val="0"/>
              <w:spacing w:line="360" w:lineRule="auto"/>
              <w:jc w:val="center"/>
              <w:rPr>
                <w:szCs w:val="24"/>
                <w:rtl/>
              </w:rPr>
            </w:pPr>
          </w:p>
        </w:tc>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381267E0" w14:textId="77777777" w:rsidR="002D1EA9" w:rsidRPr="002F2401" w:rsidRDefault="002D1EA9" w:rsidP="005C382D">
            <w:pPr>
              <w:bidi w:val="0"/>
              <w:spacing w:line="360" w:lineRule="auto"/>
              <w:jc w:val="center"/>
              <w:rPr>
                <w:szCs w:val="24"/>
              </w:rPr>
            </w:pPr>
          </w:p>
        </w:tc>
        <w:tc>
          <w:tcPr>
            <w:tcW w:w="538" w:type="pct"/>
            <w:tcBorders>
              <w:top w:val="nil"/>
              <w:left w:val="single" w:sz="4" w:space="0" w:color="auto"/>
              <w:bottom w:val="single" w:sz="4" w:space="0" w:color="auto"/>
              <w:right w:val="single" w:sz="4" w:space="0" w:color="auto"/>
            </w:tcBorders>
            <w:shd w:val="clear" w:color="auto" w:fill="auto"/>
            <w:noWrap/>
            <w:vAlign w:val="bottom"/>
            <w:hideMark/>
          </w:tcPr>
          <w:p w14:paraId="3527C0CA" w14:textId="77777777" w:rsidR="002D1EA9" w:rsidRPr="002F2401" w:rsidRDefault="002D1EA9" w:rsidP="005C382D">
            <w:pPr>
              <w:bidi w:val="0"/>
              <w:spacing w:line="360" w:lineRule="auto"/>
              <w:jc w:val="center"/>
              <w:rPr>
                <w:szCs w:val="24"/>
              </w:rPr>
            </w:pPr>
          </w:p>
        </w:tc>
        <w:tc>
          <w:tcPr>
            <w:tcW w:w="941" w:type="pct"/>
            <w:tcBorders>
              <w:top w:val="nil"/>
              <w:left w:val="single" w:sz="4" w:space="0" w:color="auto"/>
              <w:bottom w:val="single" w:sz="4" w:space="0" w:color="auto"/>
              <w:right w:val="single" w:sz="4" w:space="0" w:color="auto"/>
            </w:tcBorders>
            <w:shd w:val="clear" w:color="auto" w:fill="auto"/>
            <w:noWrap/>
            <w:vAlign w:val="bottom"/>
            <w:hideMark/>
          </w:tcPr>
          <w:p w14:paraId="511BC9A4" w14:textId="77777777" w:rsidR="002D1EA9" w:rsidRPr="002F2401" w:rsidRDefault="002D1EA9" w:rsidP="005C382D">
            <w:pPr>
              <w:bidi w:val="0"/>
              <w:spacing w:line="360" w:lineRule="auto"/>
              <w:jc w:val="center"/>
              <w:rPr>
                <w:szCs w:val="24"/>
              </w:rPr>
            </w:pPr>
            <w:r w:rsidRPr="002F2401">
              <w:rPr>
                <w:rFonts w:hint="cs"/>
                <w:szCs w:val="24"/>
              </w:rPr>
              <w:t>v</w:t>
            </w:r>
          </w:p>
        </w:tc>
        <w:tc>
          <w:tcPr>
            <w:tcW w:w="800" w:type="pct"/>
            <w:tcBorders>
              <w:top w:val="nil"/>
              <w:left w:val="single" w:sz="4" w:space="0" w:color="auto"/>
              <w:bottom w:val="single" w:sz="4" w:space="0" w:color="auto"/>
              <w:right w:val="single" w:sz="4" w:space="0" w:color="auto"/>
            </w:tcBorders>
            <w:shd w:val="clear" w:color="auto" w:fill="auto"/>
            <w:noWrap/>
            <w:vAlign w:val="bottom"/>
            <w:hideMark/>
          </w:tcPr>
          <w:p w14:paraId="321384A0" w14:textId="77777777" w:rsidR="002D1EA9" w:rsidRPr="002F2401" w:rsidRDefault="002D1EA9" w:rsidP="005C382D">
            <w:pPr>
              <w:bidi w:val="0"/>
              <w:spacing w:line="360" w:lineRule="auto"/>
              <w:jc w:val="center"/>
              <w:rPr>
                <w:szCs w:val="24"/>
              </w:rPr>
            </w:pPr>
          </w:p>
        </w:tc>
      </w:tr>
      <w:tr w:rsidR="002D1EA9" w:rsidRPr="002F2401" w14:paraId="0F4ACC08" w14:textId="77777777" w:rsidTr="002D1EA9">
        <w:trPr>
          <w:trHeight w:val="600"/>
          <w:jc w:val="center"/>
        </w:trPr>
        <w:tc>
          <w:tcPr>
            <w:tcW w:w="1711" w:type="pct"/>
            <w:tcBorders>
              <w:top w:val="nil"/>
              <w:left w:val="single" w:sz="4" w:space="0" w:color="auto"/>
              <w:bottom w:val="single" w:sz="4" w:space="0" w:color="auto"/>
              <w:right w:val="single" w:sz="4" w:space="0" w:color="auto"/>
            </w:tcBorders>
            <w:shd w:val="clear" w:color="000000" w:fill="E7E6E6"/>
            <w:hideMark/>
          </w:tcPr>
          <w:p w14:paraId="759330F6" w14:textId="77777777" w:rsidR="002D1EA9" w:rsidRPr="002461F6" w:rsidRDefault="002D1EA9" w:rsidP="005C382D">
            <w:pPr>
              <w:spacing w:line="360" w:lineRule="auto"/>
              <w:jc w:val="center"/>
              <w:rPr>
                <w:b/>
                <w:bCs/>
                <w:szCs w:val="24"/>
              </w:rPr>
            </w:pPr>
            <w:r w:rsidRPr="002461F6">
              <w:rPr>
                <w:rFonts w:hint="cs"/>
                <w:b/>
                <w:bCs/>
                <w:szCs w:val="24"/>
                <w:rtl/>
              </w:rPr>
              <w:t>עמידה בדרישות לפי חוק עסקאות גופים ציבוריים, התשל"ו- 1976</w:t>
            </w:r>
          </w:p>
        </w:tc>
        <w:tc>
          <w:tcPr>
            <w:tcW w:w="453" w:type="pct"/>
            <w:tcBorders>
              <w:top w:val="nil"/>
              <w:left w:val="single" w:sz="4" w:space="0" w:color="auto"/>
              <w:bottom w:val="single" w:sz="4" w:space="0" w:color="auto"/>
              <w:right w:val="single" w:sz="4" w:space="0" w:color="auto"/>
            </w:tcBorders>
            <w:shd w:val="clear" w:color="auto" w:fill="auto"/>
            <w:noWrap/>
            <w:vAlign w:val="bottom"/>
            <w:hideMark/>
          </w:tcPr>
          <w:p w14:paraId="2ACA33B9" w14:textId="77777777" w:rsidR="002D1EA9" w:rsidRPr="002F2401" w:rsidRDefault="002D1EA9" w:rsidP="005C382D">
            <w:pPr>
              <w:bidi w:val="0"/>
              <w:spacing w:line="360" w:lineRule="auto"/>
              <w:jc w:val="center"/>
              <w:rPr>
                <w:szCs w:val="24"/>
                <w:rtl/>
              </w:rPr>
            </w:pPr>
            <w:r w:rsidRPr="002F2401">
              <w:rPr>
                <w:szCs w:val="24"/>
              </w:rPr>
              <w:t>V</w:t>
            </w:r>
          </w:p>
        </w:tc>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2A2EF87B" w14:textId="77777777" w:rsidR="002D1EA9" w:rsidRPr="002F2401" w:rsidRDefault="002D1EA9" w:rsidP="005C382D">
            <w:pPr>
              <w:bidi w:val="0"/>
              <w:spacing w:line="360" w:lineRule="auto"/>
              <w:jc w:val="center"/>
              <w:rPr>
                <w:szCs w:val="24"/>
              </w:rPr>
            </w:pPr>
            <w:r w:rsidRPr="002F2401">
              <w:rPr>
                <w:rFonts w:hint="cs"/>
                <w:szCs w:val="24"/>
              </w:rPr>
              <w:t>v</w:t>
            </w:r>
          </w:p>
        </w:tc>
        <w:tc>
          <w:tcPr>
            <w:tcW w:w="538" w:type="pct"/>
            <w:tcBorders>
              <w:top w:val="nil"/>
              <w:left w:val="single" w:sz="4" w:space="0" w:color="auto"/>
              <w:bottom w:val="single" w:sz="4" w:space="0" w:color="auto"/>
              <w:right w:val="single" w:sz="4" w:space="0" w:color="auto"/>
            </w:tcBorders>
            <w:shd w:val="clear" w:color="auto" w:fill="auto"/>
            <w:noWrap/>
            <w:vAlign w:val="bottom"/>
            <w:hideMark/>
          </w:tcPr>
          <w:p w14:paraId="66FF49F8" w14:textId="77777777" w:rsidR="002D1EA9" w:rsidRPr="002F2401" w:rsidRDefault="002D1EA9" w:rsidP="005C382D">
            <w:pPr>
              <w:bidi w:val="0"/>
              <w:spacing w:line="360" w:lineRule="auto"/>
              <w:jc w:val="center"/>
              <w:rPr>
                <w:szCs w:val="24"/>
              </w:rPr>
            </w:pPr>
            <w:r w:rsidRPr="002F2401">
              <w:rPr>
                <w:rFonts w:hint="cs"/>
                <w:szCs w:val="24"/>
              </w:rPr>
              <w:t>v</w:t>
            </w:r>
          </w:p>
        </w:tc>
        <w:tc>
          <w:tcPr>
            <w:tcW w:w="941" w:type="pct"/>
            <w:tcBorders>
              <w:top w:val="nil"/>
              <w:left w:val="single" w:sz="4" w:space="0" w:color="auto"/>
              <w:bottom w:val="single" w:sz="4" w:space="0" w:color="auto"/>
              <w:right w:val="single" w:sz="4" w:space="0" w:color="auto"/>
            </w:tcBorders>
            <w:shd w:val="clear" w:color="auto" w:fill="auto"/>
            <w:noWrap/>
            <w:vAlign w:val="bottom"/>
            <w:hideMark/>
          </w:tcPr>
          <w:p w14:paraId="6AC58D47" w14:textId="77777777" w:rsidR="002D1EA9" w:rsidRPr="002F2401" w:rsidRDefault="002D1EA9" w:rsidP="005C382D">
            <w:pPr>
              <w:bidi w:val="0"/>
              <w:spacing w:line="360" w:lineRule="auto"/>
              <w:jc w:val="center"/>
              <w:rPr>
                <w:szCs w:val="24"/>
              </w:rPr>
            </w:pPr>
            <w:r w:rsidRPr="002F2401">
              <w:rPr>
                <w:rFonts w:hint="cs"/>
                <w:szCs w:val="24"/>
              </w:rPr>
              <w:t>v</w:t>
            </w:r>
          </w:p>
        </w:tc>
        <w:tc>
          <w:tcPr>
            <w:tcW w:w="800" w:type="pct"/>
            <w:tcBorders>
              <w:top w:val="nil"/>
              <w:left w:val="single" w:sz="4" w:space="0" w:color="auto"/>
              <w:bottom w:val="single" w:sz="4" w:space="0" w:color="auto"/>
              <w:right w:val="single" w:sz="4" w:space="0" w:color="auto"/>
            </w:tcBorders>
            <w:shd w:val="clear" w:color="auto" w:fill="auto"/>
            <w:noWrap/>
            <w:vAlign w:val="bottom"/>
            <w:hideMark/>
          </w:tcPr>
          <w:p w14:paraId="37C9C2FF" w14:textId="77777777" w:rsidR="002D1EA9" w:rsidRPr="002F2401" w:rsidRDefault="002D1EA9" w:rsidP="005C382D">
            <w:pPr>
              <w:bidi w:val="0"/>
              <w:spacing w:line="360" w:lineRule="auto"/>
              <w:jc w:val="center"/>
              <w:rPr>
                <w:szCs w:val="24"/>
              </w:rPr>
            </w:pPr>
          </w:p>
        </w:tc>
      </w:tr>
      <w:tr w:rsidR="002D1EA9" w:rsidRPr="002F2401" w14:paraId="3FA42EAA" w14:textId="77777777" w:rsidTr="002D1EA9">
        <w:trPr>
          <w:trHeight w:val="600"/>
          <w:jc w:val="center"/>
        </w:trPr>
        <w:tc>
          <w:tcPr>
            <w:tcW w:w="1711" w:type="pct"/>
            <w:tcBorders>
              <w:top w:val="nil"/>
              <w:left w:val="single" w:sz="4" w:space="0" w:color="auto"/>
              <w:bottom w:val="single" w:sz="4" w:space="0" w:color="auto"/>
              <w:right w:val="single" w:sz="4" w:space="0" w:color="auto"/>
            </w:tcBorders>
            <w:shd w:val="clear" w:color="000000" w:fill="E7E6E6"/>
            <w:hideMark/>
          </w:tcPr>
          <w:p w14:paraId="43820E39" w14:textId="77777777" w:rsidR="002D1EA9" w:rsidRPr="002461F6" w:rsidRDefault="002D1EA9" w:rsidP="005C382D">
            <w:pPr>
              <w:spacing w:line="360" w:lineRule="auto"/>
              <w:jc w:val="center"/>
              <w:rPr>
                <w:b/>
                <w:bCs/>
                <w:szCs w:val="24"/>
              </w:rPr>
            </w:pPr>
            <w:r w:rsidRPr="002461F6">
              <w:rPr>
                <w:rFonts w:hint="cs"/>
                <w:b/>
                <w:bCs/>
                <w:szCs w:val="24"/>
                <w:rtl/>
              </w:rPr>
              <w:t>תצהיר בדבר עבירות לפי חוק עובדים זרים וחוק שכר מינימום</w:t>
            </w:r>
          </w:p>
        </w:tc>
        <w:tc>
          <w:tcPr>
            <w:tcW w:w="453" w:type="pct"/>
            <w:tcBorders>
              <w:top w:val="nil"/>
              <w:left w:val="single" w:sz="4" w:space="0" w:color="auto"/>
              <w:bottom w:val="single" w:sz="4" w:space="0" w:color="auto"/>
              <w:right w:val="single" w:sz="4" w:space="0" w:color="auto"/>
            </w:tcBorders>
            <w:shd w:val="clear" w:color="auto" w:fill="auto"/>
            <w:noWrap/>
            <w:vAlign w:val="bottom"/>
            <w:hideMark/>
          </w:tcPr>
          <w:p w14:paraId="6F6866D6" w14:textId="77777777" w:rsidR="002D1EA9" w:rsidRPr="002F2401" w:rsidRDefault="002D1EA9" w:rsidP="005C382D">
            <w:pPr>
              <w:bidi w:val="0"/>
              <w:spacing w:line="360" w:lineRule="auto"/>
              <w:jc w:val="center"/>
              <w:rPr>
                <w:szCs w:val="24"/>
                <w:rtl/>
              </w:rPr>
            </w:pPr>
            <w:r w:rsidRPr="002F2401">
              <w:rPr>
                <w:szCs w:val="24"/>
              </w:rPr>
              <w:t>V</w:t>
            </w:r>
          </w:p>
        </w:tc>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133E208C" w14:textId="77777777" w:rsidR="002D1EA9" w:rsidRPr="002F2401" w:rsidRDefault="002D1EA9" w:rsidP="005C382D">
            <w:pPr>
              <w:bidi w:val="0"/>
              <w:spacing w:line="360" w:lineRule="auto"/>
              <w:jc w:val="center"/>
              <w:rPr>
                <w:szCs w:val="24"/>
              </w:rPr>
            </w:pPr>
            <w:r w:rsidRPr="002F2401">
              <w:rPr>
                <w:rFonts w:hint="cs"/>
                <w:szCs w:val="24"/>
              </w:rPr>
              <w:t>v</w:t>
            </w:r>
          </w:p>
        </w:tc>
        <w:tc>
          <w:tcPr>
            <w:tcW w:w="538" w:type="pct"/>
            <w:tcBorders>
              <w:top w:val="nil"/>
              <w:left w:val="single" w:sz="4" w:space="0" w:color="auto"/>
              <w:bottom w:val="single" w:sz="4" w:space="0" w:color="auto"/>
              <w:right w:val="single" w:sz="4" w:space="0" w:color="auto"/>
            </w:tcBorders>
            <w:shd w:val="clear" w:color="auto" w:fill="auto"/>
            <w:noWrap/>
            <w:vAlign w:val="bottom"/>
            <w:hideMark/>
          </w:tcPr>
          <w:p w14:paraId="517357A0" w14:textId="77777777" w:rsidR="002D1EA9" w:rsidRPr="002F2401" w:rsidRDefault="002D1EA9" w:rsidP="005C382D">
            <w:pPr>
              <w:bidi w:val="0"/>
              <w:spacing w:line="360" w:lineRule="auto"/>
              <w:jc w:val="center"/>
              <w:rPr>
                <w:szCs w:val="24"/>
              </w:rPr>
            </w:pPr>
            <w:r w:rsidRPr="002F2401">
              <w:rPr>
                <w:rFonts w:hint="cs"/>
                <w:szCs w:val="24"/>
              </w:rPr>
              <w:t>v</w:t>
            </w:r>
          </w:p>
        </w:tc>
        <w:tc>
          <w:tcPr>
            <w:tcW w:w="941" w:type="pct"/>
            <w:tcBorders>
              <w:top w:val="nil"/>
              <w:left w:val="single" w:sz="4" w:space="0" w:color="auto"/>
              <w:bottom w:val="single" w:sz="4" w:space="0" w:color="auto"/>
              <w:right w:val="single" w:sz="4" w:space="0" w:color="auto"/>
            </w:tcBorders>
            <w:shd w:val="clear" w:color="auto" w:fill="auto"/>
            <w:noWrap/>
            <w:vAlign w:val="bottom"/>
            <w:hideMark/>
          </w:tcPr>
          <w:p w14:paraId="50F57AE0" w14:textId="77777777" w:rsidR="002D1EA9" w:rsidRPr="002F2401" w:rsidRDefault="002D1EA9" w:rsidP="005C382D">
            <w:pPr>
              <w:bidi w:val="0"/>
              <w:spacing w:line="360" w:lineRule="auto"/>
              <w:jc w:val="center"/>
              <w:rPr>
                <w:szCs w:val="24"/>
              </w:rPr>
            </w:pPr>
            <w:r w:rsidRPr="002F2401">
              <w:rPr>
                <w:rFonts w:hint="cs"/>
                <w:szCs w:val="24"/>
              </w:rPr>
              <w:t>v</w:t>
            </w:r>
          </w:p>
        </w:tc>
        <w:tc>
          <w:tcPr>
            <w:tcW w:w="800" w:type="pct"/>
            <w:tcBorders>
              <w:top w:val="nil"/>
              <w:left w:val="single" w:sz="4" w:space="0" w:color="auto"/>
              <w:bottom w:val="single" w:sz="4" w:space="0" w:color="auto"/>
              <w:right w:val="single" w:sz="4" w:space="0" w:color="auto"/>
            </w:tcBorders>
            <w:shd w:val="clear" w:color="auto" w:fill="auto"/>
            <w:noWrap/>
            <w:vAlign w:val="bottom"/>
            <w:hideMark/>
          </w:tcPr>
          <w:p w14:paraId="7477D6D6" w14:textId="77777777" w:rsidR="002D1EA9" w:rsidRPr="002F2401" w:rsidRDefault="002D1EA9" w:rsidP="005C382D">
            <w:pPr>
              <w:bidi w:val="0"/>
              <w:spacing w:line="360" w:lineRule="auto"/>
              <w:jc w:val="center"/>
              <w:rPr>
                <w:szCs w:val="24"/>
              </w:rPr>
            </w:pPr>
            <w:r w:rsidRPr="002F2401">
              <w:rPr>
                <w:rFonts w:hint="cs"/>
                <w:szCs w:val="24"/>
              </w:rPr>
              <w:t>v</w:t>
            </w:r>
          </w:p>
        </w:tc>
      </w:tr>
      <w:tr w:rsidR="002D1EA9" w:rsidRPr="002F2401" w14:paraId="529C037F" w14:textId="77777777" w:rsidTr="002D1EA9">
        <w:trPr>
          <w:trHeight w:val="600"/>
          <w:jc w:val="center"/>
        </w:trPr>
        <w:tc>
          <w:tcPr>
            <w:tcW w:w="1711" w:type="pct"/>
            <w:tcBorders>
              <w:top w:val="nil"/>
              <w:left w:val="single" w:sz="4" w:space="0" w:color="auto"/>
              <w:bottom w:val="single" w:sz="4" w:space="0" w:color="auto"/>
              <w:right w:val="single" w:sz="4" w:space="0" w:color="auto"/>
            </w:tcBorders>
            <w:shd w:val="clear" w:color="000000" w:fill="E7E6E6"/>
            <w:hideMark/>
          </w:tcPr>
          <w:p w14:paraId="189F0B06" w14:textId="77777777" w:rsidR="002D1EA9" w:rsidRPr="002461F6" w:rsidRDefault="002D1EA9" w:rsidP="005C382D">
            <w:pPr>
              <w:spacing w:line="360" w:lineRule="auto"/>
              <w:jc w:val="center"/>
              <w:rPr>
                <w:b/>
                <w:bCs/>
                <w:szCs w:val="24"/>
              </w:rPr>
            </w:pPr>
            <w:r w:rsidRPr="002461F6">
              <w:rPr>
                <w:rFonts w:hint="cs"/>
                <w:b/>
                <w:bCs/>
                <w:szCs w:val="24"/>
                <w:rtl/>
              </w:rPr>
              <w:t>הצהרה והתחייבות בדבר תשלום תנאים סוציאליים לעובדים</w:t>
            </w:r>
          </w:p>
        </w:tc>
        <w:tc>
          <w:tcPr>
            <w:tcW w:w="453" w:type="pct"/>
            <w:tcBorders>
              <w:top w:val="nil"/>
              <w:left w:val="single" w:sz="4" w:space="0" w:color="auto"/>
              <w:bottom w:val="single" w:sz="4" w:space="0" w:color="auto"/>
              <w:right w:val="single" w:sz="4" w:space="0" w:color="auto"/>
            </w:tcBorders>
            <w:shd w:val="clear" w:color="auto" w:fill="auto"/>
            <w:noWrap/>
            <w:vAlign w:val="bottom"/>
            <w:hideMark/>
          </w:tcPr>
          <w:p w14:paraId="2876A1CC" w14:textId="77777777" w:rsidR="002D1EA9" w:rsidRPr="002F2401" w:rsidRDefault="002D1EA9" w:rsidP="005C382D">
            <w:pPr>
              <w:bidi w:val="0"/>
              <w:spacing w:line="360" w:lineRule="auto"/>
              <w:jc w:val="center"/>
              <w:rPr>
                <w:szCs w:val="24"/>
                <w:rtl/>
              </w:rPr>
            </w:pPr>
            <w:r w:rsidRPr="002F2401">
              <w:rPr>
                <w:szCs w:val="24"/>
              </w:rPr>
              <w:t>V</w:t>
            </w:r>
          </w:p>
        </w:tc>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6A29E6EC" w14:textId="77777777" w:rsidR="002D1EA9" w:rsidRPr="002F2401" w:rsidRDefault="002D1EA9" w:rsidP="005C382D">
            <w:pPr>
              <w:bidi w:val="0"/>
              <w:spacing w:line="360" w:lineRule="auto"/>
              <w:jc w:val="center"/>
              <w:rPr>
                <w:szCs w:val="24"/>
              </w:rPr>
            </w:pPr>
            <w:r w:rsidRPr="002F2401">
              <w:rPr>
                <w:rFonts w:hint="cs"/>
                <w:szCs w:val="24"/>
              </w:rPr>
              <w:t>v</w:t>
            </w:r>
          </w:p>
        </w:tc>
        <w:tc>
          <w:tcPr>
            <w:tcW w:w="538" w:type="pct"/>
            <w:tcBorders>
              <w:top w:val="nil"/>
              <w:left w:val="single" w:sz="4" w:space="0" w:color="auto"/>
              <w:bottom w:val="single" w:sz="4" w:space="0" w:color="auto"/>
              <w:right w:val="single" w:sz="4" w:space="0" w:color="auto"/>
            </w:tcBorders>
            <w:shd w:val="clear" w:color="auto" w:fill="auto"/>
            <w:noWrap/>
            <w:vAlign w:val="bottom"/>
            <w:hideMark/>
          </w:tcPr>
          <w:p w14:paraId="648CE770" w14:textId="77777777" w:rsidR="002D1EA9" w:rsidRPr="002F2401" w:rsidRDefault="002D1EA9" w:rsidP="005C382D">
            <w:pPr>
              <w:bidi w:val="0"/>
              <w:spacing w:line="360" w:lineRule="auto"/>
              <w:jc w:val="center"/>
              <w:rPr>
                <w:szCs w:val="24"/>
              </w:rPr>
            </w:pPr>
            <w:r w:rsidRPr="002F2401">
              <w:rPr>
                <w:rFonts w:hint="cs"/>
                <w:szCs w:val="24"/>
              </w:rPr>
              <w:t>v</w:t>
            </w:r>
          </w:p>
        </w:tc>
        <w:tc>
          <w:tcPr>
            <w:tcW w:w="941" w:type="pct"/>
            <w:tcBorders>
              <w:top w:val="nil"/>
              <w:left w:val="single" w:sz="4" w:space="0" w:color="auto"/>
              <w:bottom w:val="single" w:sz="4" w:space="0" w:color="auto"/>
              <w:right w:val="single" w:sz="4" w:space="0" w:color="auto"/>
            </w:tcBorders>
            <w:shd w:val="clear" w:color="auto" w:fill="auto"/>
            <w:noWrap/>
            <w:vAlign w:val="bottom"/>
            <w:hideMark/>
          </w:tcPr>
          <w:p w14:paraId="0C97AF9F" w14:textId="77777777" w:rsidR="002D1EA9" w:rsidRPr="002F2401" w:rsidRDefault="002D1EA9" w:rsidP="005C382D">
            <w:pPr>
              <w:bidi w:val="0"/>
              <w:spacing w:line="360" w:lineRule="auto"/>
              <w:jc w:val="center"/>
              <w:rPr>
                <w:szCs w:val="24"/>
              </w:rPr>
            </w:pPr>
            <w:r w:rsidRPr="002F2401">
              <w:rPr>
                <w:rFonts w:hint="cs"/>
                <w:szCs w:val="24"/>
              </w:rPr>
              <w:t>v</w:t>
            </w:r>
          </w:p>
        </w:tc>
        <w:tc>
          <w:tcPr>
            <w:tcW w:w="800" w:type="pct"/>
            <w:tcBorders>
              <w:top w:val="nil"/>
              <w:left w:val="single" w:sz="4" w:space="0" w:color="auto"/>
              <w:bottom w:val="single" w:sz="4" w:space="0" w:color="auto"/>
              <w:right w:val="single" w:sz="4" w:space="0" w:color="auto"/>
            </w:tcBorders>
            <w:shd w:val="clear" w:color="auto" w:fill="auto"/>
            <w:noWrap/>
            <w:vAlign w:val="bottom"/>
            <w:hideMark/>
          </w:tcPr>
          <w:p w14:paraId="32392ADF" w14:textId="77777777" w:rsidR="002D1EA9" w:rsidRPr="002F2401" w:rsidRDefault="002D1EA9" w:rsidP="005C382D">
            <w:pPr>
              <w:bidi w:val="0"/>
              <w:spacing w:line="360" w:lineRule="auto"/>
              <w:jc w:val="center"/>
              <w:rPr>
                <w:szCs w:val="24"/>
              </w:rPr>
            </w:pPr>
            <w:r w:rsidRPr="002F2401">
              <w:rPr>
                <w:rFonts w:hint="cs"/>
                <w:szCs w:val="24"/>
              </w:rPr>
              <w:t>v</w:t>
            </w:r>
          </w:p>
        </w:tc>
      </w:tr>
      <w:tr w:rsidR="002D1EA9" w:rsidRPr="002F2401" w14:paraId="3442F800" w14:textId="77777777" w:rsidTr="002D1EA9">
        <w:trPr>
          <w:trHeight w:val="600"/>
          <w:jc w:val="center"/>
        </w:trPr>
        <w:tc>
          <w:tcPr>
            <w:tcW w:w="1711" w:type="pct"/>
            <w:tcBorders>
              <w:top w:val="nil"/>
              <w:left w:val="single" w:sz="4" w:space="0" w:color="auto"/>
              <w:bottom w:val="single" w:sz="4" w:space="0" w:color="auto"/>
              <w:right w:val="single" w:sz="4" w:space="0" w:color="auto"/>
            </w:tcBorders>
            <w:shd w:val="clear" w:color="000000" w:fill="E7E6E6"/>
            <w:hideMark/>
          </w:tcPr>
          <w:p w14:paraId="463EF3CE" w14:textId="77777777" w:rsidR="002D1EA9" w:rsidRPr="002461F6" w:rsidRDefault="002D1EA9" w:rsidP="005C382D">
            <w:pPr>
              <w:spacing w:line="360" w:lineRule="auto"/>
              <w:jc w:val="center"/>
              <w:rPr>
                <w:b/>
                <w:bCs/>
                <w:szCs w:val="24"/>
              </w:rPr>
            </w:pPr>
            <w:r w:rsidRPr="002461F6">
              <w:rPr>
                <w:rFonts w:hint="cs"/>
                <w:b/>
                <w:bCs/>
                <w:szCs w:val="24"/>
                <w:rtl/>
              </w:rPr>
              <w:t>התחייבות לעשות שימוש במוצרי תוכנה מקוריים בלבד</w:t>
            </w:r>
          </w:p>
        </w:tc>
        <w:tc>
          <w:tcPr>
            <w:tcW w:w="453" w:type="pct"/>
            <w:tcBorders>
              <w:top w:val="nil"/>
              <w:left w:val="single" w:sz="4" w:space="0" w:color="auto"/>
              <w:bottom w:val="single" w:sz="4" w:space="0" w:color="auto"/>
              <w:right w:val="single" w:sz="4" w:space="0" w:color="auto"/>
            </w:tcBorders>
            <w:shd w:val="clear" w:color="auto" w:fill="auto"/>
            <w:noWrap/>
            <w:vAlign w:val="bottom"/>
            <w:hideMark/>
          </w:tcPr>
          <w:p w14:paraId="781C096A" w14:textId="77777777" w:rsidR="002D1EA9" w:rsidRPr="002F2401" w:rsidRDefault="002D1EA9" w:rsidP="005C382D">
            <w:pPr>
              <w:bidi w:val="0"/>
              <w:spacing w:line="360" w:lineRule="auto"/>
              <w:jc w:val="center"/>
              <w:rPr>
                <w:szCs w:val="24"/>
                <w:rtl/>
              </w:rPr>
            </w:pPr>
            <w:r w:rsidRPr="002F2401">
              <w:rPr>
                <w:szCs w:val="24"/>
              </w:rPr>
              <w:t>V</w:t>
            </w:r>
          </w:p>
        </w:tc>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66A210B5" w14:textId="77777777" w:rsidR="002D1EA9" w:rsidRPr="002F2401" w:rsidRDefault="002D1EA9" w:rsidP="005C382D">
            <w:pPr>
              <w:bidi w:val="0"/>
              <w:spacing w:line="360" w:lineRule="auto"/>
              <w:jc w:val="center"/>
              <w:rPr>
                <w:szCs w:val="24"/>
              </w:rPr>
            </w:pPr>
            <w:r w:rsidRPr="002F2401">
              <w:rPr>
                <w:rFonts w:hint="cs"/>
                <w:szCs w:val="24"/>
              </w:rPr>
              <w:t>v</w:t>
            </w:r>
          </w:p>
        </w:tc>
        <w:tc>
          <w:tcPr>
            <w:tcW w:w="538" w:type="pct"/>
            <w:tcBorders>
              <w:top w:val="nil"/>
              <w:left w:val="single" w:sz="4" w:space="0" w:color="auto"/>
              <w:bottom w:val="single" w:sz="4" w:space="0" w:color="auto"/>
              <w:right w:val="single" w:sz="4" w:space="0" w:color="auto"/>
            </w:tcBorders>
            <w:shd w:val="clear" w:color="auto" w:fill="auto"/>
            <w:noWrap/>
            <w:vAlign w:val="bottom"/>
            <w:hideMark/>
          </w:tcPr>
          <w:p w14:paraId="7267CA7D" w14:textId="77777777" w:rsidR="002D1EA9" w:rsidRPr="002F2401" w:rsidRDefault="002D1EA9" w:rsidP="005C382D">
            <w:pPr>
              <w:bidi w:val="0"/>
              <w:spacing w:line="360" w:lineRule="auto"/>
              <w:jc w:val="center"/>
              <w:rPr>
                <w:szCs w:val="24"/>
              </w:rPr>
            </w:pPr>
            <w:r w:rsidRPr="002F2401">
              <w:rPr>
                <w:rFonts w:hint="cs"/>
                <w:szCs w:val="24"/>
              </w:rPr>
              <w:t>v</w:t>
            </w:r>
          </w:p>
        </w:tc>
        <w:tc>
          <w:tcPr>
            <w:tcW w:w="941" w:type="pct"/>
            <w:tcBorders>
              <w:top w:val="nil"/>
              <w:left w:val="single" w:sz="4" w:space="0" w:color="auto"/>
              <w:bottom w:val="single" w:sz="4" w:space="0" w:color="auto"/>
              <w:right w:val="single" w:sz="4" w:space="0" w:color="auto"/>
            </w:tcBorders>
            <w:shd w:val="clear" w:color="auto" w:fill="auto"/>
            <w:noWrap/>
            <w:vAlign w:val="bottom"/>
            <w:hideMark/>
          </w:tcPr>
          <w:p w14:paraId="12D01C57" w14:textId="77777777" w:rsidR="002D1EA9" w:rsidRPr="002F2401" w:rsidRDefault="002D1EA9" w:rsidP="005C382D">
            <w:pPr>
              <w:bidi w:val="0"/>
              <w:spacing w:line="360" w:lineRule="auto"/>
              <w:jc w:val="center"/>
              <w:rPr>
                <w:szCs w:val="24"/>
              </w:rPr>
            </w:pPr>
            <w:r w:rsidRPr="002F2401">
              <w:rPr>
                <w:rFonts w:hint="cs"/>
                <w:szCs w:val="24"/>
              </w:rPr>
              <w:t>v</w:t>
            </w:r>
          </w:p>
        </w:tc>
        <w:tc>
          <w:tcPr>
            <w:tcW w:w="800" w:type="pct"/>
            <w:tcBorders>
              <w:top w:val="nil"/>
              <w:left w:val="single" w:sz="4" w:space="0" w:color="auto"/>
              <w:bottom w:val="single" w:sz="4" w:space="0" w:color="auto"/>
              <w:right w:val="single" w:sz="4" w:space="0" w:color="auto"/>
            </w:tcBorders>
            <w:shd w:val="clear" w:color="auto" w:fill="auto"/>
            <w:noWrap/>
            <w:vAlign w:val="bottom"/>
            <w:hideMark/>
          </w:tcPr>
          <w:p w14:paraId="54DC040E" w14:textId="77777777" w:rsidR="002D1EA9" w:rsidRPr="002F2401" w:rsidRDefault="002D1EA9" w:rsidP="005C382D">
            <w:pPr>
              <w:bidi w:val="0"/>
              <w:spacing w:line="360" w:lineRule="auto"/>
              <w:jc w:val="center"/>
              <w:rPr>
                <w:szCs w:val="24"/>
              </w:rPr>
            </w:pPr>
            <w:r w:rsidRPr="002F2401">
              <w:rPr>
                <w:rFonts w:hint="cs"/>
                <w:szCs w:val="24"/>
              </w:rPr>
              <w:t>v</w:t>
            </w:r>
          </w:p>
        </w:tc>
      </w:tr>
      <w:tr w:rsidR="002D1EA9" w:rsidRPr="002F2401" w14:paraId="740E4DDC" w14:textId="77777777" w:rsidTr="002D1EA9">
        <w:trPr>
          <w:trHeight w:val="600"/>
          <w:jc w:val="center"/>
        </w:trPr>
        <w:tc>
          <w:tcPr>
            <w:tcW w:w="1711" w:type="pct"/>
            <w:tcBorders>
              <w:top w:val="nil"/>
              <w:left w:val="single" w:sz="4" w:space="0" w:color="auto"/>
              <w:bottom w:val="single" w:sz="4" w:space="0" w:color="auto"/>
              <w:right w:val="single" w:sz="4" w:space="0" w:color="auto"/>
            </w:tcBorders>
            <w:shd w:val="clear" w:color="000000" w:fill="E7E6E6"/>
            <w:hideMark/>
          </w:tcPr>
          <w:p w14:paraId="0830FA03" w14:textId="77777777" w:rsidR="002D1EA9" w:rsidRPr="002461F6" w:rsidRDefault="002D1EA9" w:rsidP="005C382D">
            <w:pPr>
              <w:spacing w:line="360" w:lineRule="auto"/>
              <w:jc w:val="center"/>
              <w:rPr>
                <w:b/>
                <w:bCs/>
                <w:szCs w:val="24"/>
              </w:rPr>
            </w:pPr>
            <w:r w:rsidRPr="002461F6">
              <w:rPr>
                <w:rFonts w:hint="cs"/>
                <w:b/>
                <w:bCs/>
                <w:szCs w:val="24"/>
                <w:rtl/>
              </w:rPr>
              <w:t>התחייבות לאי ביצוע פעולות לתיאום הצעות במסגרת המכרז</w:t>
            </w:r>
          </w:p>
        </w:tc>
        <w:tc>
          <w:tcPr>
            <w:tcW w:w="453" w:type="pct"/>
            <w:tcBorders>
              <w:top w:val="nil"/>
              <w:left w:val="single" w:sz="4" w:space="0" w:color="auto"/>
              <w:bottom w:val="single" w:sz="4" w:space="0" w:color="auto"/>
              <w:right w:val="single" w:sz="4" w:space="0" w:color="auto"/>
            </w:tcBorders>
            <w:shd w:val="clear" w:color="auto" w:fill="auto"/>
            <w:noWrap/>
            <w:vAlign w:val="bottom"/>
            <w:hideMark/>
          </w:tcPr>
          <w:p w14:paraId="59F3E8AE" w14:textId="77777777" w:rsidR="002D1EA9" w:rsidRPr="002F2401" w:rsidRDefault="002D1EA9" w:rsidP="005C382D">
            <w:pPr>
              <w:bidi w:val="0"/>
              <w:spacing w:line="360" w:lineRule="auto"/>
              <w:jc w:val="center"/>
              <w:rPr>
                <w:szCs w:val="24"/>
                <w:rtl/>
              </w:rPr>
            </w:pPr>
            <w:r w:rsidRPr="002F2401">
              <w:rPr>
                <w:szCs w:val="24"/>
              </w:rPr>
              <w:t>V</w:t>
            </w:r>
          </w:p>
        </w:tc>
        <w:tc>
          <w:tcPr>
            <w:tcW w:w="557" w:type="pct"/>
            <w:tcBorders>
              <w:top w:val="nil"/>
              <w:left w:val="single" w:sz="4" w:space="0" w:color="auto"/>
              <w:bottom w:val="single" w:sz="4" w:space="0" w:color="auto"/>
              <w:right w:val="single" w:sz="4" w:space="0" w:color="auto"/>
            </w:tcBorders>
            <w:shd w:val="clear" w:color="auto" w:fill="auto"/>
            <w:noWrap/>
            <w:vAlign w:val="bottom"/>
            <w:hideMark/>
          </w:tcPr>
          <w:p w14:paraId="7D323FC3" w14:textId="77777777" w:rsidR="002D1EA9" w:rsidRPr="002F2401" w:rsidRDefault="002D1EA9" w:rsidP="005C382D">
            <w:pPr>
              <w:bidi w:val="0"/>
              <w:spacing w:line="360" w:lineRule="auto"/>
              <w:jc w:val="center"/>
              <w:rPr>
                <w:szCs w:val="24"/>
              </w:rPr>
            </w:pPr>
            <w:r w:rsidRPr="002F2401">
              <w:rPr>
                <w:rFonts w:hint="cs"/>
                <w:szCs w:val="24"/>
              </w:rPr>
              <w:t>v</w:t>
            </w:r>
          </w:p>
        </w:tc>
        <w:tc>
          <w:tcPr>
            <w:tcW w:w="538" w:type="pct"/>
            <w:tcBorders>
              <w:top w:val="nil"/>
              <w:left w:val="single" w:sz="4" w:space="0" w:color="auto"/>
              <w:bottom w:val="single" w:sz="4" w:space="0" w:color="auto"/>
              <w:right w:val="single" w:sz="4" w:space="0" w:color="auto"/>
            </w:tcBorders>
            <w:shd w:val="clear" w:color="auto" w:fill="auto"/>
            <w:noWrap/>
            <w:vAlign w:val="bottom"/>
            <w:hideMark/>
          </w:tcPr>
          <w:p w14:paraId="0BC512E8" w14:textId="77777777" w:rsidR="002D1EA9" w:rsidRPr="002F2401" w:rsidRDefault="002D1EA9" w:rsidP="005C382D">
            <w:pPr>
              <w:bidi w:val="0"/>
              <w:spacing w:line="360" w:lineRule="auto"/>
              <w:jc w:val="center"/>
              <w:rPr>
                <w:szCs w:val="24"/>
              </w:rPr>
            </w:pPr>
            <w:r w:rsidRPr="002F2401">
              <w:rPr>
                <w:rFonts w:hint="cs"/>
                <w:szCs w:val="24"/>
              </w:rPr>
              <w:t>v</w:t>
            </w:r>
          </w:p>
        </w:tc>
        <w:tc>
          <w:tcPr>
            <w:tcW w:w="941" w:type="pct"/>
            <w:tcBorders>
              <w:top w:val="nil"/>
              <w:left w:val="single" w:sz="4" w:space="0" w:color="auto"/>
              <w:bottom w:val="single" w:sz="4" w:space="0" w:color="auto"/>
              <w:right w:val="single" w:sz="4" w:space="0" w:color="auto"/>
            </w:tcBorders>
            <w:shd w:val="clear" w:color="auto" w:fill="auto"/>
            <w:noWrap/>
            <w:vAlign w:val="bottom"/>
            <w:hideMark/>
          </w:tcPr>
          <w:p w14:paraId="2272F386" w14:textId="77777777" w:rsidR="002D1EA9" w:rsidRPr="002F2401" w:rsidRDefault="002D1EA9" w:rsidP="005C382D">
            <w:pPr>
              <w:bidi w:val="0"/>
              <w:spacing w:line="360" w:lineRule="auto"/>
              <w:jc w:val="center"/>
              <w:rPr>
                <w:szCs w:val="24"/>
              </w:rPr>
            </w:pPr>
            <w:r w:rsidRPr="002F2401">
              <w:rPr>
                <w:rFonts w:hint="cs"/>
                <w:szCs w:val="24"/>
              </w:rPr>
              <w:t>v</w:t>
            </w:r>
          </w:p>
        </w:tc>
        <w:tc>
          <w:tcPr>
            <w:tcW w:w="800" w:type="pct"/>
            <w:tcBorders>
              <w:top w:val="nil"/>
              <w:left w:val="single" w:sz="4" w:space="0" w:color="auto"/>
              <w:bottom w:val="single" w:sz="4" w:space="0" w:color="auto"/>
              <w:right w:val="single" w:sz="4" w:space="0" w:color="auto"/>
            </w:tcBorders>
            <w:shd w:val="clear" w:color="auto" w:fill="auto"/>
            <w:noWrap/>
            <w:vAlign w:val="bottom"/>
            <w:hideMark/>
          </w:tcPr>
          <w:p w14:paraId="2EF519B9" w14:textId="77777777" w:rsidR="002D1EA9" w:rsidRPr="002F2401" w:rsidRDefault="002D1EA9" w:rsidP="005C382D">
            <w:pPr>
              <w:bidi w:val="0"/>
              <w:spacing w:line="360" w:lineRule="auto"/>
              <w:jc w:val="center"/>
              <w:rPr>
                <w:szCs w:val="24"/>
              </w:rPr>
            </w:pPr>
            <w:r w:rsidRPr="002F2401">
              <w:rPr>
                <w:rFonts w:hint="cs"/>
                <w:szCs w:val="24"/>
              </w:rPr>
              <w:t>v</w:t>
            </w:r>
          </w:p>
        </w:tc>
      </w:tr>
      <w:tr w:rsidR="002D1EA9" w:rsidRPr="002F2401" w14:paraId="66A64043" w14:textId="77777777" w:rsidTr="002D1EA9">
        <w:trPr>
          <w:trHeight w:val="600"/>
          <w:jc w:val="center"/>
        </w:trPr>
        <w:tc>
          <w:tcPr>
            <w:tcW w:w="1711" w:type="pct"/>
            <w:tcBorders>
              <w:top w:val="single" w:sz="4" w:space="0" w:color="auto"/>
              <w:left w:val="single" w:sz="4" w:space="0" w:color="auto"/>
              <w:bottom w:val="single" w:sz="4" w:space="0" w:color="auto"/>
              <w:right w:val="single" w:sz="4" w:space="0" w:color="auto"/>
            </w:tcBorders>
            <w:shd w:val="clear" w:color="000000" w:fill="E7E6E6"/>
          </w:tcPr>
          <w:p w14:paraId="63CDF3F8" w14:textId="77777777" w:rsidR="002D1EA9" w:rsidRPr="002461F6" w:rsidRDefault="002D1EA9" w:rsidP="005C382D">
            <w:pPr>
              <w:spacing w:line="360" w:lineRule="auto"/>
              <w:jc w:val="center"/>
              <w:rPr>
                <w:b/>
                <w:bCs/>
                <w:szCs w:val="24"/>
                <w:rtl/>
              </w:rPr>
            </w:pPr>
            <w:r>
              <w:rPr>
                <w:rFonts w:hint="cs"/>
                <w:b/>
                <w:bCs/>
                <w:szCs w:val="24"/>
                <w:rtl/>
              </w:rPr>
              <w:t>טופס פתיחת מוטב</w:t>
            </w:r>
          </w:p>
        </w:tc>
        <w:tc>
          <w:tcPr>
            <w:tcW w:w="453"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F156574" w14:textId="77777777" w:rsidR="002D1EA9" w:rsidRPr="002F2401" w:rsidRDefault="002D1EA9" w:rsidP="005C382D">
            <w:pPr>
              <w:bidi w:val="0"/>
              <w:spacing w:line="360" w:lineRule="auto"/>
              <w:jc w:val="center"/>
              <w:rPr>
                <w:szCs w:val="24"/>
              </w:rPr>
            </w:pPr>
            <w:r w:rsidRPr="002F2401">
              <w:rPr>
                <w:szCs w:val="24"/>
              </w:rPr>
              <w:t>V</w:t>
            </w:r>
          </w:p>
        </w:tc>
        <w:tc>
          <w:tcPr>
            <w:tcW w:w="55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2E216B8" w14:textId="77777777" w:rsidR="002D1EA9" w:rsidRPr="002F2401" w:rsidRDefault="002D1EA9" w:rsidP="005C382D">
            <w:pPr>
              <w:bidi w:val="0"/>
              <w:spacing w:line="360" w:lineRule="auto"/>
              <w:jc w:val="center"/>
              <w:rPr>
                <w:szCs w:val="24"/>
              </w:rPr>
            </w:pPr>
            <w:r w:rsidRPr="002F2401">
              <w:rPr>
                <w:rFonts w:hint="cs"/>
                <w:szCs w:val="24"/>
              </w:rPr>
              <w:t>v</w:t>
            </w:r>
          </w:p>
        </w:tc>
        <w:tc>
          <w:tcPr>
            <w:tcW w:w="538"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68E42D2" w14:textId="77777777" w:rsidR="002D1EA9" w:rsidRPr="002F2401" w:rsidRDefault="002D1EA9" w:rsidP="005C382D">
            <w:pPr>
              <w:bidi w:val="0"/>
              <w:spacing w:line="360" w:lineRule="auto"/>
              <w:jc w:val="center"/>
              <w:rPr>
                <w:szCs w:val="24"/>
              </w:rPr>
            </w:pPr>
            <w:r w:rsidRPr="002F2401">
              <w:rPr>
                <w:rFonts w:hint="cs"/>
                <w:szCs w:val="24"/>
              </w:rPr>
              <w:t>v</w:t>
            </w:r>
          </w:p>
        </w:tc>
        <w:tc>
          <w:tcPr>
            <w:tcW w:w="941"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AA6520D" w14:textId="77777777" w:rsidR="002D1EA9" w:rsidRPr="002F2401" w:rsidRDefault="002D1EA9" w:rsidP="005C382D">
            <w:pPr>
              <w:bidi w:val="0"/>
              <w:spacing w:line="360" w:lineRule="auto"/>
              <w:jc w:val="center"/>
              <w:rPr>
                <w:szCs w:val="24"/>
              </w:rPr>
            </w:pPr>
            <w:r w:rsidRPr="002F2401">
              <w:rPr>
                <w:rFonts w:hint="cs"/>
                <w:szCs w:val="24"/>
              </w:rPr>
              <w:t>v</w:t>
            </w:r>
          </w:p>
        </w:tc>
        <w:tc>
          <w:tcPr>
            <w:tcW w:w="800"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9A67571" w14:textId="77777777" w:rsidR="002D1EA9" w:rsidRPr="002F2401" w:rsidRDefault="002D1EA9" w:rsidP="005C382D">
            <w:pPr>
              <w:bidi w:val="0"/>
              <w:spacing w:line="360" w:lineRule="auto"/>
              <w:jc w:val="center"/>
              <w:rPr>
                <w:szCs w:val="24"/>
              </w:rPr>
            </w:pPr>
            <w:r w:rsidRPr="002F2401">
              <w:rPr>
                <w:rFonts w:hint="cs"/>
                <w:szCs w:val="24"/>
              </w:rPr>
              <w:t>v</w:t>
            </w:r>
          </w:p>
        </w:tc>
      </w:tr>
    </w:tbl>
    <w:p w14:paraId="441F8F98" w14:textId="77777777" w:rsidR="005B2EA0" w:rsidRPr="00314B9E" w:rsidRDefault="005B2EA0" w:rsidP="00245716">
      <w:pPr>
        <w:spacing w:line="340" w:lineRule="exact"/>
        <w:rPr>
          <w:rFonts w:asciiTheme="majorBidi" w:hAnsiTheme="majorBidi"/>
          <w:szCs w:val="24"/>
        </w:rPr>
      </w:pPr>
    </w:p>
    <w:sectPr w:rsidR="005B2EA0" w:rsidRPr="00314B9E" w:rsidSect="0020413E">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10D03C7" w14:textId="77777777" w:rsidR="003A16F7" w:rsidRDefault="003A16F7">
      <w:r>
        <w:separator/>
      </w:r>
    </w:p>
  </w:endnote>
  <w:endnote w:type="continuationSeparator" w:id="0">
    <w:p w14:paraId="5B9CB49B" w14:textId="77777777" w:rsidR="003A16F7" w:rsidRDefault="003A16F7">
      <w:r>
        <w:continuationSeparator/>
      </w:r>
    </w:p>
  </w:endnote>
  <w:endnote w:type="continuationNotice" w:id="1">
    <w:p w14:paraId="40F5AEBB" w14:textId="77777777" w:rsidR="003A16F7" w:rsidRDefault="003A16F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CC13C5" w14:textId="77777777" w:rsidR="002F2AA0" w:rsidRDefault="002F2AA0"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C6554" w:rsidRPr="00AC6554">
      <w:rPr>
        <w:noProof/>
        <w:rtl/>
        <w:lang w:val="he-IL"/>
      </w:rPr>
      <w:t>21</w:t>
    </w:r>
    <w:r>
      <w:rPr>
        <w:noProof/>
        <w:lang w:val="he-IL"/>
      </w:rPr>
      <w:fldChar w:fldCharType="end"/>
    </w:r>
    <w:r>
      <w:rPr>
        <w:rFonts w:hint="cs"/>
        <w:rtl/>
      </w:rPr>
      <w:t xml:space="preserve"> מתוך </w:t>
    </w:r>
    <w:fldSimple w:instr=" NUMPAGES   \* MERGEFORMAT ">
      <w:r w:rsidR="00AC6554">
        <w:rPr>
          <w:noProof/>
          <w:rtl/>
        </w:rPr>
        <w:t>56</w:t>
      </w:r>
    </w:fldSimple>
    <w:r>
      <w:rPr>
        <w:rFonts w:hint="cs"/>
        <w:rtl/>
      </w:rPr>
      <w:t xml:space="preserve"> עמודים</w:t>
    </w:r>
  </w:p>
  <w:p w14:paraId="5ACC13C6" w14:textId="77777777" w:rsidR="002F2AA0" w:rsidRDefault="002F2AA0"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5ACC13C7" w14:textId="77777777" w:rsidR="002F2AA0" w:rsidRPr="00F757BF" w:rsidRDefault="002F2AA0"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CC13CC" w14:textId="77777777" w:rsidR="002F2AA0" w:rsidRDefault="002F2AA0">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C6554" w:rsidRPr="00AC6554">
      <w:rPr>
        <w:noProof/>
        <w:rtl/>
        <w:lang w:val="he-IL"/>
      </w:rPr>
      <w:t>1</w:t>
    </w:r>
    <w:r>
      <w:rPr>
        <w:noProof/>
        <w:lang w:val="he-IL"/>
      </w:rPr>
      <w:fldChar w:fldCharType="end"/>
    </w:r>
    <w:r>
      <w:rPr>
        <w:rFonts w:hint="cs"/>
        <w:rtl/>
      </w:rPr>
      <w:t xml:space="preserve"> מתוך </w:t>
    </w:r>
    <w:fldSimple w:instr=" NUMPAGES   \* MERGEFORMAT ">
      <w:r w:rsidR="00AC6554">
        <w:rPr>
          <w:noProof/>
          <w:rtl/>
        </w:rPr>
        <w:t>56</w:t>
      </w:r>
    </w:fldSimple>
    <w:r>
      <w:rPr>
        <w:rFonts w:hint="cs"/>
        <w:rtl/>
      </w:rPr>
      <w:t xml:space="preserve"> עמודים</w:t>
    </w:r>
  </w:p>
  <w:p w14:paraId="5ACC13CD" w14:textId="77777777" w:rsidR="002F2AA0" w:rsidRDefault="002F2AA0"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5ACC13CE" w14:textId="77777777" w:rsidR="002F2AA0" w:rsidRDefault="002F2AA0">
    <w:pPr>
      <w:pBdr>
        <w:top w:val="single" w:sz="6" w:space="1" w:color="auto"/>
      </w:pBdr>
      <w:jc w:val="center"/>
      <w:rPr>
        <w:rtl/>
      </w:rPr>
    </w:pPr>
    <w:r>
      <w:rPr>
        <w:rFonts w:hint="cs"/>
        <w:noProof/>
        <w:rtl/>
      </w:rPr>
      <w:drawing>
        <wp:anchor distT="0" distB="0" distL="114300" distR="114300" simplePos="0" relativeHeight="251657216" behindDoc="0" locked="0" layoutInCell="1" allowOverlap="1" wp14:anchorId="5ACC13D3" wp14:editId="5ACC13D4">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5ACC13CF" w14:textId="2A3CE5E6" w:rsidR="002F2AA0" w:rsidRDefault="002F2AA0"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0000000-0000-0000-0000-000000000000}"/>
        <w:text/>
      </w:sdtPr>
      <w:sdtEndPr/>
      <w:sdtContent>
        <w:r>
          <w:rPr>
            <w:rFonts w:hint="cs"/>
            <w:rtl/>
          </w:rPr>
          <w:t>02-5316065</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0000000-0000-0000-0000-000000000000}"/>
        <w:text/>
      </w:sdtPr>
      <w:sdtEndPr/>
      <w:sdtContent>
        <w:r>
          <w:rPr>
            <w:rFonts w:hint="cs"/>
            <w:rtl/>
          </w:rPr>
          <w:t>02-5316081</w:t>
        </w:r>
      </w:sdtContent>
    </w:sdt>
  </w:p>
  <w:p w14:paraId="5ACC13D0" w14:textId="76EEDF81" w:rsidR="002F2AA0" w:rsidRDefault="002F2AA0"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0000000-0000-0000-0000-000000000000}"/>
        <w:text/>
      </w:sdtPr>
      <w:sdtEndPr/>
      <w:sdtContent>
        <w:r>
          <w:rPr>
            <w:rFonts w:hint="cs"/>
            <w:sz w:val="26"/>
          </w:rPr>
          <w:t>yaninat@energy.gov.il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54F480" w14:textId="77777777" w:rsidR="003A16F7" w:rsidRDefault="003A16F7">
      <w:r>
        <w:separator/>
      </w:r>
    </w:p>
  </w:footnote>
  <w:footnote w:type="continuationSeparator" w:id="0">
    <w:p w14:paraId="20F04EE4" w14:textId="77777777" w:rsidR="003A16F7" w:rsidRDefault="003A16F7">
      <w:r>
        <w:continuationSeparator/>
      </w:r>
    </w:p>
  </w:footnote>
  <w:footnote w:type="continuationNotice" w:id="1">
    <w:p w14:paraId="695EDA1C" w14:textId="77777777" w:rsidR="003A16F7" w:rsidRDefault="003A16F7"/>
  </w:footnote>
  <w:footnote w:id="2">
    <w:p w14:paraId="5ACC13D5" w14:textId="77777777" w:rsidR="002F2AA0" w:rsidRDefault="002F2AA0" w:rsidP="00ED5FF5">
      <w:pPr>
        <w:pStyle w:val="aff9"/>
      </w:pPr>
      <w:r w:rsidRPr="0055761C">
        <w:rPr>
          <w:rStyle w:val="affd"/>
          <w:rFonts w:eastAsia="Calibri"/>
          <w:rtl/>
        </w:rPr>
        <w:sym w:font="Symbol" w:char="F02A"/>
      </w:r>
      <w:r>
        <w:rPr>
          <w:rtl/>
        </w:rPr>
        <w:t xml:space="preserve"> </w:t>
      </w:r>
      <w:r>
        <w:rPr>
          <w:rFonts w:hint="cs"/>
          <w:rtl/>
        </w:rPr>
        <w:t xml:space="preserve">במקרה של קבוצת יחידים </w:t>
      </w:r>
      <w:r>
        <w:rPr>
          <w:rtl/>
        </w:rPr>
        <w:t>–</w:t>
      </w:r>
      <w:r>
        <w:rPr>
          <w:rFonts w:hint="cs"/>
          <w:rtl/>
        </w:rPr>
        <w:t xml:space="preserve"> יהיו הפרטים פרטיו של היזם המוביל</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CC13BF" w14:textId="77777777" w:rsidR="002F2AA0" w:rsidRDefault="002F2AA0">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65"/>
      <w:gridCol w:w="652"/>
      <w:gridCol w:w="4706"/>
    </w:tblGrid>
    <w:tr w:rsidR="002F2AA0" w:rsidRPr="00C01540" w14:paraId="5ACC13C3" w14:textId="77777777" w:rsidTr="00E83064">
      <w:trPr>
        <w:trHeight w:val="284"/>
        <w:jc w:val="center"/>
      </w:trPr>
      <w:tc>
        <w:tcPr>
          <w:tcW w:w="4623" w:type="dxa"/>
          <w:vAlign w:val="center"/>
        </w:tcPr>
        <w:p w14:paraId="5ACC13C0" w14:textId="77777777" w:rsidR="002F2AA0" w:rsidRPr="00C01540" w:rsidRDefault="002F2AA0" w:rsidP="00591BAD">
          <w:pPr>
            <w:pStyle w:val="a9"/>
            <w:tabs>
              <w:tab w:val="left" w:pos="2447"/>
            </w:tabs>
            <w:spacing w:line="276" w:lineRule="auto"/>
            <w:jc w:val="center"/>
            <w:rPr>
              <w:b/>
              <w:bCs/>
              <w:rtl/>
            </w:rPr>
          </w:pPr>
          <w:r w:rsidRPr="00C01540">
            <w:rPr>
              <w:rFonts w:hint="cs"/>
              <w:b/>
              <w:bCs/>
              <w:rtl/>
            </w:rPr>
            <w:t>משרד התשתיות הלאומיות, האנרגיה והמים</w:t>
          </w:r>
        </w:p>
      </w:tc>
      <w:tc>
        <w:tcPr>
          <w:tcW w:w="531" w:type="dxa"/>
          <w:vAlign w:val="center"/>
        </w:tcPr>
        <w:p w14:paraId="5ACC13C1" w14:textId="77777777" w:rsidR="002F2AA0" w:rsidRPr="00C01540" w:rsidRDefault="002F2AA0" w:rsidP="00591BAD">
          <w:pPr>
            <w:pStyle w:val="a9"/>
            <w:tabs>
              <w:tab w:val="left" w:pos="2447"/>
            </w:tabs>
            <w:spacing w:line="276" w:lineRule="auto"/>
            <w:rPr>
              <w:b/>
              <w:bCs/>
              <w:rtl/>
            </w:rPr>
          </w:pPr>
          <w:r w:rsidRPr="00C01540">
            <w:object w:dxaOrig="784" w:dyaOrig="931" w14:anchorId="5ACC13D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05pt;height:29.2pt;mso-position-vertical:absolute" o:ole="" o:allowoverlap="f">
                <v:imagedata r:id="rId1" o:title=""/>
              </v:shape>
              <o:OLEObject Type="Embed" ProgID="Word.Picture.8" ShapeID="_x0000_i1025" DrawAspect="Content" ObjectID="_1550903798" r:id="rId2"/>
            </w:object>
          </w:r>
        </w:p>
      </w:tc>
      <w:tc>
        <w:tcPr>
          <w:tcW w:w="4769" w:type="dxa"/>
          <w:vAlign w:val="center"/>
        </w:tcPr>
        <w:p w14:paraId="5ACC13C2" w14:textId="76F21C4C" w:rsidR="002F2AA0" w:rsidRPr="00C01540" w:rsidRDefault="002F2AA0" w:rsidP="001D69C9">
          <w:pPr>
            <w:pStyle w:val="a9"/>
            <w:tabs>
              <w:tab w:val="left" w:pos="2447"/>
            </w:tabs>
            <w:spacing w:line="276" w:lineRule="auto"/>
            <w:jc w:val="center"/>
            <w:rPr>
              <w:rtl/>
            </w:rPr>
          </w:pPr>
          <w:r>
            <w:rPr>
              <w:rFonts w:hint="cs"/>
              <w:b/>
              <w:bCs/>
              <w:rtl/>
            </w:rPr>
            <w:t>מכרז</w:t>
          </w:r>
          <w:r w:rsidRPr="00C01540">
            <w:rPr>
              <w:rFonts w:hint="cs"/>
              <w:b/>
              <w:bCs/>
              <w:rtl/>
            </w:rPr>
            <w:t xml:space="preserve"> מס': </w:t>
          </w:r>
          <w:r w:rsidRPr="001D69C9">
            <w:rPr>
              <w:rFonts w:hint="cs"/>
              <w:b/>
              <w:bCs/>
              <w:rtl/>
            </w:rPr>
            <w:t>34/2017</w:t>
          </w:r>
        </w:p>
      </w:tc>
    </w:tr>
  </w:tbl>
  <w:p w14:paraId="5ACC13C4" w14:textId="77777777" w:rsidR="002F2AA0" w:rsidRPr="008B766D" w:rsidRDefault="002F2AA0" w:rsidP="00591BAD">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CC13C8" w14:textId="77777777" w:rsidR="002F2AA0" w:rsidRDefault="003A16F7" w:rsidP="00EA4FBF">
    <w:pPr>
      <w:pStyle w:val="a9"/>
      <w:spacing w:line="276" w:lineRule="auto"/>
      <w:jc w:val="center"/>
      <w:rPr>
        <w:b/>
        <w:bCs/>
        <w:szCs w:val="40"/>
        <w:rtl/>
      </w:rPr>
    </w:pPr>
    <w:r>
      <w:rPr>
        <w:b/>
        <w:bCs/>
        <w:noProof/>
        <w:szCs w:val="40"/>
        <w:rtl/>
      </w:rPr>
      <w:object w:dxaOrig="1440" w:dyaOrig="1440" w14:anchorId="5ACC13D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550903799" r:id="rId2"/>
      </w:object>
    </w:r>
  </w:p>
  <w:p w14:paraId="5ACC13C9" w14:textId="77777777" w:rsidR="002F2AA0" w:rsidRDefault="002F2AA0" w:rsidP="00EA4FBF">
    <w:pPr>
      <w:pStyle w:val="a9"/>
      <w:spacing w:line="276" w:lineRule="auto"/>
      <w:jc w:val="center"/>
      <w:rPr>
        <w:b/>
        <w:bCs/>
        <w:szCs w:val="40"/>
        <w:rtl/>
      </w:rPr>
    </w:pPr>
    <w:r>
      <w:rPr>
        <w:b/>
        <w:bCs/>
        <w:szCs w:val="40"/>
        <w:rtl/>
      </w:rPr>
      <w:t>מדינת ישראל</w:t>
    </w:r>
  </w:p>
  <w:p w14:paraId="5ACC13CA" w14:textId="77777777" w:rsidR="002F2AA0" w:rsidRDefault="002F2AA0" w:rsidP="00EA4FBF">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ACC13CB" w14:textId="77777777" w:rsidR="002F2AA0" w:rsidRDefault="002F2AA0"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3DB04FE"/>
    <w:multiLevelType w:val="hybridMultilevel"/>
    <w:tmpl w:val="46AA4872"/>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465EAC"/>
    <w:multiLevelType w:val="hybridMultilevel"/>
    <w:tmpl w:val="B4884C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6F1060"/>
    <w:multiLevelType w:val="multilevel"/>
    <w:tmpl w:val="7D86F8A2"/>
    <w:numStyleLink w:val="a"/>
  </w:abstractNum>
  <w:abstractNum w:abstractNumId="5"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6"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 w15:restartNumberingAfterBreak="0">
    <w:nsid w:val="0E3B2D71"/>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 w15:restartNumberingAfterBreak="0">
    <w:nsid w:val="10CE580B"/>
    <w:multiLevelType w:val="hybridMultilevel"/>
    <w:tmpl w:val="DB2E25D8"/>
    <w:lvl w:ilvl="0" w:tplc="0409000F">
      <w:start w:val="1"/>
      <w:numFmt w:val="decimal"/>
      <w:lvlText w:val="%1."/>
      <w:lvlJc w:val="left"/>
      <w:pPr>
        <w:ind w:left="50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1E66471"/>
    <w:multiLevelType w:val="hybridMultilevel"/>
    <w:tmpl w:val="0B9EFAB4"/>
    <w:lvl w:ilvl="0" w:tplc="0409000F">
      <w:start w:val="1"/>
      <w:numFmt w:val="decimal"/>
      <w:lvlText w:val="%1."/>
      <w:lvlJc w:val="left"/>
      <w:pPr>
        <w:ind w:left="50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2"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13764B1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5"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6"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8CF65F1"/>
    <w:multiLevelType w:val="multilevel"/>
    <w:tmpl w:val="2AC4F79A"/>
    <w:lvl w:ilvl="0">
      <w:start w:val="1"/>
      <w:numFmt w:val="hebrew1"/>
      <w:lvlText w:val="%1."/>
      <w:lvlJc w:val="center"/>
      <w:pPr>
        <w:tabs>
          <w:tab w:val="num" w:pos="709"/>
        </w:tabs>
        <w:ind w:left="709" w:right="567" w:hanging="567"/>
      </w:pPr>
      <w:rPr>
        <w:b w:val="0"/>
        <w:bCs w:val="0"/>
      </w:rPr>
    </w:lvl>
    <w:lvl w:ilvl="1">
      <w:start w:val="1"/>
      <w:numFmt w:val="hebrew1"/>
      <w:lvlText w:val="%2."/>
      <w:lvlJc w:val="left"/>
      <w:pPr>
        <w:tabs>
          <w:tab w:val="num" w:pos="1276"/>
        </w:tabs>
        <w:ind w:left="1276" w:right="1134" w:hanging="567"/>
      </w:pPr>
      <w:rPr>
        <w:rFonts w:ascii="Times New Roman" w:eastAsia="Times New Roman" w:hAnsi="Times New Roman" w:cs="David"/>
      </w:rPr>
    </w:lvl>
    <w:lvl w:ilvl="2">
      <w:start w:val="1"/>
      <w:numFmt w:val="decimal"/>
      <w:lvlText w:val="%3."/>
      <w:lvlJc w:val="left"/>
      <w:pPr>
        <w:tabs>
          <w:tab w:val="num" w:pos="1843"/>
        </w:tabs>
        <w:ind w:left="1843" w:right="1701" w:hanging="567"/>
      </w:pPr>
    </w:lvl>
    <w:lvl w:ilvl="3">
      <w:start w:val="1"/>
      <w:numFmt w:val="hebrew2"/>
      <w:lvlText w:val="%4."/>
      <w:lvlJc w:val="left"/>
      <w:pPr>
        <w:tabs>
          <w:tab w:val="num" w:pos="2410"/>
        </w:tabs>
        <w:ind w:left="2410" w:right="2268" w:hanging="567"/>
      </w:pPr>
    </w:lvl>
    <w:lvl w:ilvl="4">
      <w:start w:val="1"/>
      <w:numFmt w:val="upperRoman"/>
      <w:lvlText w:val="%5."/>
      <w:lvlJc w:val="left"/>
      <w:pPr>
        <w:tabs>
          <w:tab w:val="num" w:pos="2977"/>
        </w:tabs>
        <w:ind w:left="2977" w:right="2835" w:hanging="567"/>
      </w:pPr>
    </w:lvl>
    <w:lvl w:ilvl="5">
      <w:start w:val="1"/>
      <w:numFmt w:val="lowerRoman"/>
      <w:lvlText w:val="%6."/>
      <w:lvlJc w:val="left"/>
      <w:pPr>
        <w:tabs>
          <w:tab w:val="num" w:pos="3544"/>
        </w:tabs>
        <w:ind w:left="3544" w:right="3402" w:hanging="567"/>
      </w:pPr>
    </w:lvl>
    <w:lvl w:ilvl="6">
      <w:start w:val="1"/>
      <w:numFmt w:val="decimal"/>
      <w:lvlText w:val="%7."/>
      <w:lvlJc w:val="left"/>
      <w:pPr>
        <w:tabs>
          <w:tab w:val="num" w:pos="4111"/>
        </w:tabs>
        <w:ind w:left="4111" w:right="3969" w:hanging="567"/>
      </w:pPr>
    </w:lvl>
    <w:lvl w:ilvl="7">
      <w:start w:val="1"/>
      <w:numFmt w:val="hebrew1"/>
      <w:lvlText w:val="%8."/>
      <w:lvlJc w:val="left"/>
      <w:pPr>
        <w:tabs>
          <w:tab w:val="num" w:pos="4677"/>
        </w:tabs>
        <w:ind w:left="4677" w:right="4535" w:hanging="566"/>
      </w:pPr>
    </w:lvl>
    <w:lvl w:ilvl="8">
      <w:start w:val="1"/>
      <w:numFmt w:val="upperRoman"/>
      <w:lvlText w:val="%9."/>
      <w:lvlJc w:val="left"/>
      <w:pPr>
        <w:tabs>
          <w:tab w:val="num" w:pos="5244"/>
        </w:tabs>
        <w:ind w:left="5244" w:right="5102" w:hanging="567"/>
      </w:pPr>
    </w:lvl>
  </w:abstractNum>
  <w:abstractNum w:abstractNumId="18" w15:restartNumberingAfterBreak="0">
    <w:nsid w:val="19032BA4"/>
    <w:multiLevelType w:val="hybridMultilevel"/>
    <w:tmpl w:val="FC3E95F6"/>
    <w:lvl w:ilvl="0" w:tplc="0409000F">
      <w:start w:val="1"/>
      <w:numFmt w:val="decimal"/>
      <w:lvlText w:val="%1."/>
      <w:lvlJc w:val="left"/>
      <w:pPr>
        <w:ind w:left="2907" w:hanging="360"/>
      </w:pPr>
    </w:lvl>
    <w:lvl w:ilvl="1" w:tplc="04090019" w:tentative="1">
      <w:start w:val="1"/>
      <w:numFmt w:val="lowerLetter"/>
      <w:lvlText w:val="%2."/>
      <w:lvlJc w:val="left"/>
      <w:pPr>
        <w:ind w:left="3627" w:hanging="360"/>
      </w:pPr>
    </w:lvl>
    <w:lvl w:ilvl="2" w:tplc="0409001B" w:tentative="1">
      <w:start w:val="1"/>
      <w:numFmt w:val="lowerRoman"/>
      <w:lvlText w:val="%3."/>
      <w:lvlJc w:val="right"/>
      <w:pPr>
        <w:ind w:left="4347" w:hanging="180"/>
      </w:pPr>
    </w:lvl>
    <w:lvl w:ilvl="3" w:tplc="0409000F" w:tentative="1">
      <w:start w:val="1"/>
      <w:numFmt w:val="decimal"/>
      <w:lvlText w:val="%4."/>
      <w:lvlJc w:val="left"/>
      <w:pPr>
        <w:ind w:left="5067" w:hanging="360"/>
      </w:pPr>
    </w:lvl>
    <w:lvl w:ilvl="4" w:tplc="04090019" w:tentative="1">
      <w:start w:val="1"/>
      <w:numFmt w:val="lowerLetter"/>
      <w:lvlText w:val="%5."/>
      <w:lvlJc w:val="left"/>
      <w:pPr>
        <w:ind w:left="5787" w:hanging="360"/>
      </w:pPr>
    </w:lvl>
    <w:lvl w:ilvl="5" w:tplc="0409001B" w:tentative="1">
      <w:start w:val="1"/>
      <w:numFmt w:val="lowerRoman"/>
      <w:lvlText w:val="%6."/>
      <w:lvlJc w:val="right"/>
      <w:pPr>
        <w:ind w:left="6507" w:hanging="180"/>
      </w:pPr>
    </w:lvl>
    <w:lvl w:ilvl="6" w:tplc="0409000F" w:tentative="1">
      <w:start w:val="1"/>
      <w:numFmt w:val="decimal"/>
      <w:lvlText w:val="%7."/>
      <w:lvlJc w:val="left"/>
      <w:pPr>
        <w:ind w:left="7227" w:hanging="360"/>
      </w:pPr>
    </w:lvl>
    <w:lvl w:ilvl="7" w:tplc="04090019" w:tentative="1">
      <w:start w:val="1"/>
      <w:numFmt w:val="lowerLetter"/>
      <w:lvlText w:val="%8."/>
      <w:lvlJc w:val="left"/>
      <w:pPr>
        <w:ind w:left="7947" w:hanging="360"/>
      </w:pPr>
    </w:lvl>
    <w:lvl w:ilvl="8" w:tplc="0409001B" w:tentative="1">
      <w:start w:val="1"/>
      <w:numFmt w:val="lowerRoman"/>
      <w:lvlText w:val="%9."/>
      <w:lvlJc w:val="right"/>
      <w:pPr>
        <w:ind w:left="8667" w:hanging="180"/>
      </w:pPr>
    </w:lvl>
  </w:abstractNum>
  <w:abstractNum w:abstractNumId="19"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9D7784C"/>
    <w:multiLevelType w:val="hybridMultilevel"/>
    <w:tmpl w:val="7BE45590"/>
    <w:lvl w:ilvl="0" w:tplc="0409000F">
      <w:start w:val="1"/>
      <w:numFmt w:val="decimal"/>
      <w:lvlText w:val="%1."/>
      <w:lvlJc w:val="left"/>
      <w:pPr>
        <w:ind w:left="747" w:hanging="360"/>
      </w:pPr>
    </w:lvl>
    <w:lvl w:ilvl="1" w:tplc="04090019" w:tentative="1">
      <w:start w:val="1"/>
      <w:numFmt w:val="lowerLetter"/>
      <w:lvlText w:val="%2."/>
      <w:lvlJc w:val="left"/>
      <w:pPr>
        <w:ind w:left="1467" w:hanging="360"/>
      </w:pPr>
    </w:lvl>
    <w:lvl w:ilvl="2" w:tplc="0409001B" w:tentative="1">
      <w:start w:val="1"/>
      <w:numFmt w:val="lowerRoman"/>
      <w:lvlText w:val="%3."/>
      <w:lvlJc w:val="right"/>
      <w:pPr>
        <w:ind w:left="2187" w:hanging="180"/>
      </w:pPr>
    </w:lvl>
    <w:lvl w:ilvl="3" w:tplc="0409000F">
      <w:start w:val="1"/>
      <w:numFmt w:val="decimal"/>
      <w:lvlText w:val="%4."/>
      <w:lvlJc w:val="left"/>
      <w:pPr>
        <w:ind w:left="502" w:hanging="360"/>
      </w:pPr>
    </w:lvl>
    <w:lvl w:ilvl="4" w:tplc="04090019" w:tentative="1">
      <w:start w:val="1"/>
      <w:numFmt w:val="lowerLetter"/>
      <w:lvlText w:val="%5."/>
      <w:lvlJc w:val="left"/>
      <w:pPr>
        <w:ind w:left="3627" w:hanging="360"/>
      </w:pPr>
    </w:lvl>
    <w:lvl w:ilvl="5" w:tplc="0409001B" w:tentative="1">
      <w:start w:val="1"/>
      <w:numFmt w:val="lowerRoman"/>
      <w:lvlText w:val="%6."/>
      <w:lvlJc w:val="right"/>
      <w:pPr>
        <w:ind w:left="4347" w:hanging="180"/>
      </w:pPr>
    </w:lvl>
    <w:lvl w:ilvl="6" w:tplc="0409000F" w:tentative="1">
      <w:start w:val="1"/>
      <w:numFmt w:val="decimal"/>
      <w:lvlText w:val="%7."/>
      <w:lvlJc w:val="left"/>
      <w:pPr>
        <w:ind w:left="5067" w:hanging="360"/>
      </w:pPr>
    </w:lvl>
    <w:lvl w:ilvl="7" w:tplc="04090019" w:tentative="1">
      <w:start w:val="1"/>
      <w:numFmt w:val="lowerLetter"/>
      <w:lvlText w:val="%8."/>
      <w:lvlJc w:val="left"/>
      <w:pPr>
        <w:ind w:left="5787" w:hanging="360"/>
      </w:pPr>
    </w:lvl>
    <w:lvl w:ilvl="8" w:tplc="0409001B" w:tentative="1">
      <w:start w:val="1"/>
      <w:numFmt w:val="lowerRoman"/>
      <w:lvlText w:val="%9."/>
      <w:lvlJc w:val="right"/>
      <w:pPr>
        <w:ind w:left="6507" w:hanging="180"/>
      </w:pPr>
    </w:lvl>
  </w:abstractNum>
  <w:abstractNum w:abstractNumId="21" w15:restartNumberingAfterBreak="0">
    <w:nsid w:val="1D1855F4"/>
    <w:multiLevelType w:val="hybridMultilevel"/>
    <w:tmpl w:val="62C0C38A"/>
    <w:lvl w:ilvl="0" w:tplc="0409000F">
      <w:start w:val="1"/>
      <w:numFmt w:val="decimal"/>
      <w:lvlText w:val="%1."/>
      <w:lvlJc w:val="left"/>
      <w:pPr>
        <w:ind w:left="747" w:hanging="360"/>
      </w:pPr>
    </w:lvl>
    <w:lvl w:ilvl="1" w:tplc="04090019" w:tentative="1">
      <w:start w:val="1"/>
      <w:numFmt w:val="lowerLetter"/>
      <w:lvlText w:val="%2."/>
      <w:lvlJc w:val="left"/>
      <w:pPr>
        <w:ind w:left="1467" w:hanging="360"/>
      </w:pPr>
    </w:lvl>
    <w:lvl w:ilvl="2" w:tplc="0409001B" w:tentative="1">
      <w:start w:val="1"/>
      <w:numFmt w:val="lowerRoman"/>
      <w:lvlText w:val="%3."/>
      <w:lvlJc w:val="right"/>
      <w:pPr>
        <w:ind w:left="2187" w:hanging="180"/>
      </w:pPr>
    </w:lvl>
    <w:lvl w:ilvl="3" w:tplc="0409000F">
      <w:start w:val="1"/>
      <w:numFmt w:val="decimal"/>
      <w:lvlText w:val="%4."/>
      <w:lvlJc w:val="left"/>
      <w:pPr>
        <w:ind w:left="502" w:hanging="360"/>
      </w:pPr>
    </w:lvl>
    <w:lvl w:ilvl="4" w:tplc="04090019">
      <w:start w:val="1"/>
      <w:numFmt w:val="lowerLetter"/>
      <w:lvlText w:val="%5."/>
      <w:lvlJc w:val="left"/>
      <w:pPr>
        <w:ind w:left="3627" w:hanging="360"/>
      </w:pPr>
    </w:lvl>
    <w:lvl w:ilvl="5" w:tplc="0409001B" w:tentative="1">
      <w:start w:val="1"/>
      <w:numFmt w:val="lowerRoman"/>
      <w:lvlText w:val="%6."/>
      <w:lvlJc w:val="right"/>
      <w:pPr>
        <w:ind w:left="4347" w:hanging="180"/>
      </w:pPr>
    </w:lvl>
    <w:lvl w:ilvl="6" w:tplc="0409000F" w:tentative="1">
      <w:start w:val="1"/>
      <w:numFmt w:val="decimal"/>
      <w:lvlText w:val="%7."/>
      <w:lvlJc w:val="left"/>
      <w:pPr>
        <w:ind w:left="5067" w:hanging="360"/>
      </w:pPr>
    </w:lvl>
    <w:lvl w:ilvl="7" w:tplc="04090019" w:tentative="1">
      <w:start w:val="1"/>
      <w:numFmt w:val="lowerLetter"/>
      <w:lvlText w:val="%8."/>
      <w:lvlJc w:val="left"/>
      <w:pPr>
        <w:ind w:left="5787" w:hanging="360"/>
      </w:pPr>
    </w:lvl>
    <w:lvl w:ilvl="8" w:tplc="0409001B" w:tentative="1">
      <w:start w:val="1"/>
      <w:numFmt w:val="lowerRoman"/>
      <w:lvlText w:val="%9."/>
      <w:lvlJc w:val="right"/>
      <w:pPr>
        <w:ind w:left="6507" w:hanging="180"/>
      </w:pPr>
    </w:lvl>
  </w:abstractNum>
  <w:abstractNum w:abstractNumId="22" w15:restartNumberingAfterBreak="0">
    <w:nsid w:val="1E0B438D"/>
    <w:multiLevelType w:val="hybridMultilevel"/>
    <w:tmpl w:val="8EA01772"/>
    <w:lvl w:ilvl="0" w:tplc="0409000F">
      <w:start w:val="1"/>
      <w:numFmt w:val="decimal"/>
      <w:lvlText w:val="%1."/>
      <w:lvlJc w:val="left"/>
      <w:pPr>
        <w:ind w:left="747" w:hanging="360"/>
      </w:pPr>
    </w:lvl>
    <w:lvl w:ilvl="1" w:tplc="04090019" w:tentative="1">
      <w:start w:val="1"/>
      <w:numFmt w:val="lowerLetter"/>
      <w:lvlText w:val="%2."/>
      <w:lvlJc w:val="left"/>
      <w:pPr>
        <w:ind w:left="1467" w:hanging="360"/>
      </w:pPr>
    </w:lvl>
    <w:lvl w:ilvl="2" w:tplc="0409001B" w:tentative="1">
      <w:start w:val="1"/>
      <w:numFmt w:val="lowerRoman"/>
      <w:lvlText w:val="%3."/>
      <w:lvlJc w:val="right"/>
      <w:pPr>
        <w:ind w:left="2187" w:hanging="180"/>
      </w:pPr>
    </w:lvl>
    <w:lvl w:ilvl="3" w:tplc="04090013">
      <w:start w:val="1"/>
      <w:numFmt w:val="hebrew1"/>
      <w:lvlText w:val="%4."/>
      <w:lvlJc w:val="center"/>
      <w:pPr>
        <w:ind w:left="502" w:hanging="360"/>
      </w:pPr>
    </w:lvl>
    <w:lvl w:ilvl="4" w:tplc="04090019">
      <w:start w:val="1"/>
      <w:numFmt w:val="lowerLetter"/>
      <w:lvlText w:val="%5."/>
      <w:lvlJc w:val="left"/>
      <w:pPr>
        <w:ind w:left="3627" w:hanging="360"/>
      </w:pPr>
    </w:lvl>
    <w:lvl w:ilvl="5" w:tplc="0409001B" w:tentative="1">
      <w:start w:val="1"/>
      <w:numFmt w:val="lowerRoman"/>
      <w:lvlText w:val="%6."/>
      <w:lvlJc w:val="right"/>
      <w:pPr>
        <w:ind w:left="4347" w:hanging="180"/>
      </w:pPr>
    </w:lvl>
    <w:lvl w:ilvl="6" w:tplc="0409000F" w:tentative="1">
      <w:start w:val="1"/>
      <w:numFmt w:val="decimal"/>
      <w:lvlText w:val="%7."/>
      <w:lvlJc w:val="left"/>
      <w:pPr>
        <w:ind w:left="5067" w:hanging="360"/>
      </w:pPr>
    </w:lvl>
    <w:lvl w:ilvl="7" w:tplc="04090019" w:tentative="1">
      <w:start w:val="1"/>
      <w:numFmt w:val="lowerLetter"/>
      <w:lvlText w:val="%8."/>
      <w:lvlJc w:val="left"/>
      <w:pPr>
        <w:ind w:left="5787" w:hanging="360"/>
      </w:pPr>
    </w:lvl>
    <w:lvl w:ilvl="8" w:tplc="0409001B" w:tentative="1">
      <w:start w:val="1"/>
      <w:numFmt w:val="lowerRoman"/>
      <w:lvlText w:val="%9."/>
      <w:lvlJc w:val="right"/>
      <w:pPr>
        <w:ind w:left="6507" w:hanging="180"/>
      </w:pPr>
    </w:lvl>
  </w:abstractNum>
  <w:abstractNum w:abstractNumId="23" w15:restartNumberingAfterBreak="0">
    <w:nsid w:val="1EB8297F"/>
    <w:multiLevelType w:val="multilevel"/>
    <w:tmpl w:val="6B44A106"/>
    <w:lvl w:ilvl="0">
      <w:start w:val="5"/>
      <w:numFmt w:val="decimal"/>
      <w:lvlText w:val="%1"/>
      <w:lvlJc w:val="left"/>
      <w:pPr>
        <w:ind w:left="360" w:hanging="360"/>
      </w:pPr>
      <w:rPr>
        <w:rFonts w:hint="default"/>
      </w:rPr>
    </w:lvl>
    <w:lvl w:ilvl="1">
      <w:start w:val="1"/>
      <w:numFmt w:val="decimal"/>
      <w:lvlText w:val="%1.%2"/>
      <w:lvlJc w:val="left"/>
      <w:pPr>
        <w:ind w:left="1096" w:hanging="360"/>
      </w:pPr>
      <w:rPr>
        <w:rFonts w:hint="default"/>
      </w:rPr>
    </w:lvl>
    <w:lvl w:ilvl="2">
      <w:start w:val="1"/>
      <w:numFmt w:val="decimal"/>
      <w:lvlText w:val="%1.%2.%3"/>
      <w:lvlJc w:val="left"/>
      <w:pPr>
        <w:ind w:left="2192" w:hanging="720"/>
      </w:pPr>
      <w:rPr>
        <w:rFonts w:hint="default"/>
      </w:rPr>
    </w:lvl>
    <w:lvl w:ilvl="3">
      <w:start w:val="1"/>
      <w:numFmt w:val="decimal"/>
      <w:lvlText w:val="%1.%2.%3.%4"/>
      <w:lvlJc w:val="left"/>
      <w:pPr>
        <w:ind w:left="2928" w:hanging="720"/>
      </w:pPr>
      <w:rPr>
        <w:rFonts w:hint="default"/>
      </w:rPr>
    </w:lvl>
    <w:lvl w:ilvl="4">
      <w:start w:val="1"/>
      <w:numFmt w:val="decimal"/>
      <w:lvlText w:val="%1.%2.%3.%4.%5"/>
      <w:lvlJc w:val="left"/>
      <w:pPr>
        <w:ind w:left="4024" w:hanging="1080"/>
      </w:pPr>
      <w:rPr>
        <w:rFonts w:hint="default"/>
      </w:rPr>
    </w:lvl>
    <w:lvl w:ilvl="5">
      <w:start w:val="1"/>
      <w:numFmt w:val="decimal"/>
      <w:lvlText w:val="%1.%2.%3.%4.%5.%6"/>
      <w:lvlJc w:val="left"/>
      <w:pPr>
        <w:ind w:left="4760" w:hanging="1080"/>
      </w:pPr>
      <w:rPr>
        <w:rFonts w:hint="default"/>
      </w:rPr>
    </w:lvl>
    <w:lvl w:ilvl="6">
      <w:start w:val="1"/>
      <w:numFmt w:val="decimal"/>
      <w:lvlText w:val="%1.%2.%3.%4.%5.%6.%7"/>
      <w:lvlJc w:val="left"/>
      <w:pPr>
        <w:ind w:left="5496" w:hanging="1080"/>
      </w:pPr>
      <w:rPr>
        <w:rFonts w:hint="default"/>
      </w:rPr>
    </w:lvl>
    <w:lvl w:ilvl="7">
      <w:start w:val="1"/>
      <w:numFmt w:val="decimal"/>
      <w:lvlText w:val="%1.%2.%3.%4.%5.%6.%7.%8"/>
      <w:lvlJc w:val="left"/>
      <w:pPr>
        <w:ind w:left="6592" w:hanging="1440"/>
      </w:pPr>
      <w:rPr>
        <w:rFonts w:hint="default"/>
      </w:rPr>
    </w:lvl>
    <w:lvl w:ilvl="8">
      <w:start w:val="1"/>
      <w:numFmt w:val="decimal"/>
      <w:lvlText w:val="%1.%2.%3.%4.%5.%6.%7.%8.%9"/>
      <w:lvlJc w:val="left"/>
      <w:pPr>
        <w:ind w:left="7328" w:hanging="1440"/>
      </w:pPr>
      <w:rPr>
        <w:rFonts w:hint="default"/>
      </w:rPr>
    </w:lvl>
  </w:abstractNum>
  <w:abstractNum w:abstractNumId="24" w15:restartNumberingAfterBreak="0">
    <w:nsid w:val="22484F4F"/>
    <w:multiLevelType w:val="hybridMultilevel"/>
    <w:tmpl w:val="08B66D5E"/>
    <w:lvl w:ilvl="0" w:tplc="0409000F">
      <w:start w:val="1"/>
      <w:numFmt w:val="decimal"/>
      <w:lvlText w:val="%1."/>
      <w:lvlJc w:val="left"/>
      <w:pPr>
        <w:ind w:left="502" w:hanging="360"/>
      </w:pPr>
    </w:lvl>
    <w:lvl w:ilvl="1" w:tplc="04090019">
      <w:start w:val="1"/>
      <w:numFmt w:val="lowerLetter"/>
      <w:lvlText w:val="%2."/>
      <w:lvlJc w:val="left"/>
      <w:pPr>
        <w:ind w:left="1222" w:hanging="360"/>
      </w:pPr>
    </w:lvl>
    <w:lvl w:ilvl="2" w:tplc="04090013">
      <w:start w:val="1"/>
      <w:numFmt w:val="hebrew1"/>
      <w:lvlText w:val="%3."/>
      <w:lvlJc w:val="center"/>
      <w:pPr>
        <w:ind w:left="889"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5"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298D4E5F"/>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9E446A8"/>
    <w:multiLevelType w:val="hybridMultilevel"/>
    <w:tmpl w:val="D5ACAF08"/>
    <w:lvl w:ilvl="0" w:tplc="0409000F">
      <w:start w:val="1"/>
      <w:numFmt w:val="decimal"/>
      <w:lvlText w:val="%1."/>
      <w:lvlJc w:val="left"/>
      <w:pPr>
        <w:ind w:left="862" w:hanging="360"/>
      </w:p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32"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5040EE8"/>
    <w:multiLevelType w:val="hybridMultilevel"/>
    <w:tmpl w:val="35EABE9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7"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D9116B6"/>
    <w:multiLevelType w:val="hybridMultilevel"/>
    <w:tmpl w:val="E462FE68"/>
    <w:lvl w:ilvl="0" w:tplc="0409000F">
      <w:start w:val="1"/>
      <w:numFmt w:val="decimal"/>
      <w:lvlText w:val="%1."/>
      <w:lvlJc w:val="left"/>
      <w:pPr>
        <w:ind w:left="1996" w:hanging="360"/>
      </w:pPr>
    </w:lvl>
    <w:lvl w:ilvl="1" w:tplc="04090019" w:tentative="1">
      <w:start w:val="1"/>
      <w:numFmt w:val="lowerLetter"/>
      <w:lvlText w:val="%2."/>
      <w:lvlJc w:val="left"/>
      <w:pPr>
        <w:ind w:left="2716" w:hanging="360"/>
      </w:pPr>
    </w:lvl>
    <w:lvl w:ilvl="2" w:tplc="0409001B" w:tentative="1">
      <w:start w:val="1"/>
      <w:numFmt w:val="lowerRoman"/>
      <w:lvlText w:val="%3."/>
      <w:lvlJc w:val="right"/>
      <w:pPr>
        <w:ind w:left="3436" w:hanging="180"/>
      </w:pPr>
    </w:lvl>
    <w:lvl w:ilvl="3" w:tplc="0409000F" w:tentative="1">
      <w:start w:val="1"/>
      <w:numFmt w:val="decimal"/>
      <w:lvlText w:val="%4."/>
      <w:lvlJc w:val="left"/>
      <w:pPr>
        <w:ind w:left="4156" w:hanging="360"/>
      </w:pPr>
    </w:lvl>
    <w:lvl w:ilvl="4" w:tplc="04090019" w:tentative="1">
      <w:start w:val="1"/>
      <w:numFmt w:val="lowerLetter"/>
      <w:lvlText w:val="%5."/>
      <w:lvlJc w:val="left"/>
      <w:pPr>
        <w:ind w:left="4876" w:hanging="360"/>
      </w:pPr>
    </w:lvl>
    <w:lvl w:ilvl="5" w:tplc="0409001B" w:tentative="1">
      <w:start w:val="1"/>
      <w:numFmt w:val="lowerRoman"/>
      <w:lvlText w:val="%6."/>
      <w:lvlJc w:val="right"/>
      <w:pPr>
        <w:ind w:left="5596" w:hanging="180"/>
      </w:pPr>
    </w:lvl>
    <w:lvl w:ilvl="6" w:tplc="0409000F" w:tentative="1">
      <w:start w:val="1"/>
      <w:numFmt w:val="decimal"/>
      <w:lvlText w:val="%7."/>
      <w:lvlJc w:val="left"/>
      <w:pPr>
        <w:ind w:left="6316" w:hanging="360"/>
      </w:pPr>
    </w:lvl>
    <w:lvl w:ilvl="7" w:tplc="04090019" w:tentative="1">
      <w:start w:val="1"/>
      <w:numFmt w:val="lowerLetter"/>
      <w:lvlText w:val="%8."/>
      <w:lvlJc w:val="left"/>
      <w:pPr>
        <w:ind w:left="7036" w:hanging="360"/>
      </w:pPr>
    </w:lvl>
    <w:lvl w:ilvl="8" w:tplc="0409001B" w:tentative="1">
      <w:start w:val="1"/>
      <w:numFmt w:val="lowerRoman"/>
      <w:lvlText w:val="%9."/>
      <w:lvlJc w:val="right"/>
      <w:pPr>
        <w:ind w:left="7756" w:hanging="180"/>
      </w:pPr>
    </w:lvl>
  </w:abstractNum>
  <w:abstractNum w:abstractNumId="39" w15:restartNumberingAfterBreak="0">
    <w:nsid w:val="3D925782"/>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406B18CF"/>
    <w:multiLevelType w:val="hybridMultilevel"/>
    <w:tmpl w:val="2CBC890C"/>
    <w:lvl w:ilvl="0" w:tplc="0409000F">
      <w:start w:val="1"/>
      <w:numFmt w:val="decimal"/>
      <w:lvlText w:val="%1."/>
      <w:lvlJc w:val="left"/>
      <w:pPr>
        <w:ind w:left="502" w:hanging="360"/>
      </w:pPr>
    </w:lvl>
    <w:lvl w:ilvl="1" w:tplc="04090019">
      <w:start w:val="1"/>
      <w:numFmt w:val="lowerLetter"/>
      <w:lvlText w:val="%2."/>
      <w:lvlJc w:val="left"/>
      <w:pPr>
        <w:ind w:left="1222" w:hanging="360"/>
      </w:pPr>
    </w:lvl>
    <w:lvl w:ilvl="2" w:tplc="04090013">
      <w:start w:val="1"/>
      <w:numFmt w:val="hebrew1"/>
      <w:lvlText w:val="%3."/>
      <w:lvlJc w:val="center"/>
      <w:pPr>
        <w:ind w:left="889"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4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2" w15:restartNumberingAfterBreak="0">
    <w:nsid w:val="44FE0A78"/>
    <w:multiLevelType w:val="hybridMultilevel"/>
    <w:tmpl w:val="FC3E95F6"/>
    <w:lvl w:ilvl="0" w:tplc="0409000F">
      <w:start w:val="1"/>
      <w:numFmt w:val="decimal"/>
      <w:lvlText w:val="%1."/>
      <w:lvlJc w:val="left"/>
      <w:pPr>
        <w:ind w:left="2907" w:hanging="360"/>
      </w:pPr>
    </w:lvl>
    <w:lvl w:ilvl="1" w:tplc="04090019" w:tentative="1">
      <w:start w:val="1"/>
      <w:numFmt w:val="lowerLetter"/>
      <w:lvlText w:val="%2."/>
      <w:lvlJc w:val="left"/>
      <w:pPr>
        <w:ind w:left="3627" w:hanging="360"/>
      </w:pPr>
    </w:lvl>
    <w:lvl w:ilvl="2" w:tplc="0409001B" w:tentative="1">
      <w:start w:val="1"/>
      <w:numFmt w:val="lowerRoman"/>
      <w:lvlText w:val="%3."/>
      <w:lvlJc w:val="right"/>
      <w:pPr>
        <w:ind w:left="4347" w:hanging="180"/>
      </w:pPr>
    </w:lvl>
    <w:lvl w:ilvl="3" w:tplc="0409000F" w:tentative="1">
      <w:start w:val="1"/>
      <w:numFmt w:val="decimal"/>
      <w:lvlText w:val="%4."/>
      <w:lvlJc w:val="left"/>
      <w:pPr>
        <w:ind w:left="5067" w:hanging="360"/>
      </w:pPr>
    </w:lvl>
    <w:lvl w:ilvl="4" w:tplc="04090019" w:tentative="1">
      <w:start w:val="1"/>
      <w:numFmt w:val="lowerLetter"/>
      <w:lvlText w:val="%5."/>
      <w:lvlJc w:val="left"/>
      <w:pPr>
        <w:ind w:left="5787" w:hanging="360"/>
      </w:pPr>
    </w:lvl>
    <w:lvl w:ilvl="5" w:tplc="0409001B" w:tentative="1">
      <w:start w:val="1"/>
      <w:numFmt w:val="lowerRoman"/>
      <w:lvlText w:val="%6."/>
      <w:lvlJc w:val="right"/>
      <w:pPr>
        <w:ind w:left="6507" w:hanging="180"/>
      </w:pPr>
    </w:lvl>
    <w:lvl w:ilvl="6" w:tplc="0409000F" w:tentative="1">
      <w:start w:val="1"/>
      <w:numFmt w:val="decimal"/>
      <w:lvlText w:val="%7."/>
      <w:lvlJc w:val="left"/>
      <w:pPr>
        <w:ind w:left="7227" w:hanging="360"/>
      </w:pPr>
    </w:lvl>
    <w:lvl w:ilvl="7" w:tplc="04090019" w:tentative="1">
      <w:start w:val="1"/>
      <w:numFmt w:val="lowerLetter"/>
      <w:lvlText w:val="%8."/>
      <w:lvlJc w:val="left"/>
      <w:pPr>
        <w:ind w:left="7947" w:hanging="360"/>
      </w:pPr>
    </w:lvl>
    <w:lvl w:ilvl="8" w:tplc="0409001B" w:tentative="1">
      <w:start w:val="1"/>
      <w:numFmt w:val="lowerRoman"/>
      <w:lvlText w:val="%9."/>
      <w:lvlJc w:val="right"/>
      <w:pPr>
        <w:ind w:left="8667" w:hanging="180"/>
      </w:pPr>
    </w:lvl>
  </w:abstractNum>
  <w:abstractNum w:abstractNumId="43" w15:restartNumberingAfterBreak="0">
    <w:nsid w:val="49C544B7"/>
    <w:multiLevelType w:val="hybridMultilevel"/>
    <w:tmpl w:val="C8260DB8"/>
    <w:lvl w:ilvl="0" w:tplc="0409000F">
      <w:start w:val="1"/>
      <w:numFmt w:val="decimal"/>
      <w:lvlText w:val="%1."/>
      <w:lvlJc w:val="left"/>
      <w:pPr>
        <w:ind w:left="747" w:hanging="360"/>
      </w:pPr>
    </w:lvl>
    <w:lvl w:ilvl="1" w:tplc="04090019" w:tentative="1">
      <w:start w:val="1"/>
      <w:numFmt w:val="lowerLetter"/>
      <w:lvlText w:val="%2."/>
      <w:lvlJc w:val="left"/>
      <w:pPr>
        <w:ind w:left="1467" w:hanging="360"/>
      </w:pPr>
    </w:lvl>
    <w:lvl w:ilvl="2" w:tplc="0409001B" w:tentative="1">
      <w:start w:val="1"/>
      <w:numFmt w:val="lowerRoman"/>
      <w:lvlText w:val="%3."/>
      <w:lvlJc w:val="right"/>
      <w:pPr>
        <w:ind w:left="2187" w:hanging="180"/>
      </w:pPr>
    </w:lvl>
    <w:lvl w:ilvl="3" w:tplc="0409000F">
      <w:start w:val="1"/>
      <w:numFmt w:val="decimal"/>
      <w:lvlText w:val="%4."/>
      <w:lvlJc w:val="left"/>
      <w:pPr>
        <w:ind w:left="502" w:hanging="360"/>
      </w:pPr>
    </w:lvl>
    <w:lvl w:ilvl="4" w:tplc="04090019">
      <w:start w:val="1"/>
      <w:numFmt w:val="lowerLetter"/>
      <w:lvlText w:val="%5."/>
      <w:lvlJc w:val="left"/>
      <w:pPr>
        <w:ind w:left="3627" w:hanging="360"/>
      </w:pPr>
    </w:lvl>
    <w:lvl w:ilvl="5" w:tplc="0409001B" w:tentative="1">
      <w:start w:val="1"/>
      <w:numFmt w:val="lowerRoman"/>
      <w:lvlText w:val="%6."/>
      <w:lvlJc w:val="right"/>
      <w:pPr>
        <w:ind w:left="4347" w:hanging="180"/>
      </w:pPr>
    </w:lvl>
    <w:lvl w:ilvl="6" w:tplc="0409000F" w:tentative="1">
      <w:start w:val="1"/>
      <w:numFmt w:val="decimal"/>
      <w:lvlText w:val="%7."/>
      <w:lvlJc w:val="left"/>
      <w:pPr>
        <w:ind w:left="5067" w:hanging="360"/>
      </w:pPr>
    </w:lvl>
    <w:lvl w:ilvl="7" w:tplc="04090019" w:tentative="1">
      <w:start w:val="1"/>
      <w:numFmt w:val="lowerLetter"/>
      <w:lvlText w:val="%8."/>
      <w:lvlJc w:val="left"/>
      <w:pPr>
        <w:ind w:left="5787" w:hanging="360"/>
      </w:pPr>
    </w:lvl>
    <w:lvl w:ilvl="8" w:tplc="0409001B" w:tentative="1">
      <w:start w:val="1"/>
      <w:numFmt w:val="lowerRoman"/>
      <w:lvlText w:val="%9."/>
      <w:lvlJc w:val="right"/>
      <w:pPr>
        <w:ind w:left="6507" w:hanging="180"/>
      </w:pPr>
    </w:lvl>
  </w:abstractNum>
  <w:abstractNum w:abstractNumId="44" w15:restartNumberingAfterBreak="0">
    <w:nsid w:val="4C367C18"/>
    <w:multiLevelType w:val="hybridMultilevel"/>
    <w:tmpl w:val="0972D666"/>
    <w:lvl w:ilvl="0" w:tplc="0409000F">
      <w:start w:val="1"/>
      <w:numFmt w:val="decimal"/>
      <w:lvlText w:val="%1."/>
      <w:lvlJc w:val="left"/>
      <w:pPr>
        <w:ind w:left="747" w:hanging="360"/>
      </w:pPr>
    </w:lvl>
    <w:lvl w:ilvl="1" w:tplc="04090019" w:tentative="1">
      <w:start w:val="1"/>
      <w:numFmt w:val="lowerLetter"/>
      <w:lvlText w:val="%2."/>
      <w:lvlJc w:val="left"/>
      <w:pPr>
        <w:ind w:left="1467" w:hanging="360"/>
      </w:pPr>
    </w:lvl>
    <w:lvl w:ilvl="2" w:tplc="0409001B" w:tentative="1">
      <w:start w:val="1"/>
      <w:numFmt w:val="lowerRoman"/>
      <w:lvlText w:val="%3."/>
      <w:lvlJc w:val="right"/>
      <w:pPr>
        <w:ind w:left="2187" w:hanging="180"/>
      </w:pPr>
    </w:lvl>
    <w:lvl w:ilvl="3" w:tplc="04090013">
      <w:start w:val="1"/>
      <w:numFmt w:val="hebrew1"/>
      <w:lvlText w:val="%4."/>
      <w:lvlJc w:val="center"/>
      <w:pPr>
        <w:ind w:left="502" w:hanging="360"/>
      </w:pPr>
    </w:lvl>
    <w:lvl w:ilvl="4" w:tplc="04090019" w:tentative="1">
      <w:start w:val="1"/>
      <w:numFmt w:val="lowerLetter"/>
      <w:lvlText w:val="%5."/>
      <w:lvlJc w:val="left"/>
      <w:pPr>
        <w:ind w:left="3627" w:hanging="360"/>
      </w:pPr>
    </w:lvl>
    <w:lvl w:ilvl="5" w:tplc="0409001B" w:tentative="1">
      <w:start w:val="1"/>
      <w:numFmt w:val="lowerRoman"/>
      <w:lvlText w:val="%6."/>
      <w:lvlJc w:val="right"/>
      <w:pPr>
        <w:ind w:left="4347" w:hanging="180"/>
      </w:pPr>
    </w:lvl>
    <w:lvl w:ilvl="6" w:tplc="0409000F" w:tentative="1">
      <w:start w:val="1"/>
      <w:numFmt w:val="decimal"/>
      <w:lvlText w:val="%7."/>
      <w:lvlJc w:val="left"/>
      <w:pPr>
        <w:ind w:left="5067" w:hanging="360"/>
      </w:pPr>
    </w:lvl>
    <w:lvl w:ilvl="7" w:tplc="04090019" w:tentative="1">
      <w:start w:val="1"/>
      <w:numFmt w:val="lowerLetter"/>
      <w:lvlText w:val="%8."/>
      <w:lvlJc w:val="left"/>
      <w:pPr>
        <w:ind w:left="5787" w:hanging="360"/>
      </w:pPr>
    </w:lvl>
    <w:lvl w:ilvl="8" w:tplc="0409001B" w:tentative="1">
      <w:start w:val="1"/>
      <w:numFmt w:val="lowerRoman"/>
      <w:lvlText w:val="%9."/>
      <w:lvlJc w:val="right"/>
      <w:pPr>
        <w:ind w:left="6507" w:hanging="180"/>
      </w:pPr>
    </w:lvl>
  </w:abstractNum>
  <w:abstractNum w:abstractNumId="45"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6"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48"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509529B3"/>
    <w:multiLevelType w:val="hybridMultilevel"/>
    <w:tmpl w:val="958E161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273203CC">
      <w:numFmt w:val="bullet"/>
      <w:lvlText w:val="-"/>
      <w:lvlJc w:val="left"/>
      <w:pPr>
        <w:ind w:left="1980" w:firstLine="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1" w15:restartNumberingAfterBreak="0">
    <w:nsid w:val="51C069E1"/>
    <w:multiLevelType w:val="multilevel"/>
    <w:tmpl w:val="D7487D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526A7F07"/>
    <w:multiLevelType w:val="multilevel"/>
    <w:tmpl w:val="7CD21548"/>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sz w:val="24"/>
        <w:szCs w:val="24"/>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53" w15:restartNumberingAfterBreak="0">
    <w:nsid w:val="52CC19E6"/>
    <w:multiLevelType w:val="hybridMultilevel"/>
    <w:tmpl w:val="9566ED72"/>
    <w:lvl w:ilvl="0" w:tplc="823A5118">
      <w:start w:val="1"/>
      <w:numFmt w:val="hebrew1"/>
      <w:lvlText w:val="%1."/>
      <w:lvlJc w:val="left"/>
      <w:pPr>
        <w:ind w:left="1515" w:hanging="360"/>
      </w:pPr>
      <w:rPr>
        <w:rFonts w:hint="default"/>
      </w:rPr>
    </w:lvl>
    <w:lvl w:ilvl="1" w:tplc="04090019" w:tentative="1">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54"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6"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57"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59345C5C"/>
    <w:multiLevelType w:val="hybridMultilevel"/>
    <w:tmpl w:val="FC3E95F6"/>
    <w:lvl w:ilvl="0" w:tplc="0409000F">
      <w:start w:val="1"/>
      <w:numFmt w:val="decimal"/>
      <w:lvlText w:val="%1."/>
      <w:lvlJc w:val="left"/>
      <w:pPr>
        <w:ind w:left="2907" w:hanging="360"/>
      </w:pPr>
    </w:lvl>
    <w:lvl w:ilvl="1" w:tplc="04090019" w:tentative="1">
      <w:start w:val="1"/>
      <w:numFmt w:val="lowerLetter"/>
      <w:lvlText w:val="%2."/>
      <w:lvlJc w:val="left"/>
      <w:pPr>
        <w:ind w:left="3627" w:hanging="360"/>
      </w:pPr>
    </w:lvl>
    <w:lvl w:ilvl="2" w:tplc="0409001B" w:tentative="1">
      <w:start w:val="1"/>
      <w:numFmt w:val="lowerRoman"/>
      <w:lvlText w:val="%3."/>
      <w:lvlJc w:val="right"/>
      <w:pPr>
        <w:ind w:left="4347" w:hanging="180"/>
      </w:pPr>
    </w:lvl>
    <w:lvl w:ilvl="3" w:tplc="0409000F" w:tentative="1">
      <w:start w:val="1"/>
      <w:numFmt w:val="decimal"/>
      <w:lvlText w:val="%4."/>
      <w:lvlJc w:val="left"/>
      <w:pPr>
        <w:ind w:left="5067" w:hanging="360"/>
      </w:pPr>
    </w:lvl>
    <w:lvl w:ilvl="4" w:tplc="04090019" w:tentative="1">
      <w:start w:val="1"/>
      <w:numFmt w:val="lowerLetter"/>
      <w:lvlText w:val="%5."/>
      <w:lvlJc w:val="left"/>
      <w:pPr>
        <w:ind w:left="5787" w:hanging="360"/>
      </w:pPr>
    </w:lvl>
    <w:lvl w:ilvl="5" w:tplc="0409001B" w:tentative="1">
      <w:start w:val="1"/>
      <w:numFmt w:val="lowerRoman"/>
      <w:lvlText w:val="%6."/>
      <w:lvlJc w:val="right"/>
      <w:pPr>
        <w:ind w:left="6507" w:hanging="180"/>
      </w:pPr>
    </w:lvl>
    <w:lvl w:ilvl="6" w:tplc="0409000F" w:tentative="1">
      <w:start w:val="1"/>
      <w:numFmt w:val="decimal"/>
      <w:lvlText w:val="%7."/>
      <w:lvlJc w:val="left"/>
      <w:pPr>
        <w:ind w:left="7227" w:hanging="360"/>
      </w:pPr>
    </w:lvl>
    <w:lvl w:ilvl="7" w:tplc="04090019" w:tentative="1">
      <w:start w:val="1"/>
      <w:numFmt w:val="lowerLetter"/>
      <w:lvlText w:val="%8."/>
      <w:lvlJc w:val="left"/>
      <w:pPr>
        <w:ind w:left="7947" w:hanging="360"/>
      </w:pPr>
    </w:lvl>
    <w:lvl w:ilvl="8" w:tplc="0409001B" w:tentative="1">
      <w:start w:val="1"/>
      <w:numFmt w:val="lowerRoman"/>
      <w:lvlText w:val="%9."/>
      <w:lvlJc w:val="right"/>
      <w:pPr>
        <w:ind w:left="8667" w:hanging="180"/>
      </w:pPr>
    </w:lvl>
  </w:abstractNum>
  <w:abstractNum w:abstractNumId="59"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60"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61" w15:restartNumberingAfterBreak="0">
    <w:nsid w:val="606F4ACC"/>
    <w:multiLevelType w:val="multilevel"/>
    <w:tmpl w:val="737C0144"/>
    <w:lvl w:ilvl="0">
      <w:start w:val="1"/>
      <w:numFmt w:val="hebrew1"/>
      <w:lvlText w:val="%1."/>
      <w:lvlJc w:val="center"/>
      <w:pPr>
        <w:tabs>
          <w:tab w:val="num" w:pos="851"/>
        </w:tabs>
        <w:ind w:left="851" w:right="567" w:hanging="567"/>
      </w:pPr>
      <w:rPr>
        <w:b w:val="0"/>
        <w:bCs w:val="0"/>
      </w:rPr>
    </w:lvl>
    <w:lvl w:ilvl="1">
      <w:start w:val="1"/>
      <w:numFmt w:val="decimal"/>
      <w:lvlText w:val="%2."/>
      <w:lvlJc w:val="left"/>
      <w:pPr>
        <w:tabs>
          <w:tab w:val="num" w:pos="1418"/>
        </w:tabs>
        <w:ind w:left="1418" w:right="1134" w:hanging="567"/>
      </w:pPr>
    </w:lvl>
    <w:lvl w:ilvl="2">
      <w:start w:val="1"/>
      <w:numFmt w:val="decimal"/>
      <w:lvlText w:val="%3."/>
      <w:lvlJc w:val="left"/>
      <w:pPr>
        <w:tabs>
          <w:tab w:val="num" w:pos="1985"/>
        </w:tabs>
        <w:ind w:left="1985" w:right="1701" w:hanging="567"/>
      </w:pPr>
    </w:lvl>
    <w:lvl w:ilvl="3">
      <w:start w:val="1"/>
      <w:numFmt w:val="hebrew2"/>
      <w:lvlText w:val="%4."/>
      <w:lvlJc w:val="left"/>
      <w:pPr>
        <w:tabs>
          <w:tab w:val="num" w:pos="2552"/>
        </w:tabs>
        <w:ind w:left="2552" w:right="2268" w:hanging="567"/>
      </w:pPr>
    </w:lvl>
    <w:lvl w:ilvl="4">
      <w:start w:val="1"/>
      <w:numFmt w:val="upperRoman"/>
      <w:lvlText w:val="%5."/>
      <w:lvlJc w:val="left"/>
      <w:pPr>
        <w:tabs>
          <w:tab w:val="num" w:pos="3119"/>
        </w:tabs>
        <w:ind w:left="3119" w:right="2835" w:hanging="567"/>
      </w:pPr>
    </w:lvl>
    <w:lvl w:ilvl="5">
      <w:start w:val="1"/>
      <w:numFmt w:val="lowerRoman"/>
      <w:lvlText w:val="%6."/>
      <w:lvlJc w:val="left"/>
      <w:pPr>
        <w:tabs>
          <w:tab w:val="num" w:pos="3686"/>
        </w:tabs>
        <w:ind w:left="3686" w:right="3402" w:hanging="567"/>
      </w:pPr>
    </w:lvl>
    <w:lvl w:ilvl="6">
      <w:start w:val="1"/>
      <w:numFmt w:val="decimal"/>
      <w:lvlText w:val="%7."/>
      <w:lvlJc w:val="left"/>
      <w:pPr>
        <w:tabs>
          <w:tab w:val="num" w:pos="4253"/>
        </w:tabs>
        <w:ind w:left="4253" w:right="3969" w:hanging="567"/>
      </w:pPr>
    </w:lvl>
    <w:lvl w:ilvl="7">
      <w:start w:val="1"/>
      <w:numFmt w:val="hebrew1"/>
      <w:lvlText w:val="%8."/>
      <w:lvlJc w:val="left"/>
      <w:pPr>
        <w:tabs>
          <w:tab w:val="num" w:pos="4819"/>
        </w:tabs>
        <w:ind w:left="4819" w:right="4535" w:hanging="566"/>
      </w:pPr>
    </w:lvl>
    <w:lvl w:ilvl="8">
      <w:start w:val="1"/>
      <w:numFmt w:val="upperRoman"/>
      <w:lvlText w:val="%9."/>
      <w:lvlJc w:val="left"/>
      <w:pPr>
        <w:tabs>
          <w:tab w:val="num" w:pos="5386"/>
        </w:tabs>
        <w:ind w:left="5386" w:right="5102" w:hanging="567"/>
      </w:pPr>
    </w:lvl>
  </w:abstractNum>
  <w:abstractNum w:abstractNumId="62"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63"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64"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65"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66"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68"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633"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1" w15:restartNumberingAfterBreak="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75"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76"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7"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78" w15:restartNumberingAfterBreak="0">
    <w:nsid w:val="799B7D9F"/>
    <w:multiLevelType w:val="multilevel"/>
    <w:tmpl w:val="34CCDC9A"/>
    <w:lvl w:ilvl="0">
      <w:start w:val="6"/>
      <w:numFmt w:val="decimal"/>
      <w:lvlText w:val="%1"/>
      <w:lvlJc w:val="left"/>
      <w:pPr>
        <w:ind w:left="360" w:hanging="360"/>
      </w:pPr>
      <w:rPr>
        <w:rFonts w:hint="default"/>
        <w:b w:val="0"/>
      </w:rPr>
    </w:lvl>
    <w:lvl w:ilvl="1">
      <w:start w:val="1"/>
      <w:numFmt w:val="decimal"/>
      <w:lvlText w:val="%1.%2"/>
      <w:lvlJc w:val="left"/>
      <w:pPr>
        <w:ind w:left="1096" w:hanging="360"/>
      </w:pPr>
      <w:rPr>
        <w:rFonts w:hint="default"/>
        <w:b w:val="0"/>
      </w:rPr>
    </w:lvl>
    <w:lvl w:ilvl="2">
      <w:start w:val="1"/>
      <w:numFmt w:val="decimal"/>
      <w:lvlText w:val="%1.%2.%3"/>
      <w:lvlJc w:val="left"/>
      <w:pPr>
        <w:ind w:left="2192" w:hanging="720"/>
      </w:pPr>
      <w:rPr>
        <w:rFonts w:hint="default"/>
        <w:b w:val="0"/>
      </w:rPr>
    </w:lvl>
    <w:lvl w:ilvl="3">
      <w:start w:val="1"/>
      <w:numFmt w:val="decimal"/>
      <w:lvlText w:val="%1.%2.%3.%4"/>
      <w:lvlJc w:val="left"/>
      <w:pPr>
        <w:ind w:left="2928" w:hanging="720"/>
      </w:pPr>
      <w:rPr>
        <w:rFonts w:hint="default"/>
        <w:b w:val="0"/>
      </w:rPr>
    </w:lvl>
    <w:lvl w:ilvl="4">
      <w:start w:val="1"/>
      <w:numFmt w:val="decimal"/>
      <w:lvlText w:val="%1.%2.%3.%4.%5"/>
      <w:lvlJc w:val="left"/>
      <w:pPr>
        <w:ind w:left="4024" w:hanging="1080"/>
      </w:pPr>
      <w:rPr>
        <w:rFonts w:hint="default"/>
        <w:b w:val="0"/>
      </w:rPr>
    </w:lvl>
    <w:lvl w:ilvl="5">
      <w:start w:val="1"/>
      <w:numFmt w:val="decimal"/>
      <w:lvlText w:val="%1.%2.%3.%4.%5.%6"/>
      <w:lvlJc w:val="left"/>
      <w:pPr>
        <w:ind w:left="4760" w:hanging="1080"/>
      </w:pPr>
      <w:rPr>
        <w:rFonts w:hint="default"/>
        <w:b w:val="0"/>
      </w:rPr>
    </w:lvl>
    <w:lvl w:ilvl="6">
      <w:start w:val="1"/>
      <w:numFmt w:val="decimal"/>
      <w:lvlText w:val="%1.%2.%3.%4.%5.%6.%7"/>
      <w:lvlJc w:val="left"/>
      <w:pPr>
        <w:ind w:left="5856" w:hanging="1440"/>
      </w:pPr>
      <w:rPr>
        <w:rFonts w:hint="default"/>
        <w:b w:val="0"/>
      </w:rPr>
    </w:lvl>
    <w:lvl w:ilvl="7">
      <w:start w:val="1"/>
      <w:numFmt w:val="decimal"/>
      <w:lvlText w:val="%1.%2.%3.%4.%5.%6.%7.%8"/>
      <w:lvlJc w:val="left"/>
      <w:pPr>
        <w:ind w:left="6592" w:hanging="1440"/>
      </w:pPr>
      <w:rPr>
        <w:rFonts w:hint="default"/>
        <w:b w:val="0"/>
      </w:rPr>
    </w:lvl>
    <w:lvl w:ilvl="8">
      <w:start w:val="1"/>
      <w:numFmt w:val="decimal"/>
      <w:lvlText w:val="%1.%2.%3.%4.%5.%6.%7.%8.%9"/>
      <w:lvlJc w:val="left"/>
      <w:pPr>
        <w:ind w:left="7328" w:hanging="1440"/>
      </w:pPr>
      <w:rPr>
        <w:rFonts w:hint="default"/>
        <w:b w:val="0"/>
      </w:rPr>
    </w:lvl>
  </w:abstractNum>
  <w:abstractNum w:abstractNumId="79"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0" w15:restartNumberingAfterBreak="0">
    <w:nsid w:val="7C6D299F"/>
    <w:multiLevelType w:val="hybridMultilevel"/>
    <w:tmpl w:val="C3E26570"/>
    <w:lvl w:ilvl="0" w:tplc="823A511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1"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num w:numId="1">
    <w:abstractNumId w:val="11"/>
  </w:num>
  <w:num w:numId="2">
    <w:abstractNumId w:val="79"/>
  </w:num>
  <w:num w:numId="3">
    <w:abstractNumId w:val="33"/>
  </w:num>
  <w:num w:numId="4">
    <w:abstractNumId w:val="26"/>
  </w:num>
  <w:num w:numId="5">
    <w:abstractNumId w:val="56"/>
  </w:num>
  <w:num w:numId="6">
    <w:abstractNumId w:val="68"/>
  </w:num>
  <w:num w:numId="7">
    <w:abstractNumId w:val="0"/>
  </w:num>
  <w:num w:numId="8">
    <w:abstractNumId w:val="30"/>
  </w:num>
  <w:num w:numId="9">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7"/>
  </w:num>
  <w:num w:numId="12">
    <w:abstractNumId w:val="14"/>
  </w:num>
  <w:num w:numId="13">
    <w:abstractNumId w:val="74"/>
  </w:num>
  <w:num w:numId="14">
    <w:abstractNumId w:val="27"/>
  </w:num>
  <w:num w:numId="15">
    <w:abstractNumId w:val="57"/>
  </w:num>
  <w:num w:numId="16">
    <w:abstractNumId w:val="77"/>
  </w:num>
  <w:num w:numId="17">
    <w:abstractNumId w:val="60"/>
  </w:num>
  <w:num w:numId="18">
    <w:abstractNumId w:val="48"/>
  </w:num>
  <w:num w:numId="19">
    <w:abstractNumId w:val="63"/>
  </w:num>
  <w:num w:numId="20">
    <w:abstractNumId w:val="59"/>
  </w:num>
  <w:num w:numId="21">
    <w:abstractNumId w:val="32"/>
  </w:num>
  <w:num w:numId="22">
    <w:abstractNumId w:val="47"/>
  </w:num>
  <w:num w:numId="23">
    <w:abstractNumId w:val="69"/>
  </w:num>
  <w:num w:numId="24">
    <w:abstractNumId w:val="10"/>
  </w:num>
  <w:num w:numId="25">
    <w:abstractNumId w:val="28"/>
  </w:num>
  <w:num w:numId="26">
    <w:abstractNumId w:val="41"/>
  </w:num>
  <w:num w:numId="27">
    <w:abstractNumId w:val="15"/>
  </w:num>
  <w:num w:numId="28">
    <w:abstractNumId w:val="64"/>
  </w:num>
  <w:num w:numId="29">
    <w:abstractNumId w:val="36"/>
  </w:num>
  <w:num w:numId="30">
    <w:abstractNumId w:val="19"/>
  </w:num>
  <w:num w:numId="31">
    <w:abstractNumId w:val="25"/>
  </w:num>
  <w:num w:numId="32">
    <w:abstractNumId w:val="55"/>
  </w:num>
  <w:num w:numId="33">
    <w:abstractNumId w:val="70"/>
  </w:num>
  <w:num w:numId="34">
    <w:abstractNumId w:val="45"/>
  </w:num>
  <w:num w:numId="35">
    <w:abstractNumId w:val="50"/>
  </w:num>
  <w:num w:numId="3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72"/>
  </w:num>
  <w:num w:numId="38">
    <w:abstractNumId w:val="54"/>
  </w:num>
  <w:num w:numId="39">
    <w:abstractNumId w:val="29"/>
  </w:num>
  <w:num w:numId="40">
    <w:abstractNumId w:val="51"/>
  </w:num>
  <w:num w:numId="41">
    <w:abstractNumId w:val="52"/>
  </w:num>
  <w:num w:numId="42">
    <w:abstractNumId w:val="6"/>
  </w:num>
  <w:num w:numId="43">
    <w:abstractNumId w:val="34"/>
  </w:num>
  <w:num w:numId="44">
    <w:abstractNumId w:val="12"/>
  </w:num>
  <w:num w:numId="45">
    <w:abstractNumId w:val="5"/>
  </w:num>
  <w:num w:numId="46">
    <w:abstractNumId w:val="81"/>
  </w:num>
  <w:num w:numId="47">
    <w:abstractNumId w:val="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8">
    <w:abstractNumId w:val="71"/>
  </w:num>
  <w:num w:numId="49">
    <w:abstractNumId w:val="39"/>
  </w:num>
  <w:num w:numId="50">
    <w:abstractNumId w:val="37"/>
  </w:num>
  <w:num w:numId="51">
    <w:abstractNumId w:val="2"/>
  </w:num>
  <w:num w:numId="52">
    <w:abstractNumId w:val="65"/>
  </w:num>
  <w:num w:numId="53">
    <w:abstractNumId w:val="73"/>
  </w:num>
  <w:num w:numId="54">
    <w:abstractNumId w:val="75"/>
  </w:num>
  <w:num w:numId="55">
    <w:abstractNumId w:val="16"/>
  </w:num>
  <w:num w:numId="56">
    <w:abstractNumId w:val="66"/>
  </w:num>
  <w:num w:numId="57">
    <w:abstractNumId w:val="53"/>
  </w:num>
  <w:num w:numId="58">
    <w:abstractNumId w:val="80"/>
  </w:num>
  <w:num w:numId="59">
    <w:abstractNumId w:val="38"/>
  </w:num>
  <w:num w:numId="60">
    <w:abstractNumId w:val="17"/>
  </w:num>
  <w:num w:numId="61">
    <w:abstractNumId w:val="61"/>
  </w:num>
  <w:num w:numId="62">
    <w:abstractNumId w:val="3"/>
  </w:num>
  <w:num w:numId="63">
    <w:abstractNumId w:val="7"/>
  </w:num>
  <w:num w:numId="64">
    <w:abstractNumId w:val="13"/>
  </w:num>
  <w:num w:numId="65">
    <w:abstractNumId w:val="20"/>
  </w:num>
  <w:num w:numId="66">
    <w:abstractNumId w:val="18"/>
  </w:num>
  <w:num w:numId="67">
    <w:abstractNumId w:val="42"/>
  </w:num>
  <w:num w:numId="68">
    <w:abstractNumId w:val="58"/>
  </w:num>
  <w:num w:numId="69">
    <w:abstractNumId w:val="8"/>
  </w:num>
  <w:num w:numId="70">
    <w:abstractNumId w:val="9"/>
  </w:num>
  <w:num w:numId="71">
    <w:abstractNumId w:val="44"/>
  </w:num>
  <w:num w:numId="72">
    <w:abstractNumId w:val="43"/>
  </w:num>
  <w:num w:numId="73">
    <w:abstractNumId w:val="31"/>
  </w:num>
  <w:num w:numId="74">
    <w:abstractNumId w:val="22"/>
  </w:num>
  <w:num w:numId="75">
    <w:abstractNumId w:val="21"/>
  </w:num>
  <w:num w:numId="76">
    <w:abstractNumId w:val="49"/>
  </w:num>
  <w:num w:numId="77">
    <w:abstractNumId w:val="24"/>
  </w:num>
  <w:num w:numId="78">
    <w:abstractNumId w:val="40"/>
  </w:num>
  <w:num w:numId="79">
    <w:abstractNumId w:val="35"/>
  </w:num>
  <w:num w:numId="80">
    <w:abstractNumId w:val="1"/>
  </w:num>
  <w:num w:numId="81">
    <w:abstractNumId w:val="23"/>
  </w:num>
  <w:num w:numId="82">
    <w:abstractNumId w:val="78"/>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34EF"/>
    <w:rsid w:val="000046CD"/>
    <w:rsid w:val="000051E6"/>
    <w:rsid w:val="0000537F"/>
    <w:rsid w:val="0000576F"/>
    <w:rsid w:val="00005F8C"/>
    <w:rsid w:val="00006C45"/>
    <w:rsid w:val="0000714B"/>
    <w:rsid w:val="000073B4"/>
    <w:rsid w:val="00007CC6"/>
    <w:rsid w:val="00007FE6"/>
    <w:rsid w:val="00010219"/>
    <w:rsid w:val="00010A93"/>
    <w:rsid w:val="00010B0D"/>
    <w:rsid w:val="00011CD2"/>
    <w:rsid w:val="00012574"/>
    <w:rsid w:val="00012CA3"/>
    <w:rsid w:val="00013EC8"/>
    <w:rsid w:val="00015110"/>
    <w:rsid w:val="00016EA0"/>
    <w:rsid w:val="00017481"/>
    <w:rsid w:val="00020590"/>
    <w:rsid w:val="000205DC"/>
    <w:rsid w:val="00020F06"/>
    <w:rsid w:val="00022494"/>
    <w:rsid w:val="00023196"/>
    <w:rsid w:val="00023CC9"/>
    <w:rsid w:val="00024B6D"/>
    <w:rsid w:val="0002518C"/>
    <w:rsid w:val="0002570E"/>
    <w:rsid w:val="00031EC1"/>
    <w:rsid w:val="00032076"/>
    <w:rsid w:val="00032295"/>
    <w:rsid w:val="00035919"/>
    <w:rsid w:val="0003618B"/>
    <w:rsid w:val="00036243"/>
    <w:rsid w:val="00037675"/>
    <w:rsid w:val="00040784"/>
    <w:rsid w:val="00040933"/>
    <w:rsid w:val="00042038"/>
    <w:rsid w:val="00046AAE"/>
    <w:rsid w:val="00047B42"/>
    <w:rsid w:val="0005285B"/>
    <w:rsid w:val="00052DA9"/>
    <w:rsid w:val="0005305E"/>
    <w:rsid w:val="00054E0B"/>
    <w:rsid w:val="000553FF"/>
    <w:rsid w:val="00055768"/>
    <w:rsid w:val="00055B11"/>
    <w:rsid w:val="00061735"/>
    <w:rsid w:val="00062CF3"/>
    <w:rsid w:val="00062D24"/>
    <w:rsid w:val="00064800"/>
    <w:rsid w:val="00064A7F"/>
    <w:rsid w:val="0006515C"/>
    <w:rsid w:val="00070191"/>
    <w:rsid w:val="000703BF"/>
    <w:rsid w:val="00070410"/>
    <w:rsid w:val="0007055B"/>
    <w:rsid w:val="000705A8"/>
    <w:rsid w:val="00070958"/>
    <w:rsid w:val="00070D78"/>
    <w:rsid w:val="000714AC"/>
    <w:rsid w:val="000730B6"/>
    <w:rsid w:val="000744F2"/>
    <w:rsid w:val="000767D0"/>
    <w:rsid w:val="00076ABF"/>
    <w:rsid w:val="000801B8"/>
    <w:rsid w:val="00080B02"/>
    <w:rsid w:val="00080C22"/>
    <w:rsid w:val="000818BB"/>
    <w:rsid w:val="00083043"/>
    <w:rsid w:val="00084516"/>
    <w:rsid w:val="00084894"/>
    <w:rsid w:val="00084AB0"/>
    <w:rsid w:val="00085DF7"/>
    <w:rsid w:val="0009042F"/>
    <w:rsid w:val="000907E2"/>
    <w:rsid w:val="00090C83"/>
    <w:rsid w:val="00090EFC"/>
    <w:rsid w:val="0009109A"/>
    <w:rsid w:val="00091AD6"/>
    <w:rsid w:val="00093AA1"/>
    <w:rsid w:val="0009526E"/>
    <w:rsid w:val="00096E84"/>
    <w:rsid w:val="000A026C"/>
    <w:rsid w:val="000A27FB"/>
    <w:rsid w:val="000A339D"/>
    <w:rsid w:val="000A474B"/>
    <w:rsid w:val="000A4AAD"/>
    <w:rsid w:val="000A4B66"/>
    <w:rsid w:val="000A6CCB"/>
    <w:rsid w:val="000A7124"/>
    <w:rsid w:val="000A77BC"/>
    <w:rsid w:val="000B015A"/>
    <w:rsid w:val="000B15CD"/>
    <w:rsid w:val="000B1E1C"/>
    <w:rsid w:val="000B2D69"/>
    <w:rsid w:val="000B3D66"/>
    <w:rsid w:val="000B5005"/>
    <w:rsid w:val="000B6784"/>
    <w:rsid w:val="000B6AAC"/>
    <w:rsid w:val="000C47C5"/>
    <w:rsid w:val="000C4EA7"/>
    <w:rsid w:val="000C6ADA"/>
    <w:rsid w:val="000C6D79"/>
    <w:rsid w:val="000C74CF"/>
    <w:rsid w:val="000C7C1C"/>
    <w:rsid w:val="000C7CB5"/>
    <w:rsid w:val="000D055B"/>
    <w:rsid w:val="000D08CB"/>
    <w:rsid w:val="000D3D73"/>
    <w:rsid w:val="000D44BA"/>
    <w:rsid w:val="000D4C49"/>
    <w:rsid w:val="000D6142"/>
    <w:rsid w:val="000D6195"/>
    <w:rsid w:val="000D6366"/>
    <w:rsid w:val="000D71F4"/>
    <w:rsid w:val="000D7462"/>
    <w:rsid w:val="000D798F"/>
    <w:rsid w:val="000E0378"/>
    <w:rsid w:val="000E0B15"/>
    <w:rsid w:val="000E1B02"/>
    <w:rsid w:val="000E3187"/>
    <w:rsid w:val="000E5AF0"/>
    <w:rsid w:val="000F065E"/>
    <w:rsid w:val="000F06E7"/>
    <w:rsid w:val="000F0C8E"/>
    <w:rsid w:val="000F0D20"/>
    <w:rsid w:val="000F17AB"/>
    <w:rsid w:val="000F1EC2"/>
    <w:rsid w:val="000F288A"/>
    <w:rsid w:val="000F4883"/>
    <w:rsid w:val="000F4AEB"/>
    <w:rsid w:val="000F4EF2"/>
    <w:rsid w:val="000F5096"/>
    <w:rsid w:val="000F65B7"/>
    <w:rsid w:val="00100BEE"/>
    <w:rsid w:val="00102C48"/>
    <w:rsid w:val="00102DCB"/>
    <w:rsid w:val="00104383"/>
    <w:rsid w:val="00104704"/>
    <w:rsid w:val="00106597"/>
    <w:rsid w:val="00106947"/>
    <w:rsid w:val="00107884"/>
    <w:rsid w:val="001079F1"/>
    <w:rsid w:val="00111555"/>
    <w:rsid w:val="001126BD"/>
    <w:rsid w:val="0011438F"/>
    <w:rsid w:val="00115A69"/>
    <w:rsid w:val="00115EDF"/>
    <w:rsid w:val="0011621C"/>
    <w:rsid w:val="00116957"/>
    <w:rsid w:val="00116EC2"/>
    <w:rsid w:val="001179FD"/>
    <w:rsid w:val="0012031C"/>
    <w:rsid w:val="00120E24"/>
    <w:rsid w:val="00121348"/>
    <w:rsid w:val="00121925"/>
    <w:rsid w:val="001219F0"/>
    <w:rsid w:val="00122AB0"/>
    <w:rsid w:val="00122C99"/>
    <w:rsid w:val="00123644"/>
    <w:rsid w:val="00124164"/>
    <w:rsid w:val="00124A79"/>
    <w:rsid w:val="00124C91"/>
    <w:rsid w:val="001268AE"/>
    <w:rsid w:val="001305BF"/>
    <w:rsid w:val="001306A3"/>
    <w:rsid w:val="00130736"/>
    <w:rsid w:val="001313CB"/>
    <w:rsid w:val="00131802"/>
    <w:rsid w:val="0013203A"/>
    <w:rsid w:val="001355D9"/>
    <w:rsid w:val="00135DFE"/>
    <w:rsid w:val="00136728"/>
    <w:rsid w:val="001376A7"/>
    <w:rsid w:val="00144716"/>
    <w:rsid w:val="00146230"/>
    <w:rsid w:val="00146AF6"/>
    <w:rsid w:val="00146DE0"/>
    <w:rsid w:val="00147256"/>
    <w:rsid w:val="00147FE7"/>
    <w:rsid w:val="00150F85"/>
    <w:rsid w:val="0015106D"/>
    <w:rsid w:val="00151413"/>
    <w:rsid w:val="001516EB"/>
    <w:rsid w:val="0015175F"/>
    <w:rsid w:val="00151F45"/>
    <w:rsid w:val="00153152"/>
    <w:rsid w:val="00153674"/>
    <w:rsid w:val="00153837"/>
    <w:rsid w:val="001616EE"/>
    <w:rsid w:val="001617C9"/>
    <w:rsid w:val="0016193E"/>
    <w:rsid w:val="001633B6"/>
    <w:rsid w:val="0016372B"/>
    <w:rsid w:val="0016374F"/>
    <w:rsid w:val="001644BF"/>
    <w:rsid w:val="001646F5"/>
    <w:rsid w:val="00165B80"/>
    <w:rsid w:val="00166E31"/>
    <w:rsid w:val="00171831"/>
    <w:rsid w:val="00172823"/>
    <w:rsid w:val="001736EC"/>
    <w:rsid w:val="00175671"/>
    <w:rsid w:val="00177A66"/>
    <w:rsid w:val="00181D05"/>
    <w:rsid w:val="0018260C"/>
    <w:rsid w:val="00182728"/>
    <w:rsid w:val="00182BCE"/>
    <w:rsid w:val="00183824"/>
    <w:rsid w:val="001858F8"/>
    <w:rsid w:val="00185E64"/>
    <w:rsid w:val="001874E3"/>
    <w:rsid w:val="001875C8"/>
    <w:rsid w:val="00190C7B"/>
    <w:rsid w:val="001913C4"/>
    <w:rsid w:val="00191401"/>
    <w:rsid w:val="00191A01"/>
    <w:rsid w:val="00191B6D"/>
    <w:rsid w:val="00191F0D"/>
    <w:rsid w:val="00191F31"/>
    <w:rsid w:val="0019227B"/>
    <w:rsid w:val="00192894"/>
    <w:rsid w:val="001930B4"/>
    <w:rsid w:val="001930E5"/>
    <w:rsid w:val="00193420"/>
    <w:rsid w:val="00193805"/>
    <w:rsid w:val="001938C7"/>
    <w:rsid w:val="00193C96"/>
    <w:rsid w:val="00195359"/>
    <w:rsid w:val="001962EF"/>
    <w:rsid w:val="00196EAC"/>
    <w:rsid w:val="00197607"/>
    <w:rsid w:val="00197875"/>
    <w:rsid w:val="00197A1D"/>
    <w:rsid w:val="001A0058"/>
    <w:rsid w:val="001A0A86"/>
    <w:rsid w:val="001A0FEB"/>
    <w:rsid w:val="001A2F2A"/>
    <w:rsid w:val="001A4273"/>
    <w:rsid w:val="001A451E"/>
    <w:rsid w:val="001A47B9"/>
    <w:rsid w:val="001A47DD"/>
    <w:rsid w:val="001A4914"/>
    <w:rsid w:val="001A5A4B"/>
    <w:rsid w:val="001A6732"/>
    <w:rsid w:val="001A7587"/>
    <w:rsid w:val="001A7738"/>
    <w:rsid w:val="001B000C"/>
    <w:rsid w:val="001B1AD5"/>
    <w:rsid w:val="001B2999"/>
    <w:rsid w:val="001B2BBA"/>
    <w:rsid w:val="001B2F89"/>
    <w:rsid w:val="001B30A5"/>
    <w:rsid w:val="001B39CF"/>
    <w:rsid w:val="001B42C4"/>
    <w:rsid w:val="001B481D"/>
    <w:rsid w:val="001B58B0"/>
    <w:rsid w:val="001B6541"/>
    <w:rsid w:val="001B7602"/>
    <w:rsid w:val="001B7B26"/>
    <w:rsid w:val="001B7C4C"/>
    <w:rsid w:val="001C29D8"/>
    <w:rsid w:val="001C5154"/>
    <w:rsid w:val="001C7002"/>
    <w:rsid w:val="001C754E"/>
    <w:rsid w:val="001C7C80"/>
    <w:rsid w:val="001D06B6"/>
    <w:rsid w:val="001D0D6E"/>
    <w:rsid w:val="001D0E15"/>
    <w:rsid w:val="001D44B4"/>
    <w:rsid w:val="001D5BC3"/>
    <w:rsid w:val="001D69C9"/>
    <w:rsid w:val="001D7106"/>
    <w:rsid w:val="001D756B"/>
    <w:rsid w:val="001E0056"/>
    <w:rsid w:val="001E038D"/>
    <w:rsid w:val="001E0565"/>
    <w:rsid w:val="001E1220"/>
    <w:rsid w:val="001E18B5"/>
    <w:rsid w:val="001E1A56"/>
    <w:rsid w:val="001E2220"/>
    <w:rsid w:val="001E25AB"/>
    <w:rsid w:val="001E2EE6"/>
    <w:rsid w:val="001E32A0"/>
    <w:rsid w:val="001E474E"/>
    <w:rsid w:val="001E4E26"/>
    <w:rsid w:val="001E53AB"/>
    <w:rsid w:val="001E5A2F"/>
    <w:rsid w:val="001E648A"/>
    <w:rsid w:val="001E6D6C"/>
    <w:rsid w:val="001E6F0E"/>
    <w:rsid w:val="001E7655"/>
    <w:rsid w:val="001F0F5F"/>
    <w:rsid w:val="001F15E6"/>
    <w:rsid w:val="001F1E03"/>
    <w:rsid w:val="001F48A4"/>
    <w:rsid w:val="001F57D9"/>
    <w:rsid w:val="001F5DCE"/>
    <w:rsid w:val="001F62CD"/>
    <w:rsid w:val="001F6A43"/>
    <w:rsid w:val="001F6C8D"/>
    <w:rsid w:val="00201CFB"/>
    <w:rsid w:val="0020413E"/>
    <w:rsid w:val="002055EC"/>
    <w:rsid w:val="00205953"/>
    <w:rsid w:val="002068ED"/>
    <w:rsid w:val="00206D5B"/>
    <w:rsid w:val="00207833"/>
    <w:rsid w:val="0021092B"/>
    <w:rsid w:val="00211D35"/>
    <w:rsid w:val="00212128"/>
    <w:rsid w:val="0021293C"/>
    <w:rsid w:val="00213402"/>
    <w:rsid w:val="00213577"/>
    <w:rsid w:val="00213745"/>
    <w:rsid w:val="00213E11"/>
    <w:rsid w:val="002159E6"/>
    <w:rsid w:val="00222968"/>
    <w:rsid w:val="00223000"/>
    <w:rsid w:val="00223E43"/>
    <w:rsid w:val="00226AD9"/>
    <w:rsid w:val="0022754A"/>
    <w:rsid w:val="00230478"/>
    <w:rsid w:val="002324BB"/>
    <w:rsid w:val="00232B57"/>
    <w:rsid w:val="00232EFB"/>
    <w:rsid w:val="002340CE"/>
    <w:rsid w:val="00234AA1"/>
    <w:rsid w:val="00234C07"/>
    <w:rsid w:val="00234DE7"/>
    <w:rsid w:val="002361D4"/>
    <w:rsid w:val="00236912"/>
    <w:rsid w:val="00236D9C"/>
    <w:rsid w:val="00237276"/>
    <w:rsid w:val="002374F0"/>
    <w:rsid w:val="0023762C"/>
    <w:rsid w:val="00237B1F"/>
    <w:rsid w:val="00240CF8"/>
    <w:rsid w:val="0024139D"/>
    <w:rsid w:val="00241623"/>
    <w:rsid w:val="00243119"/>
    <w:rsid w:val="00245716"/>
    <w:rsid w:val="00246A76"/>
    <w:rsid w:val="00247D6A"/>
    <w:rsid w:val="00247ED7"/>
    <w:rsid w:val="0025011E"/>
    <w:rsid w:val="002501AB"/>
    <w:rsid w:val="00250470"/>
    <w:rsid w:val="002530BB"/>
    <w:rsid w:val="00256E96"/>
    <w:rsid w:val="00257052"/>
    <w:rsid w:val="002625F3"/>
    <w:rsid w:val="00262E60"/>
    <w:rsid w:val="00263F1D"/>
    <w:rsid w:val="00265707"/>
    <w:rsid w:val="00266518"/>
    <w:rsid w:val="0026660E"/>
    <w:rsid w:val="00267CF5"/>
    <w:rsid w:val="00271535"/>
    <w:rsid w:val="0027421C"/>
    <w:rsid w:val="002768E9"/>
    <w:rsid w:val="002804FF"/>
    <w:rsid w:val="00280DB6"/>
    <w:rsid w:val="00281833"/>
    <w:rsid w:val="00281950"/>
    <w:rsid w:val="002844C6"/>
    <w:rsid w:val="0028499C"/>
    <w:rsid w:val="00291019"/>
    <w:rsid w:val="00292057"/>
    <w:rsid w:val="00294B62"/>
    <w:rsid w:val="0029609B"/>
    <w:rsid w:val="00296B94"/>
    <w:rsid w:val="002A0E7F"/>
    <w:rsid w:val="002A156E"/>
    <w:rsid w:val="002A4BD7"/>
    <w:rsid w:val="002A508A"/>
    <w:rsid w:val="002A5363"/>
    <w:rsid w:val="002A5907"/>
    <w:rsid w:val="002A6A37"/>
    <w:rsid w:val="002A7DC8"/>
    <w:rsid w:val="002B0402"/>
    <w:rsid w:val="002B1125"/>
    <w:rsid w:val="002B184D"/>
    <w:rsid w:val="002B25E4"/>
    <w:rsid w:val="002B40B4"/>
    <w:rsid w:val="002B52F7"/>
    <w:rsid w:val="002B5442"/>
    <w:rsid w:val="002B6C25"/>
    <w:rsid w:val="002B7020"/>
    <w:rsid w:val="002B7FDC"/>
    <w:rsid w:val="002C1232"/>
    <w:rsid w:val="002C22C4"/>
    <w:rsid w:val="002C26E7"/>
    <w:rsid w:val="002C3D35"/>
    <w:rsid w:val="002C567C"/>
    <w:rsid w:val="002C69D5"/>
    <w:rsid w:val="002C760B"/>
    <w:rsid w:val="002C7BAC"/>
    <w:rsid w:val="002D0C37"/>
    <w:rsid w:val="002D1210"/>
    <w:rsid w:val="002D1EA9"/>
    <w:rsid w:val="002D3504"/>
    <w:rsid w:val="002D3E51"/>
    <w:rsid w:val="002D45DF"/>
    <w:rsid w:val="002D5294"/>
    <w:rsid w:val="002D5A07"/>
    <w:rsid w:val="002D60E2"/>
    <w:rsid w:val="002D645E"/>
    <w:rsid w:val="002E0111"/>
    <w:rsid w:val="002E12B7"/>
    <w:rsid w:val="002E1482"/>
    <w:rsid w:val="002E1766"/>
    <w:rsid w:val="002E178E"/>
    <w:rsid w:val="002E24AB"/>
    <w:rsid w:val="002E391D"/>
    <w:rsid w:val="002E4EA9"/>
    <w:rsid w:val="002E4F90"/>
    <w:rsid w:val="002E5707"/>
    <w:rsid w:val="002E5C3A"/>
    <w:rsid w:val="002E6159"/>
    <w:rsid w:val="002E617B"/>
    <w:rsid w:val="002F0B09"/>
    <w:rsid w:val="002F148B"/>
    <w:rsid w:val="002F2AA0"/>
    <w:rsid w:val="002F4280"/>
    <w:rsid w:val="002F50C1"/>
    <w:rsid w:val="002F68B1"/>
    <w:rsid w:val="002F7F5D"/>
    <w:rsid w:val="00301E90"/>
    <w:rsid w:val="003039B7"/>
    <w:rsid w:val="00306C5C"/>
    <w:rsid w:val="00310D85"/>
    <w:rsid w:val="00311311"/>
    <w:rsid w:val="003118C3"/>
    <w:rsid w:val="00311B81"/>
    <w:rsid w:val="003124C5"/>
    <w:rsid w:val="00313D70"/>
    <w:rsid w:val="00313F5C"/>
    <w:rsid w:val="00314591"/>
    <w:rsid w:val="00314B9E"/>
    <w:rsid w:val="0031566A"/>
    <w:rsid w:val="00316335"/>
    <w:rsid w:val="003166D3"/>
    <w:rsid w:val="003168F8"/>
    <w:rsid w:val="0031739C"/>
    <w:rsid w:val="00320EE5"/>
    <w:rsid w:val="00321798"/>
    <w:rsid w:val="003218AB"/>
    <w:rsid w:val="00322011"/>
    <w:rsid w:val="003222E3"/>
    <w:rsid w:val="00322DD2"/>
    <w:rsid w:val="003232E5"/>
    <w:rsid w:val="003243C3"/>
    <w:rsid w:val="00325110"/>
    <w:rsid w:val="00325250"/>
    <w:rsid w:val="00325552"/>
    <w:rsid w:val="003276B7"/>
    <w:rsid w:val="00330773"/>
    <w:rsid w:val="0033188F"/>
    <w:rsid w:val="00331953"/>
    <w:rsid w:val="00333B63"/>
    <w:rsid w:val="00334FD1"/>
    <w:rsid w:val="00335513"/>
    <w:rsid w:val="00340367"/>
    <w:rsid w:val="003409F5"/>
    <w:rsid w:val="00340E66"/>
    <w:rsid w:val="00341AEB"/>
    <w:rsid w:val="00341D5C"/>
    <w:rsid w:val="00342863"/>
    <w:rsid w:val="00342F78"/>
    <w:rsid w:val="003451BF"/>
    <w:rsid w:val="00345774"/>
    <w:rsid w:val="00350889"/>
    <w:rsid w:val="00350C09"/>
    <w:rsid w:val="00353B63"/>
    <w:rsid w:val="00354F7E"/>
    <w:rsid w:val="00355107"/>
    <w:rsid w:val="00357F15"/>
    <w:rsid w:val="00360759"/>
    <w:rsid w:val="003614CF"/>
    <w:rsid w:val="0036169E"/>
    <w:rsid w:val="00363AA7"/>
    <w:rsid w:val="00363B1D"/>
    <w:rsid w:val="00364962"/>
    <w:rsid w:val="00365211"/>
    <w:rsid w:val="00365DAD"/>
    <w:rsid w:val="00373066"/>
    <w:rsid w:val="00373CF7"/>
    <w:rsid w:val="00374D60"/>
    <w:rsid w:val="00375270"/>
    <w:rsid w:val="00376817"/>
    <w:rsid w:val="00377285"/>
    <w:rsid w:val="00377DD0"/>
    <w:rsid w:val="0038369B"/>
    <w:rsid w:val="00384166"/>
    <w:rsid w:val="003842DC"/>
    <w:rsid w:val="003849D9"/>
    <w:rsid w:val="00386541"/>
    <w:rsid w:val="00390AD0"/>
    <w:rsid w:val="00391EA1"/>
    <w:rsid w:val="00391F2A"/>
    <w:rsid w:val="00392B0E"/>
    <w:rsid w:val="003933FC"/>
    <w:rsid w:val="00396396"/>
    <w:rsid w:val="0039644B"/>
    <w:rsid w:val="00397340"/>
    <w:rsid w:val="003A00FA"/>
    <w:rsid w:val="003A010B"/>
    <w:rsid w:val="003A10F9"/>
    <w:rsid w:val="003A1470"/>
    <w:rsid w:val="003A16F7"/>
    <w:rsid w:val="003A2021"/>
    <w:rsid w:val="003A30BD"/>
    <w:rsid w:val="003A5073"/>
    <w:rsid w:val="003A5ACA"/>
    <w:rsid w:val="003A7B1E"/>
    <w:rsid w:val="003B2DD7"/>
    <w:rsid w:val="003B31DA"/>
    <w:rsid w:val="003B41C4"/>
    <w:rsid w:val="003B44DE"/>
    <w:rsid w:val="003B546C"/>
    <w:rsid w:val="003B61D4"/>
    <w:rsid w:val="003B7244"/>
    <w:rsid w:val="003C25CF"/>
    <w:rsid w:val="003C3C8F"/>
    <w:rsid w:val="003C403C"/>
    <w:rsid w:val="003C4162"/>
    <w:rsid w:val="003C47BC"/>
    <w:rsid w:val="003C63AD"/>
    <w:rsid w:val="003D11BF"/>
    <w:rsid w:val="003D168E"/>
    <w:rsid w:val="003D4B83"/>
    <w:rsid w:val="003D4DB5"/>
    <w:rsid w:val="003D7569"/>
    <w:rsid w:val="003D7EBD"/>
    <w:rsid w:val="003E0E67"/>
    <w:rsid w:val="003E14CC"/>
    <w:rsid w:val="003E15B4"/>
    <w:rsid w:val="003E2B44"/>
    <w:rsid w:val="003E3132"/>
    <w:rsid w:val="003E4095"/>
    <w:rsid w:val="003E4F63"/>
    <w:rsid w:val="003E57CE"/>
    <w:rsid w:val="003E5E7A"/>
    <w:rsid w:val="003E62D4"/>
    <w:rsid w:val="003E659D"/>
    <w:rsid w:val="003E70EA"/>
    <w:rsid w:val="003E74E3"/>
    <w:rsid w:val="003F03BD"/>
    <w:rsid w:val="003F14EA"/>
    <w:rsid w:val="003F3553"/>
    <w:rsid w:val="003F46F7"/>
    <w:rsid w:val="003F4FA5"/>
    <w:rsid w:val="003F5B18"/>
    <w:rsid w:val="003F619B"/>
    <w:rsid w:val="003F6C4D"/>
    <w:rsid w:val="003F7159"/>
    <w:rsid w:val="003F7C0E"/>
    <w:rsid w:val="00400613"/>
    <w:rsid w:val="00400662"/>
    <w:rsid w:val="00401711"/>
    <w:rsid w:val="0040249F"/>
    <w:rsid w:val="004031E1"/>
    <w:rsid w:val="004074FB"/>
    <w:rsid w:val="0040754F"/>
    <w:rsid w:val="00410539"/>
    <w:rsid w:val="00411FD0"/>
    <w:rsid w:val="00413965"/>
    <w:rsid w:val="0041638B"/>
    <w:rsid w:val="00416DB6"/>
    <w:rsid w:val="00416EBF"/>
    <w:rsid w:val="00416ECA"/>
    <w:rsid w:val="00417058"/>
    <w:rsid w:val="00420A2C"/>
    <w:rsid w:val="00420CBB"/>
    <w:rsid w:val="00422487"/>
    <w:rsid w:val="00423A84"/>
    <w:rsid w:val="00423B8A"/>
    <w:rsid w:val="00424619"/>
    <w:rsid w:val="00425F5C"/>
    <w:rsid w:val="00426614"/>
    <w:rsid w:val="0042674C"/>
    <w:rsid w:val="004270B2"/>
    <w:rsid w:val="00427D22"/>
    <w:rsid w:val="00430C07"/>
    <w:rsid w:val="00432822"/>
    <w:rsid w:val="00432DFE"/>
    <w:rsid w:val="00437047"/>
    <w:rsid w:val="00437285"/>
    <w:rsid w:val="004379D0"/>
    <w:rsid w:val="00437D03"/>
    <w:rsid w:val="00440D42"/>
    <w:rsid w:val="00440D6E"/>
    <w:rsid w:val="00441B90"/>
    <w:rsid w:val="00443456"/>
    <w:rsid w:val="00443775"/>
    <w:rsid w:val="0044499C"/>
    <w:rsid w:val="004450D4"/>
    <w:rsid w:val="004507AE"/>
    <w:rsid w:val="00453377"/>
    <w:rsid w:val="00454F26"/>
    <w:rsid w:val="00456361"/>
    <w:rsid w:val="00456604"/>
    <w:rsid w:val="0045684C"/>
    <w:rsid w:val="00457790"/>
    <w:rsid w:val="00460511"/>
    <w:rsid w:val="004623E4"/>
    <w:rsid w:val="004633D6"/>
    <w:rsid w:val="00463813"/>
    <w:rsid w:val="00464492"/>
    <w:rsid w:val="004644A9"/>
    <w:rsid w:val="00464BBA"/>
    <w:rsid w:val="00465FED"/>
    <w:rsid w:val="004660B1"/>
    <w:rsid w:val="0046721F"/>
    <w:rsid w:val="004673FC"/>
    <w:rsid w:val="00467A78"/>
    <w:rsid w:val="004702CA"/>
    <w:rsid w:val="0047091B"/>
    <w:rsid w:val="00470938"/>
    <w:rsid w:val="00471561"/>
    <w:rsid w:val="004725B5"/>
    <w:rsid w:val="004729A4"/>
    <w:rsid w:val="00473BB9"/>
    <w:rsid w:val="00473BEA"/>
    <w:rsid w:val="00474554"/>
    <w:rsid w:val="00474669"/>
    <w:rsid w:val="00474A5C"/>
    <w:rsid w:val="004757F3"/>
    <w:rsid w:val="00475D44"/>
    <w:rsid w:val="00477412"/>
    <w:rsid w:val="004778CE"/>
    <w:rsid w:val="00477ACA"/>
    <w:rsid w:val="00477C88"/>
    <w:rsid w:val="00480ED7"/>
    <w:rsid w:val="004818C0"/>
    <w:rsid w:val="00482D58"/>
    <w:rsid w:val="00484EB8"/>
    <w:rsid w:val="004852D3"/>
    <w:rsid w:val="004871E7"/>
    <w:rsid w:val="004871F5"/>
    <w:rsid w:val="004877FA"/>
    <w:rsid w:val="00487830"/>
    <w:rsid w:val="00487DBF"/>
    <w:rsid w:val="00487F3E"/>
    <w:rsid w:val="00491917"/>
    <w:rsid w:val="00492A83"/>
    <w:rsid w:val="0049330A"/>
    <w:rsid w:val="00494183"/>
    <w:rsid w:val="00495F48"/>
    <w:rsid w:val="004968AF"/>
    <w:rsid w:val="004A073E"/>
    <w:rsid w:val="004A09FA"/>
    <w:rsid w:val="004A16FE"/>
    <w:rsid w:val="004A1AEF"/>
    <w:rsid w:val="004A29E4"/>
    <w:rsid w:val="004A3A64"/>
    <w:rsid w:val="004A3F08"/>
    <w:rsid w:val="004A56CA"/>
    <w:rsid w:val="004A6145"/>
    <w:rsid w:val="004A6586"/>
    <w:rsid w:val="004A6F4A"/>
    <w:rsid w:val="004A6F69"/>
    <w:rsid w:val="004A7B56"/>
    <w:rsid w:val="004B0467"/>
    <w:rsid w:val="004B098C"/>
    <w:rsid w:val="004B0CBA"/>
    <w:rsid w:val="004B0D89"/>
    <w:rsid w:val="004B11EE"/>
    <w:rsid w:val="004B246B"/>
    <w:rsid w:val="004B2486"/>
    <w:rsid w:val="004B260B"/>
    <w:rsid w:val="004B49E7"/>
    <w:rsid w:val="004B4A97"/>
    <w:rsid w:val="004B4C29"/>
    <w:rsid w:val="004B4C90"/>
    <w:rsid w:val="004B5ED3"/>
    <w:rsid w:val="004C06DE"/>
    <w:rsid w:val="004C0BD6"/>
    <w:rsid w:val="004C19F2"/>
    <w:rsid w:val="004C2916"/>
    <w:rsid w:val="004C2BA5"/>
    <w:rsid w:val="004C3F75"/>
    <w:rsid w:val="004C583F"/>
    <w:rsid w:val="004D02BA"/>
    <w:rsid w:val="004D03BF"/>
    <w:rsid w:val="004D096A"/>
    <w:rsid w:val="004D159F"/>
    <w:rsid w:val="004D199C"/>
    <w:rsid w:val="004D2C39"/>
    <w:rsid w:val="004D3DBC"/>
    <w:rsid w:val="004D4798"/>
    <w:rsid w:val="004D5405"/>
    <w:rsid w:val="004D62A5"/>
    <w:rsid w:val="004D6478"/>
    <w:rsid w:val="004D6DE5"/>
    <w:rsid w:val="004D774C"/>
    <w:rsid w:val="004E0CC0"/>
    <w:rsid w:val="004E2D81"/>
    <w:rsid w:val="004E32A2"/>
    <w:rsid w:val="004E38A3"/>
    <w:rsid w:val="004E4030"/>
    <w:rsid w:val="004E5549"/>
    <w:rsid w:val="004E77E4"/>
    <w:rsid w:val="004F25FF"/>
    <w:rsid w:val="004F335C"/>
    <w:rsid w:val="004F35AE"/>
    <w:rsid w:val="004F4C34"/>
    <w:rsid w:val="004F6849"/>
    <w:rsid w:val="004F6A62"/>
    <w:rsid w:val="005007DC"/>
    <w:rsid w:val="0050380D"/>
    <w:rsid w:val="00505D0B"/>
    <w:rsid w:val="00506E6D"/>
    <w:rsid w:val="00510A04"/>
    <w:rsid w:val="0051151F"/>
    <w:rsid w:val="0051278F"/>
    <w:rsid w:val="00512CCB"/>
    <w:rsid w:val="00512E35"/>
    <w:rsid w:val="00513D27"/>
    <w:rsid w:val="00515786"/>
    <w:rsid w:val="00516236"/>
    <w:rsid w:val="005204B8"/>
    <w:rsid w:val="005209BE"/>
    <w:rsid w:val="00520F47"/>
    <w:rsid w:val="00521C69"/>
    <w:rsid w:val="005224C6"/>
    <w:rsid w:val="0052256B"/>
    <w:rsid w:val="00524880"/>
    <w:rsid w:val="005250BB"/>
    <w:rsid w:val="00525234"/>
    <w:rsid w:val="0052736A"/>
    <w:rsid w:val="0053017C"/>
    <w:rsid w:val="00530BBD"/>
    <w:rsid w:val="0053206B"/>
    <w:rsid w:val="00532266"/>
    <w:rsid w:val="00533FCA"/>
    <w:rsid w:val="00535A0F"/>
    <w:rsid w:val="00536C44"/>
    <w:rsid w:val="00537009"/>
    <w:rsid w:val="00540037"/>
    <w:rsid w:val="00540624"/>
    <w:rsid w:val="00540DD9"/>
    <w:rsid w:val="0054112D"/>
    <w:rsid w:val="0054114E"/>
    <w:rsid w:val="005428F5"/>
    <w:rsid w:val="00543590"/>
    <w:rsid w:val="0054428A"/>
    <w:rsid w:val="00546011"/>
    <w:rsid w:val="005465C0"/>
    <w:rsid w:val="00550DFF"/>
    <w:rsid w:val="005521E6"/>
    <w:rsid w:val="0055257B"/>
    <w:rsid w:val="005526AA"/>
    <w:rsid w:val="00552C6E"/>
    <w:rsid w:val="00554D3D"/>
    <w:rsid w:val="00555DE8"/>
    <w:rsid w:val="0055620F"/>
    <w:rsid w:val="00556720"/>
    <w:rsid w:val="00556A83"/>
    <w:rsid w:val="00557281"/>
    <w:rsid w:val="005579B9"/>
    <w:rsid w:val="00557E52"/>
    <w:rsid w:val="00557FF7"/>
    <w:rsid w:val="00560728"/>
    <w:rsid w:val="00560776"/>
    <w:rsid w:val="005611F9"/>
    <w:rsid w:val="00561B9C"/>
    <w:rsid w:val="00562439"/>
    <w:rsid w:val="00562BD4"/>
    <w:rsid w:val="00562E4E"/>
    <w:rsid w:val="005630E8"/>
    <w:rsid w:val="00565C87"/>
    <w:rsid w:val="00565CB9"/>
    <w:rsid w:val="0056680E"/>
    <w:rsid w:val="00566F6C"/>
    <w:rsid w:val="00567296"/>
    <w:rsid w:val="00567636"/>
    <w:rsid w:val="00567D4B"/>
    <w:rsid w:val="00571001"/>
    <w:rsid w:val="00572795"/>
    <w:rsid w:val="005728C8"/>
    <w:rsid w:val="00572E7A"/>
    <w:rsid w:val="005735A1"/>
    <w:rsid w:val="00573FCB"/>
    <w:rsid w:val="005752DA"/>
    <w:rsid w:val="00575DB3"/>
    <w:rsid w:val="00577D1A"/>
    <w:rsid w:val="0058021D"/>
    <w:rsid w:val="005807C3"/>
    <w:rsid w:val="00580881"/>
    <w:rsid w:val="0058122F"/>
    <w:rsid w:val="00581672"/>
    <w:rsid w:val="00582F56"/>
    <w:rsid w:val="00583503"/>
    <w:rsid w:val="005849BE"/>
    <w:rsid w:val="005859B7"/>
    <w:rsid w:val="00585AF2"/>
    <w:rsid w:val="0058785A"/>
    <w:rsid w:val="0059005C"/>
    <w:rsid w:val="00590458"/>
    <w:rsid w:val="00590911"/>
    <w:rsid w:val="005909A7"/>
    <w:rsid w:val="00591BAD"/>
    <w:rsid w:val="005939EA"/>
    <w:rsid w:val="00594428"/>
    <w:rsid w:val="00595409"/>
    <w:rsid w:val="005963A5"/>
    <w:rsid w:val="005968F9"/>
    <w:rsid w:val="00596E07"/>
    <w:rsid w:val="005971F0"/>
    <w:rsid w:val="005974D9"/>
    <w:rsid w:val="005A0DC2"/>
    <w:rsid w:val="005A13C8"/>
    <w:rsid w:val="005A1AEE"/>
    <w:rsid w:val="005A1B10"/>
    <w:rsid w:val="005A2884"/>
    <w:rsid w:val="005A2C93"/>
    <w:rsid w:val="005A3BB5"/>
    <w:rsid w:val="005A628F"/>
    <w:rsid w:val="005A6C31"/>
    <w:rsid w:val="005A7816"/>
    <w:rsid w:val="005B029B"/>
    <w:rsid w:val="005B0314"/>
    <w:rsid w:val="005B248D"/>
    <w:rsid w:val="005B2493"/>
    <w:rsid w:val="005B2EA0"/>
    <w:rsid w:val="005B38E0"/>
    <w:rsid w:val="005B3B8B"/>
    <w:rsid w:val="005B4D4E"/>
    <w:rsid w:val="005B6C27"/>
    <w:rsid w:val="005C039A"/>
    <w:rsid w:val="005C12BF"/>
    <w:rsid w:val="005C1842"/>
    <w:rsid w:val="005C206F"/>
    <w:rsid w:val="005C3604"/>
    <w:rsid w:val="005C382D"/>
    <w:rsid w:val="005C4F17"/>
    <w:rsid w:val="005C77E9"/>
    <w:rsid w:val="005D0063"/>
    <w:rsid w:val="005D0F52"/>
    <w:rsid w:val="005D2D07"/>
    <w:rsid w:val="005D3046"/>
    <w:rsid w:val="005D4A35"/>
    <w:rsid w:val="005D5135"/>
    <w:rsid w:val="005D5268"/>
    <w:rsid w:val="005D52A2"/>
    <w:rsid w:val="005D53FF"/>
    <w:rsid w:val="005D6363"/>
    <w:rsid w:val="005D6540"/>
    <w:rsid w:val="005D7FE5"/>
    <w:rsid w:val="005E084C"/>
    <w:rsid w:val="005E1D69"/>
    <w:rsid w:val="005E2A6F"/>
    <w:rsid w:val="005E2D33"/>
    <w:rsid w:val="005E3348"/>
    <w:rsid w:val="005E35ED"/>
    <w:rsid w:val="005E4B36"/>
    <w:rsid w:val="005E53B2"/>
    <w:rsid w:val="005E5C55"/>
    <w:rsid w:val="005E5E77"/>
    <w:rsid w:val="005E7280"/>
    <w:rsid w:val="005F0D55"/>
    <w:rsid w:val="005F2A52"/>
    <w:rsid w:val="005F4978"/>
    <w:rsid w:val="005F56F7"/>
    <w:rsid w:val="005F5D3C"/>
    <w:rsid w:val="005F759D"/>
    <w:rsid w:val="005F7953"/>
    <w:rsid w:val="0060010C"/>
    <w:rsid w:val="00600A03"/>
    <w:rsid w:val="00601272"/>
    <w:rsid w:val="00601DE5"/>
    <w:rsid w:val="0060348E"/>
    <w:rsid w:val="00604BCD"/>
    <w:rsid w:val="006056E2"/>
    <w:rsid w:val="00606145"/>
    <w:rsid w:val="0060773C"/>
    <w:rsid w:val="00607FB4"/>
    <w:rsid w:val="00610303"/>
    <w:rsid w:val="00611F3E"/>
    <w:rsid w:val="00612E1A"/>
    <w:rsid w:val="006135B7"/>
    <w:rsid w:val="00613B60"/>
    <w:rsid w:val="00614E95"/>
    <w:rsid w:val="006166D2"/>
    <w:rsid w:val="006167C1"/>
    <w:rsid w:val="00616CD5"/>
    <w:rsid w:val="00617712"/>
    <w:rsid w:val="00617DC9"/>
    <w:rsid w:val="00620939"/>
    <w:rsid w:val="00621F6F"/>
    <w:rsid w:val="00622592"/>
    <w:rsid w:val="006229C8"/>
    <w:rsid w:val="0062416A"/>
    <w:rsid w:val="00624679"/>
    <w:rsid w:val="006260D6"/>
    <w:rsid w:val="00627257"/>
    <w:rsid w:val="00632225"/>
    <w:rsid w:val="006336C7"/>
    <w:rsid w:val="00633B7C"/>
    <w:rsid w:val="00634E4F"/>
    <w:rsid w:val="006352C7"/>
    <w:rsid w:val="00635579"/>
    <w:rsid w:val="00636A14"/>
    <w:rsid w:val="0063736E"/>
    <w:rsid w:val="00640F07"/>
    <w:rsid w:val="00640F6C"/>
    <w:rsid w:val="006426A9"/>
    <w:rsid w:val="0064469E"/>
    <w:rsid w:val="0064516F"/>
    <w:rsid w:val="006500F2"/>
    <w:rsid w:val="00651B40"/>
    <w:rsid w:val="00653192"/>
    <w:rsid w:val="00653C9D"/>
    <w:rsid w:val="00654267"/>
    <w:rsid w:val="00654C42"/>
    <w:rsid w:val="00654D55"/>
    <w:rsid w:val="006570B8"/>
    <w:rsid w:val="006608B3"/>
    <w:rsid w:val="00660A87"/>
    <w:rsid w:val="00660F85"/>
    <w:rsid w:val="00661B88"/>
    <w:rsid w:val="00661E9D"/>
    <w:rsid w:val="0066469C"/>
    <w:rsid w:val="00664E7A"/>
    <w:rsid w:val="006670DF"/>
    <w:rsid w:val="006703D7"/>
    <w:rsid w:val="00670CCC"/>
    <w:rsid w:val="00670DCB"/>
    <w:rsid w:val="006710CE"/>
    <w:rsid w:val="00673AF7"/>
    <w:rsid w:val="00674D23"/>
    <w:rsid w:val="00677A6F"/>
    <w:rsid w:val="006805B1"/>
    <w:rsid w:val="006805F4"/>
    <w:rsid w:val="00680E98"/>
    <w:rsid w:val="006810FC"/>
    <w:rsid w:val="0068390F"/>
    <w:rsid w:val="00685025"/>
    <w:rsid w:val="006859AC"/>
    <w:rsid w:val="0068619A"/>
    <w:rsid w:val="00686E30"/>
    <w:rsid w:val="00687220"/>
    <w:rsid w:val="00687936"/>
    <w:rsid w:val="00691C50"/>
    <w:rsid w:val="0069267C"/>
    <w:rsid w:val="00692D7E"/>
    <w:rsid w:val="00693B1C"/>
    <w:rsid w:val="00694843"/>
    <w:rsid w:val="00694A66"/>
    <w:rsid w:val="0069627E"/>
    <w:rsid w:val="0069709F"/>
    <w:rsid w:val="0069755D"/>
    <w:rsid w:val="00697B11"/>
    <w:rsid w:val="006A0139"/>
    <w:rsid w:val="006A028A"/>
    <w:rsid w:val="006A1E2D"/>
    <w:rsid w:val="006A212D"/>
    <w:rsid w:val="006A3704"/>
    <w:rsid w:val="006A38CB"/>
    <w:rsid w:val="006A3C8F"/>
    <w:rsid w:val="006A3FFA"/>
    <w:rsid w:val="006A6603"/>
    <w:rsid w:val="006A67D7"/>
    <w:rsid w:val="006B1049"/>
    <w:rsid w:val="006B1816"/>
    <w:rsid w:val="006B1998"/>
    <w:rsid w:val="006B3409"/>
    <w:rsid w:val="006B3D87"/>
    <w:rsid w:val="006B63A6"/>
    <w:rsid w:val="006B7F74"/>
    <w:rsid w:val="006B7FA9"/>
    <w:rsid w:val="006C014A"/>
    <w:rsid w:val="006C06CA"/>
    <w:rsid w:val="006C0F61"/>
    <w:rsid w:val="006C1425"/>
    <w:rsid w:val="006C2194"/>
    <w:rsid w:val="006C26C9"/>
    <w:rsid w:val="006C2C32"/>
    <w:rsid w:val="006C385A"/>
    <w:rsid w:val="006C3C40"/>
    <w:rsid w:val="006C4276"/>
    <w:rsid w:val="006C5BC6"/>
    <w:rsid w:val="006C6705"/>
    <w:rsid w:val="006C67C5"/>
    <w:rsid w:val="006D1014"/>
    <w:rsid w:val="006D33D8"/>
    <w:rsid w:val="006D36DB"/>
    <w:rsid w:val="006D414F"/>
    <w:rsid w:val="006D50C0"/>
    <w:rsid w:val="006D7CC6"/>
    <w:rsid w:val="006E0DB5"/>
    <w:rsid w:val="006E15BE"/>
    <w:rsid w:val="006E167F"/>
    <w:rsid w:val="006E39AC"/>
    <w:rsid w:val="006E3E2F"/>
    <w:rsid w:val="006E46A7"/>
    <w:rsid w:val="006E561D"/>
    <w:rsid w:val="006E698F"/>
    <w:rsid w:val="006E72C5"/>
    <w:rsid w:val="006E7C0E"/>
    <w:rsid w:val="006F0ECF"/>
    <w:rsid w:val="006F18B9"/>
    <w:rsid w:val="006F20B7"/>
    <w:rsid w:val="006F2BF5"/>
    <w:rsid w:val="006F2FA1"/>
    <w:rsid w:val="006F46BA"/>
    <w:rsid w:val="006F539C"/>
    <w:rsid w:val="006F5659"/>
    <w:rsid w:val="006F69DC"/>
    <w:rsid w:val="006F6AB5"/>
    <w:rsid w:val="006F7234"/>
    <w:rsid w:val="00700DB8"/>
    <w:rsid w:val="00701326"/>
    <w:rsid w:val="00702FE4"/>
    <w:rsid w:val="00703731"/>
    <w:rsid w:val="00703C8A"/>
    <w:rsid w:val="00704A37"/>
    <w:rsid w:val="00704C02"/>
    <w:rsid w:val="00705E52"/>
    <w:rsid w:val="00706886"/>
    <w:rsid w:val="00707269"/>
    <w:rsid w:val="00712673"/>
    <w:rsid w:val="00714B9B"/>
    <w:rsid w:val="0071514A"/>
    <w:rsid w:val="00715C55"/>
    <w:rsid w:val="00715E98"/>
    <w:rsid w:val="007168EC"/>
    <w:rsid w:val="00717AF1"/>
    <w:rsid w:val="007212F6"/>
    <w:rsid w:val="00721721"/>
    <w:rsid w:val="00723F2F"/>
    <w:rsid w:val="007242C9"/>
    <w:rsid w:val="00724C6C"/>
    <w:rsid w:val="00726825"/>
    <w:rsid w:val="007313F8"/>
    <w:rsid w:val="007324FA"/>
    <w:rsid w:val="00740184"/>
    <w:rsid w:val="00740D98"/>
    <w:rsid w:val="007411EB"/>
    <w:rsid w:val="00741AF0"/>
    <w:rsid w:val="00742D99"/>
    <w:rsid w:val="00743278"/>
    <w:rsid w:val="00747107"/>
    <w:rsid w:val="00747B5B"/>
    <w:rsid w:val="0075044B"/>
    <w:rsid w:val="0075066F"/>
    <w:rsid w:val="00750A3B"/>
    <w:rsid w:val="0075142C"/>
    <w:rsid w:val="00754828"/>
    <w:rsid w:val="00754FF6"/>
    <w:rsid w:val="00755CF3"/>
    <w:rsid w:val="00756875"/>
    <w:rsid w:val="00756BC4"/>
    <w:rsid w:val="00757854"/>
    <w:rsid w:val="00757928"/>
    <w:rsid w:val="007612E1"/>
    <w:rsid w:val="007629D7"/>
    <w:rsid w:val="007638D3"/>
    <w:rsid w:val="00763950"/>
    <w:rsid w:val="00763CD6"/>
    <w:rsid w:val="007645FD"/>
    <w:rsid w:val="00764A82"/>
    <w:rsid w:val="00765322"/>
    <w:rsid w:val="007661B5"/>
    <w:rsid w:val="007666C6"/>
    <w:rsid w:val="00767309"/>
    <w:rsid w:val="00767458"/>
    <w:rsid w:val="007703EF"/>
    <w:rsid w:val="00770489"/>
    <w:rsid w:val="00770FC4"/>
    <w:rsid w:val="007710EF"/>
    <w:rsid w:val="007712F6"/>
    <w:rsid w:val="00771C50"/>
    <w:rsid w:val="00771F8F"/>
    <w:rsid w:val="00772723"/>
    <w:rsid w:val="0077394F"/>
    <w:rsid w:val="007754DE"/>
    <w:rsid w:val="007763AF"/>
    <w:rsid w:val="00776866"/>
    <w:rsid w:val="00777C31"/>
    <w:rsid w:val="00781FEF"/>
    <w:rsid w:val="00782092"/>
    <w:rsid w:val="007820F9"/>
    <w:rsid w:val="0078283A"/>
    <w:rsid w:val="007835AB"/>
    <w:rsid w:val="007849A9"/>
    <w:rsid w:val="0078568E"/>
    <w:rsid w:val="007902D7"/>
    <w:rsid w:val="00790BE2"/>
    <w:rsid w:val="00791958"/>
    <w:rsid w:val="00791F4B"/>
    <w:rsid w:val="00792FB7"/>
    <w:rsid w:val="00797EDA"/>
    <w:rsid w:val="007A046D"/>
    <w:rsid w:val="007A09BF"/>
    <w:rsid w:val="007A114B"/>
    <w:rsid w:val="007A35F5"/>
    <w:rsid w:val="007A3663"/>
    <w:rsid w:val="007A3CF8"/>
    <w:rsid w:val="007A3EF4"/>
    <w:rsid w:val="007A4899"/>
    <w:rsid w:val="007A5021"/>
    <w:rsid w:val="007A59F7"/>
    <w:rsid w:val="007A6487"/>
    <w:rsid w:val="007A6B66"/>
    <w:rsid w:val="007A7333"/>
    <w:rsid w:val="007A76DF"/>
    <w:rsid w:val="007A7B6D"/>
    <w:rsid w:val="007B0082"/>
    <w:rsid w:val="007B1493"/>
    <w:rsid w:val="007B1E30"/>
    <w:rsid w:val="007B301D"/>
    <w:rsid w:val="007B49A7"/>
    <w:rsid w:val="007B541B"/>
    <w:rsid w:val="007B7C40"/>
    <w:rsid w:val="007C100F"/>
    <w:rsid w:val="007C29DF"/>
    <w:rsid w:val="007C3032"/>
    <w:rsid w:val="007C3910"/>
    <w:rsid w:val="007C51C4"/>
    <w:rsid w:val="007C53D2"/>
    <w:rsid w:val="007C59D9"/>
    <w:rsid w:val="007C5AE5"/>
    <w:rsid w:val="007C5BAB"/>
    <w:rsid w:val="007D0E99"/>
    <w:rsid w:val="007D25F8"/>
    <w:rsid w:val="007D32C1"/>
    <w:rsid w:val="007D39C4"/>
    <w:rsid w:val="007D4276"/>
    <w:rsid w:val="007D61FA"/>
    <w:rsid w:val="007D7A9C"/>
    <w:rsid w:val="007E022B"/>
    <w:rsid w:val="007E24F7"/>
    <w:rsid w:val="007E33DD"/>
    <w:rsid w:val="007E38C0"/>
    <w:rsid w:val="007E42B1"/>
    <w:rsid w:val="007E431D"/>
    <w:rsid w:val="007E4F33"/>
    <w:rsid w:val="007E5B58"/>
    <w:rsid w:val="007E5F1B"/>
    <w:rsid w:val="007E624A"/>
    <w:rsid w:val="007E6F91"/>
    <w:rsid w:val="007E7FBF"/>
    <w:rsid w:val="007F0AB5"/>
    <w:rsid w:val="007F0F6A"/>
    <w:rsid w:val="007F3A01"/>
    <w:rsid w:val="007F5987"/>
    <w:rsid w:val="007F5B4F"/>
    <w:rsid w:val="007F6F75"/>
    <w:rsid w:val="007F7BED"/>
    <w:rsid w:val="008007EF"/>
    <w:rsid w:val="008027A0"/>
    <w:rsid w:val="00802BA6"/>
    <w:rsid w:val="0080388E"/>
    <w:rsid w:val="00803A66"/>
    <w:rsid w:val="0080439E"/>
    <w:rsid w:val="008045B0"/>
    <w:rsid w:val="0080503C"/>
    <w:rsid w:val="00806303"/>
    <w:rsid w:val="00806A4D"/>
    <w:rsid w:val="00806EE4"/>
    <w:rsid w:val="00807193"/>
    <w:rsid w:val="008078CC"/>
    <w:rsid w:val="0081007E"/>
    <w:rsid w:val="00810BE4"/>
    <w:rsid w:val="00811390"/>
    <w:rsid w:val="00811DA0"/>
    <w:rsid w:val="008145D0"/>
    <w:rsid w:val="00814FE0"/>
    <w:rsid w:val="008163D6"/>
    <w:rsid w:val="00816E1B"/>
    <w:rsid w:val="00816EDA"/>
    <w:rsid w:val="00817048"/>
    <w:rsid w:val="00817153"/>
    <w:rsid w:val="008174A6"/>
    <w:rsid w:val="00817889"/>
    <w:rsid w:val="008200C1"/>
    <w:rsid w:val="0082083C"/>
    <w:rsid w:val="00820E16"/>
    <w:rsid w:val="008210DC"/>
    <w:rsid w:val="00822DF5"/>
    <w:rsid w:val="0082345A"/>
    <w:rsid w:val="00823A9B"/>
    <w:rsid w:val="0082499F"/>
    <w:rsid w:val="00824DD5"/>
    <w:rsid w:val="00824F53"/>
    <w:rsid w:val="008254FA"/>
    <w:rsid w:val="008259A2"/>
    <w:rsid w:val="00825E1B"/>
    <w:rsid w:val="00826344"/>
    <w:rsid w:val="00830783"/>
    <w:rsid w:val="00831655"/>
    <w:rsid w:val="0083385C"/>
    <w:rsid w:val="00833AF5"/>
    <w:rsid w:val="0083557E"/>
    <w:rsid w:val="008359B0"/>
    <w:rsid w:val="00837362"/>
    <w:rsid w:val="00841A5C"/>
    <w:rsid w:val="00844F45"/>
    <w:rsid w:val="00845C8A"/>
    <w:rsid w:val="008462BB"/>
    <w:rsid w:val="00846CA9"/>
    <w:rsid w:val="00850B2A"/>
    <w:rsid w:val="00851281"/>
    <w:rsid w:val="0085329A"/>
    <w:rsid w:val="0085367C"/>
    <w:rsid w:val="00854C1A"/>
    <w:rsid w:val="008555BA"/>
    <w:rsid w:val="008564F5"/>
    <w:rsid w:val="00857D7B"/>
    <w:rsid w:val="00860235"/>
    <w:rsid w:val="00860EBF"/>
    <w:rsid w:val="0086169C"/>
    <w:rsid w:val="00861DDB"/>
    <w:rsid w:val="00862988"/>
    <w:rsid w:val="00862FFC"/>
    <w:rsid w:val="00863AE4"/>
    <w:rsid w:val="00864785"/>
    <w:rsid w:val="008663F4"/>
    <w:rsid w:val="0086658F"/>
    <w:rsid w:val="008675F8"/>
    <w:rsid w:val="00870656"/>
    <w:rsid w:val="008713B8"/>
    <w:rsid w:val="008714EB"/>
    <w:rsid w:val="00871C2A"/>
    <w:rsid w:val="00873F39"/>
    <w:rsid w:val="008747E4"/>
    <w:rsid w:val="008761E8"/>
    <w:rsid w:val="00877965"/>
    <w:rsid w:val="00880268"/>
    <w:rsid w:val="00881BE3"/>
    <w:rsid w:val="00881DBE"/>
    <w:rsid w:val="00881EB9"/>
    <w:rsid w:val="00882499"/>
    <w:rsid w:val="00882EA3"/>
    <w:rsid w:val="00882EF0"/>
    <w:rsid w:val="008834F6"/>
    <w:rsid w:val="008838D3"/>
    <w:rsid w:val="00883D27"/>
    <w:rsid w:val="00884372"/>
    <w:rsid w:val="0088669E"/>
    <w:rsid w:val="00887177"/>
    <w:rsid w:val="00887A87"/>
    <w:rsid w:val="00890072"/>
    <w:rsid w:val="008934D4"/>
    <w:rsid w:val="0089468F"/>
    <w:rsid w:val="0089494D"/>
    <w:rsid w:val="00894A56"/>
    <w:rsid w:val="00894CB2"/>
    <w:rsid w:val="008953AF"/>
    <w:rsid w:val="0089592E"/>
    <w:rsid w:val="00895EEC"/>
    <w:rsid w:val="00896449"/>
    <w:rsid w:val="008A05CD"/>
    <w:rsid w:val="008A14F2"/>
    <w:rsid w:val="008A2068"/>
    <w:rsid w:val="008A3374"/>
    <w:rsid w:val="008A3AF5"/>
    <w:rsid w:val="008A4534"/>
    <w:rsid w:val="008A57D4"/>
    <w:rsid w:val="008B19FF"/>
    <w:rsid w:val="008B43F3"/>
    <w:rsid w:val="008B4F90"/>
    <w:rsid w:val="008B6338"/>
    <w:rsid w:val="008B6998"/>
    <w:rsid w:val="008B766D"/>
    <w:rsid w:val="008C0C1B"/>
    <w:rsid w:val="008C2B14"/>
    <w:rsid w:val="008C2B69"/>
    <w:rsid w:val="008C2C2B"/>
    <w:rsid w:val="008C3027"/>
    <w:rsid w:val="008C31B3"/>
    <w:rsid w:val="008C36ED"/>
    <w:rsid w:val="008C39E0"/>
    <w:rsid w:val="008C3C9B"/>
    <w:rsid w:val="008C4170"/>
    <w:rsid w:val="008C46E8"/>
    <w:rsid w:val="008C66CD"/>
    <w:rsid w:val="008C725F"/>
    <w:rsid w:val="008C7DC5"/>
    <w:rsid w:val="008D0A16"/>
    <w:rsid w:val="008D17DE"/>
    <w:rsid w:val="008D184D"/>
    <w:rsid w:val="008D20B5"/>
    <w:rsid w:val="008D254D"/>
    <w:rsid w:val="008D2CA9"/>
    <w:rsid w:val="008D3AAE"/>
    <w:rsid w:val="008D72B8"/>
    <w:rsid w:val="008D7E62"/>
    <w:rsid w:val="008E04A6"/>
    <w:rsid w:val="008E1627"/>
    <w:rsid w:val="008E1FD0"/>
    <w:rsid w:val="008E22DC"/>
    <w:rsid w:val="008E287F"/>
    <w:rsid w:val="008E3AE1"/>
    <w:rsid w:val="008E7030"/>
    <w:rsid w:val="008E7110"/>
    <w:rsid w:val="008E7C1A"/>
    <w:rsid w:val="008E7EE6"/>
    <w:rsid w:val="008F0148"/>
    <w:rsid w:val="008F1153"/>
    <w:rsid w:val="008F164D"/>
    <w:rsid w:val="008F1950"/>
    <w:rsid w:val="008F1A57"/>
    <w:rsid w:val="008F29B8"/>
    <w:rsid w:val="008F552D"/>
    <w:rsid w:val="008F6144"/>
    <w:rsid w:val="008F6228"/>
    <w:rsid w:val="00900294"/>
    <w:rsid w:val="00900B65"/>
    <w:rsid w:val="00900CF4"/>
    <w:rsid w:val="00901041"/>
    <w:rsid w:val="00901540"/>
    <w:rsid w:val="0090169D"/>
    <w:rsid w:val="00901B36"/>
    <w:rsid w:val="00903292"/>
    <w:rsid w:val="00903419"/>
    <w:rsid w:val="009057A8"/>
    <w:rsid w:val="00905DA1"/>
    <w:rsid w:val="00907391"/>
    <w:rsid w:val="009106C1"/>
    <w:rsid w:val="00910E6D"/>
    <w:rsid w:val="00911315"/>
    <w:rsid w:val="0091186F"/>
    <w:rsid w:val="00911C83"/>
    <w:rsid w:val="009131A3"/>
    <w:rsid w:val="0091324F"/>
    <w:rsid w:val="00914CF7"/>
    <w:rsid w:val="00915CA3"/>
    <w:rsid w:val="00916DFC"/>
    <w:rsid w:val="009179D4"/>
    <w:rsid w:val="0092145C"/>
    <w:rsid w:val="00922677"/>
    <w:rsid w:val="009226C5"/>
    <w:rsid w:val="009230D5"/>
    <w:rsid w:val="00923314"/>
    <w:rsid w:val="00924837"/>
    <w:rsid w:val="00924E32"/>
    <w:rsid w:val="009258BD"/>
    <w:rsid w:val="00925DC4"/>
    <w:rsid w:val="00926F1F"/>
    <w:rsid w:val="0092799D"/>
    <w:rsid w:val="00927B8D"/>
    <w:rsid w:val="00931638"/>
    <w:rsid w:val="00932B87"/>
    <w:rsid w:val="00936827"/>
    <w:rsid w:val="00936DE5"/>
    <w:rsid w:val="009371E7"/>
    <w:rsid w:val="009372C1"/>
    <w:rsid w:val="00937E41"/>
    <w:rsid w:val="00940304"/>
    <w:rsid w:val="00940D98"/>
    <w:rsid w:val="00941814"/>
    <w:rsid w:val="00942260"/>
    <w:rsid w:val="009455C2"/>
    <w:rsid w:val="00945B84"/>
    <w:rsid w:val="00946326"/>
    <w:rsid w:val="00947F56"/>
    <w:rsid w:val="00950B07"/>
    <w:rsid w:val="00950ED6"/>
    <w:rsid w:val="00952520"/>
    <w:rsid w:val="00952999"/>
    <w:rsid w:val="00952D10"/>
    <w:rsid w:val="00952D62"/>
    <w:rsid w:val="0095336D"/>
    <w:rsid w:val="00954168"/>
    <w:rsid w:val="009550F0"/>
    <w:rsid w:val="00955254"/>
    <w:rsid w:val="0095611C"/>
    <w:rsid w:val="00956303"/>
    <w:rsid w:val="00956911"/>
    <w:rsid w:val="009601E5"/>
    <w:rsid w:val="009625AE"/>
    <w:rsid w:val="009634FD"/>
    <w:rsid w:val="009644F8"/>
    <w:rsid w:val="00964B15"/>
    <w:rsid w:val="00966ADB"/>
    <w:rsid w:val="009677BC"/>
    <w:rsid w:val="00971040"/>
    <w:rsid w:val="00971817"/>
    <w:rsid w:val="0097269A"/>
    <w:rsid w:val="009728B7"/>
    <w:rsid w:val="00973018"/>
    <w:rsid w:val="00974B5A"/>
    <w:rsid w:val="00975863"/>
    <w:rsid w:val="00976823"/>
    <w:rsid w:val="00976DD2"/>
    <w:rsid w:val="00980812"/>
    <w:rsid w:val="00981CA3"/>
    <w:rsid w:val="00983638"/>
    <w:rsid w:val="00983876"/>
    <w:rsid w:val="0098479D"/>
    <w:rsid w:val="009852CC"/>
    <w:rsid w:val="00987FEB"/>
    <w:rsid w:val="00991A45"/>
    <w:rsid w:val="009924D2"/>
    <w:rsid w:val="00993062"/>
    <w:rsid w:val="00994007"/>
    <w:rsid w:val="00995C81"/>
    <w:rsid w:val="00995DE2"/>
    <w:rsid w:val="0099617C"/>
    <w:rsid w:val="009A00D6"/>
    <w:rsid w:val="009A0DE2"/>
    <w:rsid w:val="009A0E7F"/>
    <w:rsid w:val="009A12C6"/>
    <w:rsid w:val="009A2E79"/>
    <w:rsid w:val="009A2F51"/>
    <w:rsid w:val="009A39AD"/>
    <w:rsid w:val="009A3E1C"/>
    <w:rsid w:val="009A4FA5"/>
    <w:rsid w:val="009A5055"/>
    <w:rsid w:val="009A6F88"/>
    <w:rsid w:val="009A7614"/>
    <w:rsid w:val="009B14B4"/>
    <w:rsid w:val="009B216B"/>
    <w:rsid w:val="009B5597"/>
    <w:rsid w:val="009B5ADF"/>
    <w:rsid w:val="009B5CD3"/>
    <w:rsid w:val="009B5F22"/>
    <w:rsid w:val="009B7539"/>
    <w:rsid w:val="009C10E5"/>
    <w:rsid w:val="009C1104"/>
    <w:rsid w:val="009C19F0"/>
    <w:rsid w:val="009C1E95"/>
    <w:rsid w:val="009C4C6F"/>
    <w:rsid w:val="009C4CAD"/>
    <w:rsid w:val="009C5278"/>
    <w:rsid w:val="009C5E66"/>
    <w:rsid w:val="009C796B"/>
    <w:rsid w:val="009C7DC8"/>
    <w:rsid w:val="009D0219"/>
    <w:rsid w:val="009D17B2"/>
    <w:rsid w:val="009D1D6A"/>
    <w:rsid w:val="009D20AB"/>
    <w:rsid w:val="009D3561"/>
    <w:rsid w:val="009D4E09"/>
    <w:rsid w:val="009D6076"/>
    <w:rsid w:val="009D75CD"/>
    <w:rsid w:val="009D7756"/>
    <w:rsid w:val="009E0354"/>
    <w:rsid w:val="009E0DA1"/>
    <w:rsid w:val="009E350E"/>
    <w:rsid w:val="009E40DF"/>
    <w:rsid w:val="009E40ED"/>
    <w:rsid w:val="009E7451"/>
    <w:rsid w:val="009F0876"/>
    <w:rsid w:val="009F25EB"/>
    <w:rsid w:val="009F2EC3"/>
    <w:rsid w:val="009F31F7"/>
    <w:rsid w:val="009F6446"/>
    <w:rsid w:val="009F7CF6"/>
    <w:rsid w:val="00A00390"/>
    <w:rsid w:val="00A00779"/>
    <w:rsid w:val="00A0165F"/>
    <w:rsid w:val="00A0193B"/>
    <w:rsid w:val="00A01E6C"/>
    <w:rsid w:val="00A020B6"/>
    <w:rsid w:val="00A02585"/>
    <w:rsid w:val="00A025BE"/>
    <w:rsid w:val="00A0294D"/>
    <w:rsid w:val="00A03772"/>
    <w:rsid w:val="00A038B9"/>
    <w:rsid w:val="00A044DB"/>
    <w:rsid w:val="00A047C5"/>
    <w:rsid w:val="00A05BF6"/>
    <w:rsid w:val="00A062C3"/>
    <w:rsid w:val="00A07B1C"/>
    <w:rsid w:val="00A107E7"/>
    <w:rsid w:val="00A11DBB"/>
    <w:rsid w:val="00A12AD0"/>
    <w:rsid w:val="00A12F32"/>
    <w:rsid w:val="00A13170"/>
    <w:rsid w:val="00A13397"/>
    <w:rsid w:val="00A139FB"/>
    <w:rsid w:val="00A13EB0"/>
    <w:rsid w:val="00A154E0"/>
    <w:rsid w:val="00A16C60"/>
    <w:rsid w:val="00A20660"/>
    <w:rsid w:val="00A212F2"/>
    <w:rsid w:val="00A22A3E"/>
    <w:rsid w:val="00A2423F"/>
    <w:rsid w:val="00A27BB5"/>
    <w:rsid w:val="00A27BBA"/>
    <w:rsid w:val="00A27C81"/>
    <w:rsid w:val="00A309AC"/>
    <w:rsid w:val="00A32262"/>
    <w:rsid w:val="00A359BD"/>
    <w:rsid w:val="00A35DEF"/>
    <w:rsid w:val="00A35E1B"/>
    <w:rsid w:val="00A4039E"/>
    <w:rsid w:val="00A4132E"/>
    <w:rsid w:val="00A425B8"/>
    <w:rsid w:val="00A431EB"/>
    <w:rsid w:val="00A44013"/>
    <w:rsid w:val="00A4420B"/>
    <w:rsid w:val="00A44726"/>
    <w:rsid w:val="00A44A1A"/>
    <w:rsid w:val="00A454FA"/>
    <w:rsid w:val="00A456E8"/>
    <w:rsid w:val="00A457F3"/>
    <w:rsid w:val="00A459F8"/>
    <w:rsid w:val="00A46045"/>
    <w:rsid w:val="00A4663E"/>
    <w:rsid w:val="00A46B0C"/>
    <w:rsid w:val="00A46CE3"/>
    <w:rsid w:val="00A47FD9"/>
    <w:rsid w:val="00A501C2"/>
    <w:rsid w:val="00A5208F"/>
    <w:rsid w:val="00A5217E"/>
    <w:rsid w:val="00A5246D"/>
    <w:rsid w:val="00A53A82"/>
    <w:rsid w:val="00A53CF9"/>
    <w:rsid w:val="00A55E2A"/>
    <w:rsid w:val="00A56369"/>
    <w:rsid w:val="00A56DD8"/>
    <w:rsid w:val="00A571AC"/>
    <w:rsid w:val="00A60C55"/>
    <w:rsid w:val="00A62542"/>
    <w:rsid w:val="00A63F7A"/>
    <w:rsid w:val="00A6431E"/>
    <w:rsid w:val="00A64A2B"/>
    <w:rsid w:val="00A652DC"/>
    <w:rsid w:val="00A701EC"/>
    <w:rsid w:val="00A72B6D"/>
    <w:rsid w:val="00A733F9"/>
    <w:rsid w:val="00A766D2"/>
    <w:rsid w:val="00A77F86"/>
    <w:rsid w:val="00A8155D"/>
    <w:rsid w:val="00A81DAE"/>
    <w:rsid w:val="00A8381F"/>
    <w:rsid w:val="00A83A9A"/>
    <w:rsid w:val="00A83C07"/>
    <w:rsid w:val="00A84048"/>
    <w:rsid w:val="00A842C7"/>
    <w:rsid w:val="00A84BE1"/>
    <w:rsid w:val="00A85DA3"/>
    <w:rsid w:val="00A865D7"/>
    <w:rsid w:val="00A87063"/>
    <w:rsid w:val="00A87952"/>
    <w:rsid w:val="00A9000B"/>
    <w:rsid w:val="00A90BE3"/>
    <w:rsid w:val="00A90E16"/>
    <w:rsid w:val="00A91275"/>
    <w:rsid w:val="00A92401"/>
    <w:rsid w:val="00A944EF"/>
    <w:rsid w:val="00A94E1B"/>
    <w:rsid w:val="00A9559A"/>
    <w:rsid w:val="00A95906"/>
    <w:rsid w:val="00A95AEF"/>
    <w:rsid w:val="00A9633E"/>
    <w:rsid w:val="00A966E7"/>
    <w:rsid w:val="00A96C51"/>
    <w:rsid w:val="00A96DB1"/>
    <w:rsid w:val="00A977B7"/>
    <w:rsid w:val="00AA1EC7"/>
    <w:rsid w:val="00AA2C00"/>
    <w:rsid w:val="00AA5FE7"/>
    <w:rsid w:val="00AA671C"/>
    <w:rsid w:val="00AA695F"/>
    <w:rsid w:val="00AA69D9"/>
    <w:rsid w:val="00AA69ED"/>
    <w:rsid w:val="00AA6AE4"/>
    <w:rsid w:val="00AB01F2"/>
    <w:rsid w:val="00AB205B"/>
    <w:rsid w:val="00AB20EE"/>
    <w:rsid w:val="00AB3C1F"/>
    <w:rsid w:val="00AB65D7"/>
    <w:rsid w:val="00AB6A4C"/>
    <w:rsid w:val="00AB6D72"/>
    <w:rsid w:val="00AB7390"/>
    <w:rsid w:val="00AC0ACB"/>
    <w:rsid w:val="00AC2C81"/>
    <w:rsid w:val="00AC2DE0"/>
    <w:rsid w:val="00AC3D64"/>
    <w:rsid w:val="00AC4590"/>
    <w:rsid w:val="00AC583C"/>
    <w:rsid w:val="00AC6554"/>
    <w:rsid w:val="00AC71A5"/>
    <w:rsid w:val="00AC77E3"/>
    <w:rsid w:val="00AC7CE5"/>
    <w:rsid w:val="00AD1420"/>
    <w:rsid w:val="00AD1814"/>
    <w:rsid w:val="00AD1CF1"/>
    <w:rsid w:val="00AD20EA"/>
    <w:rsid w:val="00AD2E11"/>
    <w:rsid w:val="00AD3805"/>
    <w:rsid w:val="00AD391B"/>
    <w:rsid w:val="00AD41BF"/>
    <w:rsid w:val="00AD448C"/>
    <w:rsid w:val="00AD44C2"/>
    <w:rsid w:val="00AD6A92"/>
    <w:rsid w:val="00AD6F36"/>
    <w:rsid w:val="00AD73C1"/>
    <w:rsid w:val="00AE04EC"/>
    <w:rsid w:val="00AE0CC3"/>
    <w:rsid w:val="00AE1D9E"/>
    <w:rsid w:val="00AE2968"/>
    <w:rsid w:val="00AE40B0"/>
    <w:rsid w:val="00AE4919"/>
    <w:rsid w:val="00AE59BD"/>
    <w:rsid w:val="00AE6754"/>
    <w:rsid w:val="00AE6E64"/>
    <w:rsid w:val="00AE7D9C"/>
    <w:rsid w:val="00AF1529"/>
    <w:rsid w:val="00AF211F"/>
    <w:rsid w:val="00AF23CD"/>
    <w:rsid w:val="00AF46E3"/>
    <w:rsid w:val="00AF50A3"/>
    <w:rsid w:val="00AF5A05"/>
    <w:rsid w:val="00AF6A89"/>
    <w:rsid w:val="00AF7C1F"/>
    <w:rsid w:val="00B00244"/>
    <w:rsid w:val="00B012D3"/>
    <w:rsid w:val="00B02177"/>
    <w:rsid w:val="00B02208"/>
    <w:rsid w:val="00B03994"/>
    <w:rsid w:val="00B04871"/>
    <w:rsid w:val="00B04E79"/>
    <w:rsid w:val="00B056F2"/>
    <w:rsid w:val="00B0696F"/>
    <w:rsid w:val="00B121AE"/>
    <w:rsid w:val="00B1246E"/>
    <w:rsid w:val="00B14095"/>
    <w:rsid w:val="00B14C1B"/>
    <w:rsid w:val="00B156D3"/>
    <w:rsid w:val="00B15E8F"/>
    <w:rsid w:val="00B15F6B"/>
    <w:rsid w:val="00B15F70"/>
    <w:rsid w:val="00B164CE"/>
    <w:rsid w:val="00B172C3"/>
    <w:rsid w:val="00B1732F"/>
    <w:rsid w:val="00B20556"/>
    <w:rsid w:val="00B224CE"/>
    <w:rsid w:val="00B2372D"/>
    <w:rsid w:val="00B2533E"/>
    <w:rsid w:val="00B25F95"/>
    <w:rsid w:val="00B26783"/>
    <w:rsid w:val="00B2723C"/>
    <w:rsid w:val="00B27B16"/>
    <w:rsid w:val="00B300E0"/>
    <w:rsid w:val="00B311C6"/>
    <w:rsid w:val="00B32845"/>
    <w:rsid w:val="00B328BA"/>
    <w:rsid w:val="00B33F58"/>
    <w:rsid w:val="00B35BFB"/>
    <w:rsid w:val="00B36D7B"/>
    <w:rsid w:val="00B37023"/>
    <w:rsid w:val="00B371ED"/>
    <w:rsid w:val="00B3770A"/>
    <w:rsid w:val="00B40444"/>
    <w:rsid w:val="00B40D7F"/>
    <w:rsid w:val="00B41409"/>
    <w:rsid w:val="00B424B8"/>
    <w:rsid w:val="00B44105"/>
    <w:rsid w:val="00B45E3D"/>
    <w:rsid w:val="00B46A72"/>
    <w:rsid w:val="00B4749F"/>
    <w:rsid w:val="00B512F9"/>
    <w:rsid w:val="00B51A24"/>
    <w:rsid w:val="00B51D1D"/>
    <w:rsid w:val="00B56784"/>
    <w:rsid w:val="00B60E2D"/>
    <w:rsid w:val="00B6159B"/>
    <w:rsid w:val="00B621F1"/>
    <w:rsid w:val="00B62410"/>
    <w:rsid w:val="00B63A7A"/>
    <w:rsid w:val="00B67BFD"/>
    <w:rsid w:val="00B72D29"/>
    <w:rsid w:val="00B73BC0"/>
    <w:rsid w:val="00B73EB1"/>
    <w:rsid w:val="00B7406D"/>
    <w:rsid w:val="00B7422B"/>
    <w:rsid w:val="00B747E0"/>
    <w:rsid w:val="00B750B3"/>
    <w:rsid w:val="00B81646"/>
    <w:rsid w:val="00B81BF6"/>
    <w:rsid w:val="00B837E0"/>
    <w:rsid w:val="00B84465"/>
    <w:rsid w:val="00B84B35"/>
    <w:rsid w:val="00B855BC"/>
    <w:rsid w:val="00B85FC7"/>
    <w:rsid w:val="00B86C71"/>
    <w:rsid w:val="00B87737"/>
    <w:rsid w:val="00B87AA7"/>
    <w:rsid w:val="00B91500"/>
    <w:rsid w:val="00B91803"/>
    <w:rsid w:val="00B926D0"/>
    <w:rsid w:val="00B92EBB"/>
    <w:rsid w:val="00B93A01"/>
    <w:rsid w:val="00B9439A"/>
    <w:rsid w:val="00B959AA"/>
    <w:rsid w:val="00B967A4"/>
    <w:rsid w:val="00B96A7C"/>
    <w:rsid w:val="00B970AF"/>
    <w:rsid w:val="00B97B0C"/>
    <w:rsid w:val="00BA3405"/>
    <w:rsid w:val="00BA6454"/>
    <w:rsid w:val="00BA69FF"/>
    <w:rsid w:val="00BA6DF3"/>
    <w:rsid w:val="00BB000A"/>
    <w:rsid w:val="00BB01CB"/>
    <w:rsid w:val="00BB27D8"/>
    <w:rsid w:val="00BB2B2F"/>
    <w:rsid w:val="00BB2FF3"/>
    <w:rsid w:val="00BB375C"/>
    <w:rsid w:val="00BB5283"/>
    <w:rsid w:val="00BB59FC"/>
    <w:rsid w:val="00BB5DDC"/>
    <w:rsid w:val="00BB6322"/>
    <w:rsid w:val="00BC222D"/>
    <w:rsid w:val="00BC2C8A"/>
    <w:rsid w:val="00BC3B00"/>
    <w:rsid w:val="00BC3C0E"/>
    <w:rsid w:val="00BC419B"/>
    <w:rsid w:val="00BC485A"/>
    <w:rsid w:val="00BC617A"/>
    <w:rsid w:val="00BC640A"/>
    <w:rsid w:val="00BC72B1"/>
    <w:rsid w:val="00BC7940"/>
    <w:rsid w:val="00BC7F3D"/>
    <w:rsid w:val="00BD0A5A"/>
    <w:rsid w:val="00BD1243"/>
    <w:rsid w:val="00BD13CD"/>
    <w:rsid w:val="00BD172B"/>
    <w:rsid w:val="00BD1B31"/>
    <w:rsid w:val="00BD2411"/>
    <w:rsid w:val="00BD25DA"/>
    <w:rsid w:val="00BD26A6"/>
    <w:rsid w:val="00BD3E94"/>
    <w:rsid w:val="00BD4E23"/>
    <w:rsid w:val="00BD5BF9"/>
    <w:rsid w:val="00BD6CE6"/>
    <w:rsid w:val="00BD6F64"/>
    <w:rsid w:val="00BE1C9E"/>
    <w:rsid w:val="00BE3984"/>
    <w:rsid w:val="00BE3C9E"/>
    <w:rsid w:val="00BE5583"/>
    <w:rsid w:val="00BE6B8B"/>
    <w:rsid w:val="00BF04DE"/>
    <w:rsid w:val="00BF1186"/>
    <w:rsid w:val="00BF253F"/>
    <w:rsid w:val="00BF3F48"/>
    <w:rsid w:val="00BF415C"/>
    <w:rsid w:val="00BF43CF"/>
    <w:rsid w:val="00BF52D3"/>
    <w:rsid w:val="00BF6DB9"/>
    <w:rsid w:val="00BF712F"/>
    <w:rsid w:val="00C001A0"/>
    <w:rsid w:val="00C0181D"/>
    <w:rsid w:val="00C01CBB"/>
    <w:rsid w:val="00C04592"/>
    <w:rsid w:val="00C04D9A"/>
    <w:rsid w:val="00C05547"/>
    <w:rsid w:val="00C06974"/>
    <w:rsid w:val="00C06BEB"/>
    <w:rsid w:val="00C07661"/>
    <w:rsid w:val="00C07B3D"/>
    <w:rsid w:val="00C10E38"/>
    <w:rsid w:val="00C118DE"/>
    <w:rsid w:val="00C13057"/>
    <w:rsid w:val="00C14024"/>
    <w:rsid w:val="00C144EB"/>
    <w:rsid w:val="00C146C2"/>
    <w:rsid w:val="00C14D86"/>
    <w:rsid w:val="00C15681"/>
    <w:rsid w:val="00C1679A"/>
    <w:rsid w:val="00C16C1C"/>
    <w:rsid w:val="00C16FB9"/>
    <w:rsid w:val="00C17CAE"/>
    <w:rsid w:val="00C2061A"/>
    <w:rsid w:val="00C21EFF"/>
    <w:rsid w:val="00C23B73"/>
    <w:rsid w:val="00C24A1A"/>
    <w:rsid w:val="00C24E8D"/>
    <w:rsid w:val="00C2740D"/>
    <w:rsid w:val="00C276BC"/>
    <w:rsid w:val="00C27E45"/>
    <w:rsid w:val="00C30DAB"/>
    <w:rsid w:val="00C31751"/>
    <w:rsid w:val="00C31B51"/>
    <w:rsid w:val="00C31E05"/>
    <w:rsid w:val="00C32040"/>
    <w:rsid w:val="00C32074"/>
    <w:rsid w:val="00C32F7B"/>
    <w:rsid w:val="00C338B1"/>
    <w:rsid w:val="00C338EE"/>
    <w:rsid w:val="00C3398A"/>
    <w:rsid w:val="00C33B51"/>
    <w:rsid w:val="00C33C4F"/>
    <w:rsid w:val="00C34007"/>
    <w:rsid w:val="00C36780"/>
    <w:rsid w:val="00C371B3"/>
    <w:rsid w:val="00C3776A"/>
    <w:rsid w:val="00C403D8"/>
    <w:rsid w:val="00C40D23"/>
    <w:rsid w:val="00C41464"/>
    <w:rsid w:val="00C4254E"/>
    <w:rsid w:val="00C42878"/>
    <w:rsid w:val="00C45A00"/>
    <w:rsid w:val="00C464EA"/>
    <w:rsid w:val="00C47647"/>
    <w:rsid w:val="00C5046C"/>
    <w:rsid w:val="00C504C2"/>
    <w:rsid w:val="00C50C76"/>
    <w:rsid w:val="00C50CF0"/>
    <w:rsid w:val="00C51527"/>
    <w:rsid w:val="00C516A1"/>
    <w:rsid w:val="00C52272"/>
    <w:rsid w:val="00C545B5"/>
    <w:rsid w:val="00C54B9B"/>
    <w:rsid w:val="00C61C17"/>
    <w:rsid w:val="00C62E06"/>
    <w:rsid w:val="00C638CD"/>
    <w:rsid w:val="00C668B6"/>
    <w:rsid w:val="00C66B42"/>
    <w:rsid w:val="00C67A40"/>
    <w:rsid w:val="00C7011B"/>
    <w:rsid w:val="00C709D1"/>
    <w:rsid w:val="00C71660"/>
    <w:rsid w:val="00C716BC"/>
    <w:rsid w:val="00C71AF0"/>
    <w:rsid w:val="00C72641"/>
    <w:rsid w:val="00C72867"/>
    <w:rsid w:val="00C730AD"/>
    <w:rsid w:val="00C730C1"/>
    <w:rsid w:val="00C738DC"/>
    <w:rsid w:val="00C738EB"/>
    <w:rsid w:val="00C739A2"/>
    <w:rsid w:val="00C73A45"/>
    <w:rsid w:val="00C7565D"/>
    <w:rsid w:val="00C75FD0"/>
    <w:rsid w:val="00C7615D"/>
    <w:rsid w:val="00C76E8A"/>
    <w:rsid w:val="00C80AD2"/>
    <w:rsid w:val="00C80CDB"/>
    <w:rsid w:val="00C842AE"/>
    <w:rsid w:val="00C845F1"/>
    <w:rsid w:val="00C85448"/>
    <w:rsid w:val="00C85956"/>
    <w:rsid w:val="00C859C0"/>
    <w:rsid w:val="00C85F7F"/>
    <w:rsid w:val="00C866E6"/>
    <w:rsid w:val="00C87610"/>
    <w:rsid w:val="00C905A3"/>
    <w:rsid w:val="00C90766"/>
    <w:rsid w:val="00C90E24"/>
    <w:rsid w:val="00C9187E"/>
    <w:rsid w:val="00C91F7F"/>
    <w:rsid w:val="00C92C96"/>
    <w:rsid w:val="00C92E6B"/>
    <w:rsid w:val="00C93609"/>
    <w:rsid w:val="00C9370E"/>
    <w:rsid w:val="00C93ED2"/>
    <w:rsid w:val="00C943F2"/>
    <w:rsid w:val="00C947F3"/>
    <w:rsid w:val="00C963B7"/>
    <w:rsid w:val="00C968DF"/>
    <w:rsid w:val="00CA0FB7"/>
    <w:rsid w:val="00CA11B7"/>
    <w:rsid w:val="00CA240A"/>
    <w:rsid w:val="00CA2BA0"/>
    <w:rsid w:val="00CA47E7"/>
    <w:rsid w:val="00CA57DC"/>
    <w:rsid w:val="00CB058C"/>
    <w:rsid w:val="00CB0B8C"/>
    <w:rsid w:val="00CB150E"/>
    <w:rsid w:val="00CB1BF9"/>
    <w:rsid w:val="00CB2FAE"/>
    <w:rsid w:val="00CB33E5"/>
    <w:rsid w:val="00CB34EC"/>
    <w:rsid w:val="00CB3C0E"/>
    <w:rsid w:val="00CB412A"/>
    <w:rsid w:val="00CB460C"/>
    <w:rsid w:val="00CC0601"/>
    <w:rsid w:val="00CC077F"/>
    <w:rsid w:val="00CC221E"/>
    <w:rsid w:val="00CC2868"/>
    <w:rsid w:val="00CC2ADC"/>
    <w:rsid w:val="00CC2C68"/>
    <w:rsid w:val="00CC372D"/>
    <w:rsid w:val="00CC5BB7"/>
    <w:rsid w:val="00CC5E62"/>
    <w:rsid w:val="00CD2064"/>
    <w:rsid w:val="00CD2608"/>
    <w:rsid w:val="00CD4B09"/>
    <w:rsid w:val="00CD5782"/>
    <w:rsid w:val="00CD5B8C"/>
    <w:rsid w:val="00CD6C82"/>
    <w:rsid w:val="00CD78B3"/>
    <w:rsid w:val="00CE0624"/>
    <w:rsid w:val="00CE0E5F"/>
    <w:rsid w:val="00CE1652"/>
    <w:rsid w:val="00CE16B9"/>
    <w:rsid w:val="00CE177A"/>
    <w:rsid w:val="00CE1C43"/>
    <w:rsid w:val="00CE3A3D"/>
    <w:rsid w:val="00CE5E40"/>
    <w:rsid w:val="00CF03DC"/>
    <w:rsid w:val="00CF1D55"/>
    <w:rsid w:val="00CF2054"/>
    <w:rsid w:val="00CF3508"/>
    <w:rsid w:val="00CF3F87"/>
    <w:rsid w:val="00CF59D2"/>
    <w:rsid w:val="00CF5F55"/>
    <w:rsid w:val="00CF713E"/>
    <w:rsid w:val="00CF7720"/>
    <w:rsid w:val="00CF7737"/>
    <w:rsid w:val="00D0092A"/>
    <w:rsid w:val="00D00BF0"/>
    <w:rsid w:val="00D00F9E"/>
    <w:rsid w:val="00D01460"/>
    <w:rsid w:val="00D019E6"/>
    <w:rsid w:val="00D026D1"/>
    <w:rsid w:val="00D03E1B"/>
    <w:rsid w:val="00D04470"/>
    <w:rsid w:val="00D04E6B"/>
    <w:rsid w:val="00D05D4E"/>
    <w:rsid w:val="00D07D1B"/>
    <w:rsid w:val="00D112AB"/>
    <w:rsid w:val="00D13943"/>
    <w:rsid w:val="00D14CDE"/>
    <w:rsid w:val="00D15B6C"/>
    <w:rsid w:val="00D16A5F"/>
    <w:rsid w:val="00D16D96"/>
    <w:rsid w:val="00D2054B"/>
    <w:rsid w:val="00D21B7B"/>
    <w:rsid w:val="00D22A8D"/>
    <w:rsid w:val="00D22FCA"/>
    <w:rsid w:val="00D23C2C"/>
    <w:rsid w:val="00D23EDB"/>
    <w:rsid w:val="00D23FAA"/>
    <w:rsid w:val="00D241B4"/>
    <w:rsid w:val="00D245C1"/>
    <w:rsid w:val="00D2513A"/>
    <w:rsid w:val="00D25466"/>
    <w:rsid w:val="00D269E0"/>
    <w:rsid w:val="00D26CF5"/>
    <w:rsid w:val="00D26F89"/>
    <w:rsid w:val="00D30381"/>
    <w:rsid w:val="00D30883"/>
    <w:rsid w:val="00D31E7C"/>
    <w:rsid w:val="00D31F3C"/>
    <w:rsid w:val="00D3369F"/>
    <w:rsid w:val="00D33DE5"/>
    <w:rsid w:val="00D34264"/>
    <w:rsid w:val="00D3485E"/>
    <w:rsid w:val="00D35131"/>
    <w:rsid w:val="00D35E0D"/>
    <w:rsid w:val="00D3749A"/>
    <w:rsid w:val="00D37641"/>
    <w:rsid w:val="00D443DC"/>
    <w:rsid w:val="00D44E55"/>
    <w:rsid w:val="00D46DC7"/>
    <w:rsid w:val="00D472E9"/>
    <w:rsid w:val="00D501AE"/>
    <w:rsid w:val="00D5308B"/>
    <w:rsid w:val="00D5594C"/>
    <w:rsid w:val="00D55DAC"/>
    <w:rsid w:val="00D56338"/>
    <w:rsid w:val="00D56768"/>
    <w:rsid w:val="00D56B20"/>
    <w:rsid w:val="00D56CAE"/>
    <w:rsid w:val="00D5700D"/>
    <w:rsid w:val="00D57257"/>
    <w:rsid w:val="00D579F4"/>
    <w:rsid w:val="00D601A8"/>
    <w:rsid w:val="00D60E73"/>
    <w:rsid w:val="00D61C45"/>
    <w:rsid w:val="00D64196"/>
    <w:rsid w:val="00D67FDB"/>
    <w:rsid w:val="00D701D1"/>
    <w:rsid w:val="00D71310"/>
    <w:rsid w:val="00D720D9"/>
    <w:rsid w:val="00D72B55"/>
    <w:rsid w:val="00D72E0F"/>
    <w:rsid w:val="00D732B0"/>
    <w:rsid w:val="00D73E33"/>
    <w:rsid w:val="00D73F85"/>
    <w:rsid w:val="00D7404C"/>
    <w:rsid w:val="00D75D2C"/>
    <w:rsid w:val="00D75ED5"/>
    <w:rsid w:val="00D77F32"/>
    <w:rsid w:val="00D77F5F"/>
    <w:rsid w:val="00D80122"/>
    <w:rsid w:val="00D84C44"/>
    <w:rsid w:val="00D85B9F"/>
    <w:rsid w:val="00D864CA"/>
    <w:rsid w:val="00D870E0"/>
    <w:rsid w:val="00D928AD"/>
    <w:rsid w:val="00D93423"/>
    <w:rsid w:val="00D94497"/>
    <w:rsid w:val="00D9565A"/>
    <w:rsid w:val="00D95D60"/>
    <w:rsid w:val="00D9750B"/>
    <w:rsid w:val="00D97D47"/>
    <w:rsid w:val="00DA0770"/>
    <w:rsid w:val="00DA1025"/>
    <w:rsid w:val="00DA35CA"/>
    <w:rsid w:val="00DA7BCF"/>
    <w:rsid w:val="00DB0834"/>
    <w:rsid w:val="00DB0FFD"/>
    <w:rsid w:val="00DB1CB5"/>
    <w:rsid w:val="00DB1D13"/>
    <w:rsid w:val="00DB2E42"/>
    <w:rsid w:val="00DB3D19"/>
    <w:rsid w:val="00DB643D"/>
    <w:rsid w:val="00DB6C86"/>
    <w:rsid w:val="00DB6F25"/>
    <w:rsid w:val="00DC0DCD"/>
    <w:rsid w:val="00DC1060"/>
    <w:rsid w:val="00DC243D"/>
    <w:rsid w:val="00DC3395"/>
    <w:rsid w:val="00DC3765"/>
    <w:rsid w:val="00DC4073"/>
    <w:rsid w:val="00DC4E9B"/>
    <w:rsid w:val="00DC4FFF"/>
    <w:rsid w:val="00DC5473"/>
    <w:rsid w:val="00DC6984"/>
    <w:rsid w:val="00DC6AD0"/>
    <w:rsid w:val="00DC7BE5"/>
    <w:rsid w:val="00DD11D4"/>
    <w:rsid w:val="00DD19B4"/>
    <w:rsid w:val="00DD1C56"/>
    <w:rsid w:val="00DD1D32"/>
    <w:rsid w:val="00DD1D9D"/>
    <w:rsid w:val="00DD305A"/>
    <w:rsid w:val="00DD31E5"/>
    <w:rsid w:val="00DD373D"/>
    <w:rsid w:val="00DD417A"/>
    <w:rsid w:val="00DD52A6"/>
    <w:rsid w:val="00DD7259"/>
    <w:rsid w:val="00DD792B"/>
    <w:rsid w:val="00DD7F39"/>
    <w:rsid w:val="00DE05FC"/>
    <w:rsid w:val="00DE279D"/>
    <w:rsid w:val="00DE2FCF"/>
    <w:rsid w:val="00DE3C4B"/>
    <w:rsid w:val="00DE4592"/>
    <w:rsid w:val="00DE4E02"/>
    <w:rsid w:val="00DE5172"/>
    <w:rsid w:val="00DE5E05"/>
    <w:rsid w:val="00DE6581"/>
    <w:rsid w:val="00DE6F90"/>
    <w:rsid w:val="00DF132D"/>
    <w:rsid w:val="00DF198A"/>
    <w:rsid w:val="00DF27C5"/>
    <w:rsid w:val="00DF507D"/>
    <w:rsid w:val="00DF6C48"/>
    <w:rsid w:val="00DF77A6"/>
    <w:rsid w:val="00DF7B67"/>
    <w:rsid w:val="00E001A4"/>
    <w:rsid w:val="00E01217"/>
    <w:rsid w:val="00E01253"/>
    <w:rsid w:val="00E019FA"/>
    <w:rsid w:val="00E02EE4"/>
    <w:rsid w:val="00E03EF5"/>
    <w:rsid w:val="00E0504A"/>
    <w:rsid w:val="00E05CC2"/>
    <w:rsid w:val="00E072F8"/>
    <w:rsid w:val="00E07953"/>
    <w:rsid w:val="00E13804"/>
    <w:rsid w:val="00E14682"/>
    <w:rsid w:val="00E14D24"/>
    <w:rsid w:val="00E174F9"/>
    <w:rsid w:val="00E176E3"/>
    <w:rsid w:val="00E17B63"/>
    <w:rsid w:val="00E17F3C"/>
    <w:rsid w:val="00E21334"/>
    <w:rsid w:val="00E21463"/>
    <w:rsid w:val="00E216F6"/>
    <w:rsid w:val="00E22583"/>
    <w:rsid w:val="00E22C42"/>
    <w:rsid w:val="00E23021"/>
    <w:rsid w:val="00E2439D"/>
    <w:rsid w:val="00E2523C"/>
    <w:rsid w:val="00E26E6B"/>
    <w:rsid w:val="00E27D81"/>
    <w:rsid w:val="00E30E60"/>
    <w:rsid w:val="00E3176B"/>
    <w:rsid w:val="00E321DA"/>
    <w:rsid w:val="00E32EAE"/>
    <w:rsid w:val="00E3546F"/>
    <w:rsid w:val="00E354B0"/>
    <w:rsid w:val="00E3569B"/>
    <w:rsid w:val="00E35A95"/>
    <w:rsid w:val="00E37EA9"/>
    <w:rsid w:val="00E41537"/>
    <w:rsid w:val="00E433B6"/>
    <w:rsid w:val="00E43A93"/>
    <w:rsid w:val="00E45741"/>
    <w:rsid w:val="00E45D17"/>
    <w:rsid w:val="00E47302"/>
    <w:rsid w:val="00E47E3D"/>
    <w:rsid w:val="00E51BD5"/>
    <w:rsid w:val="00E5208B"/>
    <w:rsid w:val="00E5466F"/>
    <w:rsid w:val="00E550D2"/>
    <w:rsid w:val="00E56415"/>
    <w:rsid w:val="00E566D3"/>
    <w:rsid w:val="00E56BA8"/>
    <w:rsid w:val="00E575CD"/>
    <w:rsid w:val="00E57F31"/>
    <w:rsid w:val="00E60BAB"/>
    <w:rsid w:val="00E6117B"/>
    <w:rsid w:val="00E61217"/>
    <w:rsid w:val="00E62C50"/>
    <w:rsid w:val="00E637F1"/>
    <w:rsid w:val="00E64026"/>
    <w:rsid w:val="00E65E6D"/>
    <w:rsid w:val="00E66C45"/>
    <w:rsid w:val="00E7063A"/>
    <w:rsid w:val="00E717A8"/>
    <w:rsid w:val="00E72377"/>
    <w:rsid w:val="00E723C0"/>
    <w:rsid w:val="00E73271"/>
    <w:rsid w:val="00E73828"/>
    <w:rsid w:val="00E76921"/>
    <w:rsid w:val="00E76E2F"/>
    <w:rsid w:val="00E7734F"/>
    <w:rsid w:val="00E773D8"/>
    <w:rsid w:val="00E80A63"/>
    <w:rsid w:val="00E82BDF"/>
    <w:rsid w:val="00E83064"/>
    <w:rsid w:val="00E8478E"/>
    <w:rsid w:val="00E84A64"/>
    <w:rsid w:val="00E90583"/>
    <w:rsid w:val="00E90FB0"/>
    <w:rsid w:val="00E91CD0"/>
    <w:rsid w:val="00E91F56"/>
    <w:rsid w:val="00E92C0C"/>
    <w:rsid w:val="00E92E36"/>
    <w:rsid w:val="00E93218"/>
    <w:rsid w:val="00E93E35"/>
    <w:rsid w:val="00E94936"/>
    <w:rsid w:val="00E95341"/>
    <w:rsid w:val="00EA06B3"/>
    <w:rsid w:val="00EA147F"/>
    <w:rsid w:val="00EA369F"/>
    <w:rsid w:val="00EA4C86"/>
    <w:rsid w:val="00EA4FBF"/>
    <w:rsid w:val="00EA4FC2"/>
    <w:rsid w:val="00EA5DE7"/>
    <w:rsid w:val="00EA6270"/>
    <w:rsid w:val="00EA64D8"/>
    <w:rsid w:val="00EA6B4E"/>
    <w:rsid w:val="00EA779C"/>
    <w:rsid w:val="00EA784A"/>
    <w:rsid w:val="00EB1BF0"/>
    <w:rsid w:val="00EB22B2"/>
    <w:rsid w:val="00EB2C4A"/>
    <w:rsid w:val="00EB319A"/>
    <w:rsid w:val="00EB3453"/>
    <w:rsid w:val="00EB538E"/>
    <w:rsid w:val="00EB68EC"/>
    <w:rsid w:val="00EB768A"/>
    <w:rsid w:val="00EB7D52"/>
    <w:rsid w:val="00EC04D7"/>
    <w:rsid w:val="00EC3677"/>
    <w:rsid w:val="00EC4429"/>
    <w:rsid w:val="00EC569C"/>
    <w:rsid w:val="00EC63DB"/>
    <w:rsid w:val="00EC6713"/>
    <w:rsid w:val="00EC6A43"/>
    <w:rsid w:val="00EC6CEF"/>
    <w:rsid w:val="00ED0F10"/>
    <w:rsid w:val="00ED0F24"/>
    <w:rsid w:val="00ED0FCE"/>
    <w:rsid w:val="00ED37B2"/>
    <w:rsid w:val="00ED4928"/>
    <w:rsid w:val="00ED4E64"/>
    <w:rsid w:val="00ED5DD1"/>
    <w:rsid w:val="00ED5FF5"/>
    <w:rsid w:val="00ED6BC4"/>
    <w:rsid w:val="00ED7C5F"/>
    <w:rsid w:val="00EE0810"/>
    <w:rsid w:val="00EE16CF"/>
    <w:rsid w:val="00EE2640"/>
    <w:rsid w:val="00EE5B39"/>
    <w:rsid w:val="00EE5E4A"/>
    <w:rsid w:val="00EE772F"/>
    <w:rsid w:val="00EF0747"/>
    <w:rsid w:val="00EF1038"/>
    <w:rsid w:val="00EF2301"/>
    <w:rsid w:val="00EF556B"/>
    <w:rsid w:val="00EF68EC"/>
    <w:rsid w:val="00EF7F8B"/>
    <w:rsid w:val="00F003B0"/>
    <w:rsid w:val="00F0280F"/>
    <w:rsid w:val="00F02ADD"/>
    <w:rsid w:val="00F03637"/>
    <w:rsid w:val="00F03941"/>
    <w:rsid w:val="00F05F1D"/>
    <w:rsid w:val="00F06477"/>
    <w:rsid w:val="00F07187"/>
    <w:rsid w:val="00F076B3"/>
    <w:rsid w:val="00F07911"/>
    <w:rsid w:val="00F10976"/>
    <w:rsid w:val="00F146CE"/>
    <w:rsid w:val="00F14C94"/>
    <w:rsid w:val="00F22597"/>
    <w:rsid w:val="00F227DD"/>
    <w:rsid w:val="00F235F8"/>
    <w:rsid w:val="00F25A46"/>
    <w:rsid w:val="00F269E5"/>
    <w:rsid w:val="00F27232"/>
    <w:rsid w:val="00F27730"/>
    <w:rsid w:val="00F27EC0"/>
    <w:rsid w:val="00F311D7"/>
    <w:rsid w:val="00F31350"/>
    <w:rsid w:val="00F31C16"/>
    <w:rsid w:val="00F31EEE"/>
    <w:rsid w:val="00F32E20"/>
    <w:rsid w:val="00F335C2"/>
    <w:rsid w:val="00F3587C"/>
    <w:rsid w:val="00F364C2"/>
    <w:rsid w:val="00F378B7"/>
    <w:rsid w:val="00F4095E"/>
    <w:rsid w:val="00F40E56"/>
    <w:rsid w:val="00F41098"/>
    <w:rsid w:val="00F410B9"/>
    <w:rsid w:val="00F41428"/>
    <w:rsid w:val="00F41F84"/>
    <w:rsid w:val="00F4241F"/>
    <w:rsid w:val="00F42540"/>
    <w:rsid w:val="00F42907"/>
    <w:rsid w:val="00F42D1D"/>
    <w:rsid w:val="00F4345E"/>
    <w:rsid w:val="00F45AA6"/>
    <w:rsid w:val="00F467FB"/>
    <w:rsid w:val="00F51F45"/>
    <w:rsid w:val="00F521D6"/>
    <w:rsid w:val="00F53305"/>
    <w:rsid w:val="00F544C8"/>
    <w:rsid w:val="00F552A5"/>
    <w:rsid w:val="00F554AD"/>
    <w:rsid w:val="00F5586C"/>
    <w:rsid w:val="00F56444"/>
    <w:rsid w:val="00F564CC"/>
    <w:rsid w:val="00F56AAA"/>
    <w:rsid w:val="00F575DA"/>
    <w:rsid w:val="00F607F4"/>
    <w:rsid w:val="00F62046"/>
    <w:rsid w:val="00F62F3A"/>
    <w:rsid w:val="00F63432"/>
    <w:rsid w:val="00F658F8"/>
    <w:rsid w:val="00F65EC6"/>
    <w:rsid w:val="00F66A88"/>
    <w:rsid w:val="00F66BEE"/>
    <w:rsid w:val="00F67707"/>
    <w:rsid w:val="00F70747"/>
    <w:rsid w:val="00F7084C"/>
    <w:rsid w:val="00F732A2"/>
    <w:rsid w:val="00F7339C"/>
    <w:rsid w:val="00F744CC"/>
    <w:rsid w:val="00F7482C"/>
    <w:rsid w:val="00F75332"/>
    <w:rsid w:val="00F7562C"/>
    <w:rsid w:val="00F757BF"/>
    <w:rsid w:val="00F762E0"/>
    <w:rsid w:val="00F80CDC"/>
    <w:rsid w:val="00F81650"/>
    <w:rsid w:val="00F83B6A"/>
    <w:rsid w:val="00F83C2D"/>
    <w:rsid w:val="00F85513"/>
    <w:rsid w:val="00F86173"/>
    <w:rsid w:val="00F86AC7"/>
    <w:rsid w:val="00F86AEA"/>
    <w:rsid w:val="00F8795C"/>
    <w:rsid w:val="00F87FFE"/>
    <w:rsid w:val="00F9114B"/>
    <w:rsid w:val="00F91ED4"/>
    <w:rsid w:val="00F92000"/>
    <w:rsid w:val="00F9249F"/>
    <w:rsid w:val="00F9371F"/>
    <w:rsid w:val="00F93D06"/>
    <w:rsid w:val="00F9575E"/>
    <w:rsid w:val="00F95D34"/>
    <w:rsid w:val="00F95F23"/>
    <w:rsid w:val="00F96C4E"/>
    <w:rsid w:val="00F96CCA"/>
    <w:rsid w:val="00F973DA"/>
    <w:rsid w:val="00F97435"/>
    <w:rsid w:val="00F9759B"/>
    <w:rsid w:val="00F97D15"/>
    <w:rsid w:val="00F97F17"/>
    <w:rsid w:val="00FA03D9"/>
    <w:rsid w:val="00FA30E8"/>
    <w:rsid w:val="00FA4D5E"/>
    <w:rsid w:val="00FA6E00"/>
    <w:rsid w:val="00FB0738"/>
    <w:rsid w:val="00FB0CED"/>
    <w:rsid w:val="00FB1535"/>
    <w:rsid w:val="00FB16DD"/>
    <w:rsid w:val="00FB1B32"/>
    <w:rsid w:val="00FB3D31"/>
    <w:rsid w:val="00FB4D5B"/>
    <w:rsid w:val="00FB66BF"/>
    <w:rsid w:val="00FB6EDC"/>
    <w:rsid w:val="00FC0CD8"/>
    <w:rsid w:val="00FC1AA8"/>
    <w:rsid w:val="00FC2A83"/>
    <w:rsid w:val="00FC2B7B"/>
    <w:rsid w:val="00FC2DFA"/>
    <w:rsid w:val="00FC5022"/>
    <w:rsid w:val="00FC5039"/>
    <w:rsid w:val="00FC57A6"/>
    <w:rsid w:val="00FC5DE0"/>
    <w:rsid w:val="00FC7117"/>
    <w:rsid w:val="00FC76A8"/>
    <w:rsid w:val="00FD0CDE"/>
    <w:rsid w:val="00FD1813"/>
    <w:rsid w:val="00FD28AA"/>
    <w:rsid w:val="00FD40D0"/>
    <w:rsid w:val="00FD57A0"/>
    <w:rsid w:val="00FD5FB8"/>
    <w:rsid w:val="00FD6F33"/>
    <w:rsid w:val="00FD719A"/>
    <w:rsid w:val="00FD7AFA"/>
    <w:rsid w:val="00FD7B85"/>
    <w:rsid w:val="00FE14F8"/>
    <w:rsid w:val="00FE18EB"/>
    <w:rsid w:val="00FE3028"/>
    <w:rsid w:val="00FE54A5"/>
    <w:rsid w:val="00FE5542"/>
    <w:rsid w:val="00FE5D5E"/>
    <w:rsid w:val="00FE62F3"/>
    <w:rsid w:val="00FE6B7F"/>
    <w:rsid w:val="00FE6C3C"/>
    <w:rsid w:val="00FE7C27"/>
    <w:rsid w:val="00FE7C4E"/>
    <w:rsid w:val="00FF0981"/>
    <w:rsid w:val="00FF0F4A"/>
    <w:rsid w:val="00FF1F8A"/>
    <w:rsid w:val="00FF383D"/>
    <w:rsid w:val="00FF4C63"/>
    <w:rsid w:val="00FF64FE"/>
    <w:rsid w:val="00FF6A9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5ACC0D6C"/>
  <w15:docId w15:val="{DF840AE4-D537-4B16-A556-2CAFFB6DB2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3">
    <w:name w:val="Intense Reference"/>
    <w:basedOn w:val="a6"/>
    <w:uiPriority w:val="32"/>
    <w:qFormat/>
    <w:rsid w:val="0083385C"/>
    <w:rPr>
      <w:b/>
      <w:bCs/>
      <w:smallCaps/>
      <w:color w:val="C0504D"/>
      <w:spacing w:val="5"/>
      <w:u w:val="single"/>
    </w:rPr>
  </w:style>
  <w:style w:type="paragraph" w:styleId="aff4">
    <w:name w:val="Revision"/>
    <w:hidden/>
    <w:uiPriority w:val="99"/>
    <w:semiHidden/>
    <w:rsid w:val="0083385C"/>
    <w:rPr>
      <w:rFonts w:cs="David"/>
      <w:sz w:val="24"/>
      <w:szCs w:val="26"/>
      <w:lang w:eastAsia="he-IL"/>
    </w:rPr>
  </w:style>
  <w:style w:type="character" w:styleId="aff5">
    <w:name w:val="Strong"/>
    <w:basedOn w:val="a6"/>
    <w:uiPriority w:val="22"/>
    <w:qFormat/>
    <w:rsid w:val="0083385C"/>
    <w:rPr>
      <w:b/>
      <w:bCs/>
    </w:rPr>
  </w:style>
  <w:style w:type="paragraph" w:styleId="aff6">
    <w:name w:val="endnote text"/>
    <w:basedOn w:val="a5"/>
    <w:link w:val="aff7"/>
    <w:uiPriority w:val="99"/>
    <w:unhideWhenUsed/>
    <w:rsid w:val="0083385C"/>
    <w:rPr>
      <w:sz w:val="20"/>
      <w:szCs w:val="20"/>
      <w:lang w:eastAsia="he-IL"/>
    </w:rPr>
  </w:style>
  <w:style w:type="character" w:customStyle="1" w:styleId="aff7">
    <w:name w:val="טקסט הערת סיום תו"/>
    <w:basedOn w:val="a6"/>
    <w:link w:val="aff6"/>
    <w:uiPriority w:val="99"/>
    <w:rsid w:val="0083385C"/>
    <w:rPr>
      <w:rFonts w:cs="David"/>
      <w:lang w:eastAsia="he-IL"/>
    </w:rPr>
  </w:style>
  <w:style w:type="character" w:styleId="aff8">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9">
    <w:name w:val="footnote text"/>
    <w:basedOn w:val="a5"/>
    <w:link w:val="affa"/>
    <w:rsid w:val="0083385C"/>
    <w:rPr>
      <w:snapToGrid w:val="0"/>
      <w:sz w:val="20"/>
      <w:szCs w:val="20"/>
      <w:lang w:eastAsia="he-IL"/>
    </w:rPr>
  </w:style>
  <w:style w:type="character" w:customStyle="1" w:styleId="affa">
    <w:name w:val="טקסט הערת שוליים תו"/>
    <w:basedOn w:val="a6"/>
    <w:link w:val="aff9"/>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b">
    <w:name w:val="Plain Text"/>
    <w:basedOn w:val="a5"/>
    <w:link w:val="affc"/>
    <w:unhideWhenUsed/>
    <w:rsid w:val="001305BF"/>
    <w:rPr>
      <w:rFonts w:ascii="Consolas" w:eastAsia="Calibri" w:hAnsi="Consolas" w:cs="Arial"/>
      <w:sz w:val="21"/>
      <w:szCs w:val="21"/>
    </w:rPr>
  </w:style>
  <w:style w:type="character" w:customStyle="1" w:styleId="affc">
    <w:name w:val="טקסט רגיל תו"/>
    <w:basedOn w:val="a6"/>
    <w:link w:val="affb"/>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d">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e">
    <w:name w:val="Subtitle"/>
    <w:basedOn w:val="a5"/>
    <w:link w:val="afff"/>
    <w:qFormat/>
    <w:rsid w:val="00EE772F"/>
    <w:pPr>
      <w:jc w:val="center"/>
    </w:pPr>
    <w:rPr>
      <w:rFonts w:cs="Times New Roman"/>
      <w:b/>
      <w:bCs/>
      <w:szCs w:val="24"/>
      <w:u w:val="single"/>
    </w:rPr>
  </w:style>
  <w:style w:type="character" w:customStyle="1" w:styleId="afff">
    <w:name w:val="כותרת משנה תו"/>
    <w:basedOn w:val="a6"/>
    <w:link w:val="affe"/>
    <w:rsid w:val="00EE772F"/>
    <w:rPr>
      <w:rFonts w:cs="Times New Roman"/>
      <w:b/>
      <w:bCs/>
      <w:sz w:val="24"/>
      <w:szCs w:val="24"/>
      <w:u w:val="single"/>
    </w:rPr>
  </w:style>
  <w:style w:type="paragraph" w:styleId="afff0">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0"/>
    <w:rsid w:val="00EE772F"/>
    <w:rPr>
      <w:rFonts w:ascii="Tahoma" w:hAnsi="Tahoma" w:cs="Times New Roman"/>
      <w:b/>
      <w:bCs/>
      <w:sz w:val="40"/>
      <w:szCs w:val="40"/>
    </w:rPr>
  </w:style>
  <w:style w:type="paragraph" w:customStyle="1" w:styleId="111">
    <w:name w:val="111"/>
    <w:basedOn w:val="a5"/>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3"/>
      </w:numPr>
      <w:spacing w:before="120" w:after="60"/>
      <w:ind w:right="0"/>
      <w:jc w:val="both"/>
    </w:pPr>
    <w:rPr>
      <w:sz w:val="20"/>
      <w:szCs w:val="24"/>
      <w:lang w:eastAsia="he-IL"/>
    </w:rPr>
  </w:style>
  <w:style w:type="paragraph" w:customStyle="1" w:styleId="a2">
    <w:name w:val="כותרת סעיף"/>
    <w:basedOn w:val="a5"/>
    <w:rsid w:val="00D07D1B"/>
    <w:pPr>
      <w:numPr>
        <w:numId w:val="6"/>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6"/>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6"/>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1">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2">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3">
    <w:name w:val="לילי"/>
    <w:basedOn w:val="37"/>
    <w:rsid w:val="00D07D1B"/>
  </w:style>
  <w:style w:type="paragraph" w:customStyle="1" w:styleId="1d">
    <w:name w:val="לילי1"/>
    <w:basedOn w:val="afff3"/>
    <w:rsid w:val="00D07D1B"/>
    <w:pPr>
      <w:ind w:left="851"/>
    </w:pPr>
  </w:style>
  <w:style w:type="paragraph" w:customStyle="1" w:styleId="afff4">
    <w:name w:val="חביב"/>
    <w:basedOn w:val="afff3"/>
    <w:rsid w:val="00D07D1B"/>
    <w:rPr>
      <w:b/>
      <w:bCs/>
      <w:u w:val="single"/>
    </w:rPr>
  </w:style>
  <w:style w:type="paragraph" w:customStyle="1" w:styleId="afff5">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6">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7">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8">
    <w:name w:val="שם הוראה"/>
    <w:basedOn w:val="a5"/>
    <w:rsid w:val="00B621F1"/>
    <w:pPr>
      <w:jc w:val="both"/>
    </w:pPr>
    <w:rPr>
      <w:rFonts w:ascii="Arial" w:hAnsi="Arial" w:cs="Arial"/>
      <w:b/>
      <w:bCs/>
      <w:noProof/>
      <w:color w:val="FFFFFF"/>
      <w:sz w:val="28"/>
      <w:szCs w:val="28"/>
    </w:rPr>
  </w:style>
  <w:style w:type="paragraph" w:customStyle="1" w:styleId="afff9">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a">
    <w:name w:val="סגנון"/>
    <w:basedOn w:val="a5"/>
    <w:next w:val="ab"/>
    <w:uiPriority w:val="99"/>
    <w:rsid w:val="001E4E26"/>
    <w:pPr>
      <w:tabs>
        <w:tab w:val="center" w:pos="4153"/>
        <w:tab w:val="right" w:pos="8306"/>
      </w:tabs>
    </w:pPr>
    <w:rPr>
      <w:lang w:eastAsia="he-IL"/>
    </w:rPr>
  </w:style>
  <w:style w:type="paragraph" w:styleId="afffb">
    <w:name w:val="Document Map"/>
    <w:basedOn w:val="a5"/>
    <w:link w:val="afffc"/>
    <w:uiPriority w:val="99"/>
    <w:rsid w:val="001E4E26"/>
    <w:pPr>
      <w:shd w:val="clear" w:color="auto" w:fill="000080"/>
    </w:pPr>
    <w:rPr>
      <w:rFonts w:ascii="Tahoma" w:hAnsi="Tahoma" w:cs="Tahoma"/>
      <w:sz w:val="20"/>
      <w:szCs w:val="20"/>
    </w:rPr>
  </w:style>
  <w:style w:type="character" w:customStyle="1" w:styleId="afffc">
    <w:name w:val="מפת מסמך תו"/>
    <w:basedOn w:val="a6"/>
    <w:link w:val="afffb"/>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6"/>
      </w:numPr>
      <w:bidi w:val="0"/>
      <w:ind w:right="288"/>
    </w:pPr>
    <w:rPr>
      <w:b/>
      <w:bCs/>
      <w:szCs w:val="24"/>
    </w:rPr>
  </w:style>
  <w:style w:type="paragraph" w:customStyle="1" w:styleId="EHeading3">
    <w:name w:val="EHeading3"/>
    <w:basedOn w:val="a5"/>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6"/>
      </w:numPr>
      <w:bidi w:val="0"/>
      <w:ind w:right="2448"/>
    </w:pPr>
    <w:rPr>
      <w:sz w:val="22"/>
      <w:szCs w:val="22"/>
    </w:rPr>
  </w:style>
  <w:style w:type="paragraph" w:customStyle="1" w:styleId="afffd">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18"/>
      </w:numPr>
      <w:spacing w:before="120" w:line="320" w:lineRule="exact"/>
      <w:jc w:val="both"/>
    </w:pPr>
    <w:rPr>
      <w:sz w:val="22"/>
      <w:szCs w:val="24"/>
      <w:lang w:eastAsia="he-IL"/>
    </w:rPr>
  </w:style>
  <w:style w:type="paragraph" w:customStyle="1" w:styleId="AlphaList2">
    <w:name w:val="Alpha List 2"/>
    <w:basedOn w:val="a5"/>
    <w:rsid w:val="001E4E26"/>
    <w:pPr>
      <w:numPr>
        <w:numId w:val="19"/>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e">
    <w:name w:val="No Spacing"/>
    <w:uiPriority w:val="1"/>
    <w:qFormat/>
    <w:rsid w:val="001E4E26"/>
    <w:rPr>
      <w:rFonts w:ascii="Calibri" w:eastAsia="Calibri" w:hAnsi="Calibri" w:cs="Arial"/>
      <w:sz w:val="22"/>
      <w:szCs w:val="22"/>
    </w:rPr>
  </w:style>
  <w:style w:type="paragraph" w:customStyle="1" w:styleId="affff">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0">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1"/>
      </w:numPr>
    </w:pPr>
    <w:rPr>
      <w:lang w:eastAsia="he-IL"/>
    </w:rPr>
  </w:style>
  <w:style w:type="paragraph" w:customStyle="1" w:styleId="affff1">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2">
    <w:name w:val="Closing"/>
    <w:basedOn w:val="a5"/>
    <w:link w:val="affff3"/>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3">
    <w:name w:val="סיום תו"/>
    <w:basedOn w:val="a6"/>
    <w:link w:val="affff2"/>
    <w:uiPriority w:val="5"/>
    <w:rsid w:val="001E4E26"/>
    <w:rPr>
      <w:rFonts w:ascii="Calibri" w:hAnsi="Calibri" w:cs="Arial"/>
    </w:rPr>
  </w:style>
  <w:style w:type="paragraph" w:styleId="affff4">
    <w:name w:val="Salutation"/>
    <w:basedOn w:val="a5"/>
    <w:next w:val="a5"/>
    <w:link w:val="affff5"/>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5">
    <w:name w:val="ברכה תו"/>
    <w:basedOn w:val="a6"/>
    <w:link w:val="affff4"/>
    <w:uiPriority w:val="4"/>
    <w:rsid w:val="001E4E26"/>
    <w:rPr>
      <w:rFonts w:ascii="Calibri" w:eastAsia="Calibri" w:hAnsi="Calibri" w:cs="Arial"/>
      <w:b/>
      <w:bCs/>
      <w:color w:val="C0504D"/>
      <w:szCs w:val="22"/>
    </w:rPr>
  </w:style>
  <w:style w:type="character" w:styleId="affff6">
    <w:name w:val="Emphasis"/>
    <w:uiPriority w:val="20"/>
    <w:qFormat/>
    <w:rsid w:val="001E4E26"/>
    <w:rPr>
      <w:rFonts w:ascii="Calibri" w:eastAsia="Times New Roman" w:hAnsi="Calibri" w:cs="Arial"/>
      <w:b/>
      <w:bCs/>
      <w:iCs w:val="0"/>
      <w:color w:val="C0504D"/>
      <w:spacing w:val="10"/>
      <w:szCs w:val="20"/>
    </w:rPr>
  </w:style>
  <w:style w:type="paragraph" w:styleId="affff7">
    <w:name w:val="Intense Quote"/>
    <w:basedOn w:val="a5"/>
    <w:link w:val="affff8"/>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8">
    <w:name w:val="ציטוט חזק תו"/>
    <w:basedOn w:val="a6"/>
    <w:link w:val="affff7"/>
    <w:uiPriority w:val="30"/>
    <w:rsid w:val="001E4E26"/>
    <w:rPr>
      <w:rFonts w:ascii="Calibri" w:eastAsia="Calibri" w:hAnsi="Calibri" w:cs="Arial"/>
      <w:i/>
      <w:iCs/>
      <w:color w:val="C0504D"/>
      <w:szCs w:val="22"/>
    </w:rPr>
  </w:style>
  <w:style w:type="character" w:styleId="affff9">
    <w:name w:val="Subtle Emphasis"/>
    <w:basedOn w:val="a6"/>
    <w:uiPriority w:val="19"/>
    <w:qFormat/>
    <w:rsid w:val="001E4E26"/>
    <w:rPr>
      <w:rFonts w:ascii="Calibri" w:hAnsi="Calibri"/>
      <w:i/>
      <w:iCs/>
      <w:color w:val="006666"/>
    </w:rPr>
  </w:style>
  <w:style w:type="character" w:styleId="affffa">
    <w:name w:val="Intense Emphasis"/>
    <w:basedOn w:val="a6"/>
    <w:uiPriority w:val="21"/>
    <w:qFormat/>
    <w:rsid w:val="001E4E26"/>
    <w:rPr>
      <w:rFonts w:ascii="Calibri" w:hAnsi="Calibri"/>
      <w:b/>
      <w:bCs/>
      <w:i/>
      <w:iCs/>
      <w:caps/>
      <w:color w:val="438086"/>
      <w:spacing w:val="5"/>
    </w:rPr>
  </w:style>
  <w:style w:type="character" w:styleId="affffb">
    <w:name w:val="Subtle Reference"/>
    <w:basedOn w:val="a6"/>
    <w:uiPriority w:val="31"/>
    <w:qFormat/>
    <w:rsid w:val="001E4E26"/>
    <w:rPr>
      <w:i/>
      <w:iCs/>
      <w:color w:val="4E4F89"/>
    </w:rPr>
  </w:style>
  <w:style w:type="character" w:styleId="affffc">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d">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e">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0">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0"/>
    <w:rsid w:val="001E4E26"/>
    <w:rPr>
      <w:rFonts w:ascii="Arial" w:hAnsi="Arial" w:cs="Arial"/>
      <w:b/>
      <w:bCs/>
      <w:color w:val="4F81BD"/>
      <w:sz w:val="18"/>
      <w:szCs w:val="18"/>
      <w:lang w:eastAsia="he-IL"/>
    </w:rPr>
  </w:style>
  <w:style w:type="paragraph" w:customStyle="1" w:styleId="afffff1">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2">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1"/>
    <w:rsid w:val="001E4E26"/>
    <w:rPr>
      <w:rFonts w:ascii="Arial" w:hAnsi="Arial" w:cs="David"/>
      <w:noProof/>
      <w:sz w:val="28"/>
      <w:szCs w:val="28"/>
    </w:rPr>
  </w:style>
  <w:style w:type="character" w:customStyle="1" w:styleId="Char4">
    <w:name w:val="מדינת ישראל Char"/>
    <w:basedOn w:val="aa"/>
    <w:link w:val="afffff2"/>
    <w:rsid w:val="001E4E26"/>
    <w:rPr>
      <w:rFonts w:ascii="Arial" w:hAnsi="Arial" w:cs="David"/>
      <w:noProof/>
      <w:sz w:val="44"/>
      <w:szCs w:val="44"/>
    </w:rPr>
  </w:style>
  <w:style w:type="paragraph" w:styleId="afffff3">
    <w:name w:val="Signature"/>
    <w:basedOn w:val="a5"/>
    <w:link w:val="afffff4"/>
    <w:unhideWhenUsed/>
    <w:rsid w:val="001E4E26"/>
    <w:pPr>
      <w:ind w:left="4320" w:firstLine="284"/>
      <w:jc w:val="both"/>
    </w:pPr>
    <w:rPr>
      <w:rFonts w:ascii="Arial" w:hAnsi="Arial"/>
      <w:szCs w:val="24"/>
    </w:rPr>
  </w:style>
  <w:style w:type="character" w:customStyle="1" w:styleId="afffff4">
    <w:name w:val="חתימה תו"/>
    <w:basedOn w:val="a6"/>
    <w:link w:val="afffff3"/>
    <w:rsid w:val="001E4E26"/>
    <w:rPr>
      <w:rFonts w:ascii="Arial" w:hAnsi="Arial" w:cs="David"/>
      <w:sz w:val="24"/>
      <w:szCs w:val="24"/>
    </w:rPr>
  </w:style>
  <w:style w:type="numbering" w:customStyle="1" w:styleId="a">
    <w:name w:val="רשימה עירונית עם תבליטים"/>
    <w:rsid w:val="001E4E26"/>
    <w:pPr>
      <w:numPr>
        <w:numId w:val="23"/>
      </w:numPr>
    </w:pPr>
  </w:style>
  <w:style w:type="numbering" w:customStyle="1" w:styleId="a0">
    <w:name w:val="רשימה ממוספרת עירונית"/>
    <w:uiPriority w:val="99"/>
    <w:rsid w:val="001E4E26"/>
    <w:pPr>
      <w:numPr>
        <w:numId w:val="24"/>
      </w:numPr>
    </w:pPr>
  </w:style>
  <w:style w:type="paragraph" w:customStyle="1" w:styleId="afffff5">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6">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5"/>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7">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7"/>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8">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6"/>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9">
    <w:name w:val="כותרת טקסט תו"/>
    <w:uiPriority w:val="99"/>
    <w:rsid w:val="001E4E26"/>
    <w:rPr>
      <w:rFonts w:ascii="Tahoma" w:hAnsi="Tahoma"/>
      <w:b/>
      <w:bCs/>
      <w:sz w:val="40"/>
      <w:szCs w:val="40"/>
    </w:rPr>
  </w:style>
  <w:style w:type="paragraph" w:styleId="afffffa">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b">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c">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d">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e">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0">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1">
    <w:name w:val="Quote"/>
    <w:basedOn w:val="NormalE"/>
    <w:link w:val="affffff2"/>
    <w:qFormat/>
    <w:rsid w:val="001E4E26"/>
    <w:pPr>
      <w:spacing w:line="240" w:lineRule="auto"/>
      <w:ind w:left="1134" w:right="1701"/>
    </w:pPr>
  </w:style>
  <w:style w:type="character" w:customStyle="1" w:styleId="affffff2">
    <w:name w:val="ציטוט תו"/>
    <w:basedOn w:val="a6"/>
    <w:link w:val="affffff1"/>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3">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4">
    <w:name w:val="כותרת טבלת נספחים"/>
    <w:basedOn w:val="a5"/>
    <w:rsid w:val="001E4E26"/>
    <w:pPr>
      <w:jc w:val="center"/>
    </w:pPr>
    <w:rPr>
      <w:rFonts w:ascii="Arial" w:hAnsi="Arial" w:cs="Arial"/>
      <w:b/>
      <w:color w:val="1B3461"/>
      <w:sz w:val="28"/>
      <w:szCs w:val="22"/>
    </w:rPr>
  </w:style>
  <w:style w:type="table" w:styleId="affffff5">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6">
    <w:name w:val="פיסקה"/>
    <w:basedOn w:val="a5"/>
    <w:rsid w:val="001E4E26"/>
    <w:pPr>
      <w:ind w:right="1134"/>
      <w:jc w:val="both"/>
    </w:pPr>
    <w:rPr>
      <w:rFonts w:cs="Miriam"/>
      <w:szCs w:val="24"/>
      <w:lang w:eastAsia="he-IL"/>
    </w:rPr>
  </w:style>
  <w:style w:type="paragraph" w:customStyle="1" w:styleId="affffff7">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2"/>
      </w:numPr>
    </w:pPr>
  </w:style>
  <w:style w:type="paragraph" w:customStyle="1" w:styleId="20">
    <w:name w:val="סעיף רמה 2"/>
    <w:basedOn w:val="a5"/>
    <w:autoRedefine/>
    <w:qFormat/>
    <w:rsid w:val="0021293C"/>
    <w:pPr>
      <w:numPr>
        <w:ilvl w:val="1"/>
        <w:numId w:val="38"/>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38"/>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energy.gov.il/Subjects/EnergyConservation/Documents/ECSurvey.pdf"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energy.gov.il/Subjects/EnergyConservation/ECexpert/Pages/GxmsMniECPotential.aspx"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hozrim.mof.gov.il/doc/hashkal/horaot.nsf/ByNum/7.16.1"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justice.gov.il/mojheb/rasuthataagidim/"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justice.gov.il/mojheb/rasuthataagidim"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טרום דיון</StatusDiscussion>
    <SubjectRequest xmlns="377fabc7-b761-4840-a86b-c7e713dbbb6e">מכרז לקבלת הצעות לביצוע סקרים לאיתור פוטנציאל לשמור אנרגיה בחברות ממשלתיות</SubjectRequest>
    <Note xmlns="377fabc7-b761-4840-a86b-c7e713dbbb6e">בתאריך 19/01/2017 יחזקאל ליפשיץ כתב הערה:מבקש להעביר לסבב בדיקה של חשבות, משפטית וכיו"ב
בתאריך 19/01/2017 צאלה אלון כתב הערה:מאושר 300,000 ש"ח כולל מע"מ תקנה 34300301 שריון 100037610 שורה 1 מרכז קרנות 120017.
חזי כתב שחצי מהמימון מגיע מרשות החברות. כרגע אין לזה ביטוי בתקציב שהוקצה.
בתאריך 22/01/2017 כפיר איבגי כתב הערה:שנם סעיפים שצריך להסירם:
4.2
12
19 בהסכם
כולם בנושאים ביטחוניים.
בתאריך 26/01/2017 אושרה חיוקה כתב הערה:היי יאנינה
תנאי סף מקצועיים ציינתם רישום במאגר אך בבדיקת האכות אתם מבקשים ניסיון וכו... לא צויין בדרישות.
ריכוז תנאי סף מינהליים לא במקום.
יש להקפיד ולעבוד בהתאם למאסטר תנאי סף מקצועיים מופיעים בפתיח ולא במפרט וכו....
בתאריך 26/01/2017 אושרה חיוקה כתב הערה:היי יאנינה,
כבר המכרז נראה יותר טוב.
יש לציין את מספר התקנה.
ההתקשרות לשנתיים מראש - תקציב מזומן לתקן לשנה ואופציה.
האם התשלום הכבד יעשה אחרי שנתיים?
הצעת המחיר בנוייה על תעריף מקסימלי ללסקר אולי צריך לתת ביטוי במכרז למספר סקרים מסוג A והסקרים מסוג B כי יש שוני במחירים או שלא הבנתי
בתאריך 31/01/2017 אושרה חיוקה כתב הערה:היי יאנינה,
בטופס הצעת המחיר לא התייחסת להערתי כי רק בטופס בא לידי ביטוי שישנם 2 סוגי סקרים באם יש שוני בינהם אז אולי לציין כמה סקרים בערך יהיו מכל סוג ואולי זה יקנה הנחה.
יש ליצור התאמה אבן דרך שנייה פעם רשום 6 חודשים ובהסברים 7 חודשים
בתאריך 15/02/2017 יערה גלבוע כתב הערה:ראו הערותיי.
אבני הדרך לא מספיק מפורטות.
חסר לכל אורך הנספחים את הכנסת הפרטים למשבצות באדום. אנא.
בתאריך 16/02/2017 יערה גלבוע כתב הערה:ראו הערותי.
החלק של הביטוח היה מחריד. עבדתי עליו המון זמן.
בתאריך 20/02/2017 יערה גלבוע כתב הערה:ראו הערות בתכלת זרחני
בתאריך 21/02/2017 יערה גלבוע כתב הערה:מאושר בכפוף למחיקת מלוא ההערות.
לתשומת ליבכם טבלת אבני הדרך.</Note>
    <_x05e1__x05d5__x05d2__x0020__x05de__x05e1__x05de__x05da_ xmlns="377fabc7-b761-4840-a86b-c7e713dbbb6e">מאסטר</_x05e1__x05d5__x05d2__x0020__x05de__x05e1__x05de__x05da_>
    <processType xmlns="377fabc7-b761-4840-a86b-c7e713dbbb6e">מכרז</processType>
    <ApprovalStatus xmlns="377fabc7-b761-4840-a86b-c7e713dbbb6e">אושר</ApprovalStatus>
    <_x05d9__x05d7__x05d9__x05d3__x05d4_ xmlns="377fabc7-b761-4840-a86b-c7e713dbbb6e">היחידה לשימור אנרגיה</_x05d9__x05d7__x05d9__x05d3__x05d4_>
    <Year xmlns="377fabc7-b761-4840-a86b-c7e713dbbb6e">2017</Year>
    <RequestType xmlns="377fabc7-b761-4840-a86b-c7e713dbbb6e">בקשה להתקשרות חדשה</RequestType>
    <RequestsNumber xmlns="377fabc7-b761-4840-a86b-c7e713dbbb6e">115/2017</RequestsNumber>
    <Contact xmlns="377fabc7-b761-4840-a86b-c7e713dbbb6e">יאנינה צירינה</Contact>
    <MasterId xmlns="377fabc7-b761-4840-a86b-c7e713dbbb6e" xsi:nil="true"/>
    <turnType xmlns="377fabc7-b761-4840-a86b-c7e713dbbb6e">פנייה במסגרת מכרז חשכ"ל</turnType>
    <FileName xmlns="aa0679e1-a18f-4231-986b-d70691335e5f">TS_12_2017</FileName>
    <Carapace xmlns="aa0679e1-a18f-4231-986b-d70691335e5f" xsi:nil="true"/>
    <AmoutAfterVAT xmlns="aa0679e1-a18f-4231-986b-d70691335e5f" xsi:nil="true"/>
    <FundsCenter xmlns="aa0679e1-a18f-4231-986b-d70691335e5f" xsi:nil="true"/>
    <Regulation xmlns="aa0679e1-a18f-4231-986b-d70691335e5f" xsi:nil="true"/>
    <_x0052_ow2 xmlns="aa0679e1-a18f-4231-986b-d70691335e5f" xsi:nil="true"/>
    <AmountAfterVAT2 xmlns="aa0679e1-a18f-4231-986b-d70691335e5f" xsi:nil="true"/>
    <Carapace2 xmlns="aa0679e1-a18f-4231-986b-d70691335e5f" xsi:nil="true"/>
    <FundsCenter2 xmlns="aa0679e1-a18f-4231-986b-d70691335e5f" xsi:nil="true"/>
    <url_michraz xmlns="aa0679e1-a18f-4231-986b-d70691335e5f">
      <Url>http://moss/michrazim/Documents_michrazim_recourse/Forms/Manager.aspx?RootFolder=/michrazim/Documents_michrazim_recourse/מכרז לקבלת הצעות לביצוע סקרים לאיתור פוטנציאל לשמור אנרגיה בחברות ממשלתיות </Url>
      <Description> תקיית מסמכים למכרז 34/2017</Description>
    </url_michraz>
    <Regulation2 xmlns="aa0679e1-a18f-4231-986b-d70691335e5f" xsi:nil="true"/>
    <Row xmlns="aa0679e1-a18f-4231-986b-d70691335e5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46" ma:contentTypeDescription="צור מסמך חדש." ma:contentTypeScope="" ma:versionID="d2731a53df4f70a04459a77b8c954a21">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a562845279ce12f071d48b055029ac88"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לשכת הדוברות"/>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טרום דיון" ma:format="Dropdown" ma:internalName="StatusDiscussion">
      <xsd:simpleType>
        <xsd:restriction base="dms:Choice">
          <xsd:enumeration value="טרום דיון"/>
          <xsd:enumeration value="בתהליך פרסום"/>
          <xsd:enumeration value="נדחה"/>
          <xsd:enumeration value="בהשלמת מסמכים"/>
          <xsd:enumeration value="טיוטה"/>
          <xsd:enumeration value="אושר"/>
          <xsd:enumeration value="לא אושר"/>
          <xsd:enumeration value="ממתין לוועדה"/>
          <xsd:enumeration value="ממתין לאישור מנכ&quot;ל"/>
          <xsd:enumeration value="מאושר-היסטוריה"/>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C56976A2-B830-4875-9B8B-213D713869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5318D0BC-E383-4995-A7B0-A468AA23DC2D}">
  <ds:schemaRefs>
    <ds:schemaRef ds:uri="http://schemas.openxmlformats.org/officeDocument/2006/bibliography"/>
  </ds:schemaRefs>
</ds:datastoreItem>
</file>

<file path=customXml/itemProps5.xml><?xml version="1.0" encoding="utf-8"?>
<ds:datastoreItem xmlns:ds="http://schemas.openxmlformats.org/officeDocument/2006/customXml" ds:itemID="{8705D2A1-E0F7-4AB5-B984-64BCD8B777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1031</TotalTime>
  <Pages>56</Pages>
  <Words>13230</Words>
  <Characters>66151</Characters>
  <Application>Microsoft Office Word</Application>
  <DocSecurity>0</DocSecurity>
  <Lines>551</Lines>
  <Paragraphs>158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34/2017</vt:lpstr>
      <vt:lpstr>יחידת המחשוב</vt:lpstr>
    </vt:vector>
  </TitlesOfParts>
  <Company>משרד התשתיות הלאומיות</Company>
  <LinksUpToDate>false</LinksUpToDate>
  <CharactersWithSpaces>79223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34/2017</dc:title>
  <dc:creator>Magen</dc:creator>
  <cp:lastModifiedBy>אילנה טמסוט</cp:lastModifiedBy>
  <cp:revision>3</cp:revision>
  <cp:lastPrinted>2017-03-12T14:01:00Z</cp:lastPrinted>
  <dcterms:created xsi:type="dcterms:W3CDTF">2017-03-12T14:02:00Z</dcterms:created>
  <dcterms:modified xsi:type="dcterms:W3CDTF">2017-03-13T07:50:00Z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FileInternalName">
    <vt:lpwstr>TS_12_2017</vt:lpwstr>
  </property>
  <property fmtid="{D5CDD505-2E9C-101B-9397-08002B2CF9AE}" pid="4" name="WorkflowChangePath">
    <vt:lpwstr>db66323a-67dc-4370-a174-389e5a68dff1,4;db66323a-67dc-4370-a174-389e5a68dff1,4;db66323a-67dc-4370-a174-389e5a68dff1,4;db66323a-67dc-4370-a174-389e5a68dff1,4;db66323a-67dc-4370-a174-389e5a68dff1,4;db66323a-67dc-4370-a174-389e5a68dff1,4;0d3674f1-1f00-4197-b3</vt:lpwstr>
  </property>
</Properties>
</file>